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8A9A2" w14:textId="77777777" w:rsidR="00B044D4" w:rsidRDefault="00B044D4" w:rsidP="0008267A">
      <w:pPr>
        <w:ind w:left="0" w:firstLine="0"/>
        <w:jc w:val="center"/>
        <w:rPr>
          <w:b/>
        </w:rPr>
      </w:pPr>
      <w:bookmarkStart w:id="0" w:name="_GoBack"/>
      <w:bookmarkEnd w:id="0"/>
      <w:r>
        <w:rPr>
          <w:b/>
          <w:noProof/>
        </w:rPr>
        <w:drawing>
          <wp:inline distT="0" distB="0" distL="0" distR="0" wp14:anchorId="5E1098EE" wp14:editId="3DC7B9C1">
            <wp:extent cx="1321387" cy="128438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981" cy="1296629"/>
                    </a:xfrm>
                    <a:prstGeom prst="rect">
                      <a:avLst/>
                    </a:prstGeom>
                  </pic:spPr>
                </pic:pic>
              </a:graphicData>
            </a:graphic>
          </wp:inline>
        </w:drawing>
      </w:r>
    </w:p>
    <w:p w14:paraId="38808C83" w14:textId="77777777" w:rsidR="00B044D4" w:rsidRDefault="00B044D4" w:rsidP="0008267A">
      <w:pPr>
        <w:ind w:left="0" w:firstLine="0"/>
        <w:jc w:val="center"/>
        <w:rPr>
          <w:b/>
        </w:rPr>
      </w:pPr>
    </w:p>
    <w:p w14:paraId="369B3D34" w14:textId="77777777" w:rsidR="00D86A57" w:rsidRDefault="00D86A57" w:rsidP="0008267A">
      <w:pPr>
        <w:ind w:left="0" w:firstLine="0"/>
        <w:jc w:val="center"/>
        <w:rPr>
          <w:b/>
        </w:rPr>
      </w:pPr>
    </w:p>
    <w:p w14:paraId="7C87D5E5" w14:textId="77777777" w:rsidR="00D86A57" w:rsidRDefault="00D86A57" w:rsidP="0008267A">
      <w:pPr>
        <w:ind w:left="0" w:firstLine="0"/>
        <w:jc w:val="center"/>
        <w:rPr>
          <w:b/>
        </w:rPr>
      </w:pPr>
    </w:p>
    <w:p w14:paraId="0225A283" w14:textId="77777777" w:rsidR="00D86A57" w:rsidRPr="00D86A57" w:rsidRDefault="00D86A57" w:rsidP="0008267A">
      <w:pPr>
        <w:ind w:left="0" w:firstLine="0"/>
        <w:jc w:val="center"/>
        <w:rPr>
          <w:b/>
          <w:sz w:val="36"/>
          <w:szCs w:val="36"/>
        </w:rPr>
      </w:pPr>
    </w:p>
    <w:p w14:paraId="78D839DA" w14:textId="77777777" w:rsidR="00B044D4" w:rsidRDefault="00B044D4" w:rsidP="0008267A">
      <w:pPr>
        <w:ind w:left="0" w:firstLine="0"/>
        <w:jc w:val="center"/>
        <w:rPr>
          <w:b/>
          <w:sz w:val="40"/>
          <w:szCs w:val="40"/>
        </w:rPr>
      </w:pPr>
    </w:p>
    <w:p w14:paraId="1A305E3B" w14:textId="77777777" w:rsidR="00D86A57" w:rsidRPr="00D86A57" w:rsidRDefault="00D86A57" w:rsidP="0008267A">
      <w:pPr>
        <w:ind w:left="0" w:firstLine="0"/>
        <w:jc w:val="center"/>
        <w:rPr>
          <w:b/>
          <w:sz w:val="40"/>
          <w:szCs w:val="40"/>
        </w:rPr>
      </w:pPr>
    </w:p>
    <w:p w14:paraId="4C9BB58E" w14:textId="77777777" w:rsidR="0008267A" w:rsidRPr="00D86A57" w:rsidRDefault="00E60946" w:rsidP="0008267A">
      <w:pPr>
        <w:ind w:left="0" w:firstLine="0"/>
        <w:jc w:val="center"/>
        <w:rPr>
          <w:b/>
          <w:sz w:val="40"/>
          <w:szCs w:val="40"/>
        </w:rPr>
      </w:pPr>
      <w:r w:rsidRPr="00D86A57">
        <w:rPr>
          <w:b/>
          <w:sz w:val="40"/>
          <w:szCs w:val="40"/>
        </w:rPr>
        <w:t>ERCİYES ÜNİVERSİTESİ</w:t>
      </w:r>
    </w:p>
    <w:p w14:paraId="0C90E44D" w14:textId="77777777" w:rsidR="0008267A" w:rsidRPr="00D86A57" w:rsidRDefault="00E60946" w:rsidP="0008267A">
      <w:pPr>
        <w:jc w:val="center"/>
        <w:rPr>
          <w:b/>
          <w:sz w:val="40"/>
          <w:szCs w:val="40"/>
        </w:rPr>
      </w:pPr>
      <w:r>
        <w:rPr>
          <w:b/>
          <w:sz w:val="40"/>
          <w:szCs w:val="40"/>
        </w:rPr>
        <w:t xml:space="preserve">BİRİM </w:t>
      </w:r>
      <w:r w:rsidR="0008267A" w:rsidRPr="00D86A57">
        <w:rPr>
          <w:b/>
          <w:sz w:val="40"/>
          <w:szCs w:val="40"/>
        </w:rPr>
        <w:t>İÇ DEĞERLENDİRME RAPORU</w:t>
      </w:r>
    </w:p>
    <w:p w14:paraId="2D931E0A" w14:textId="77777777" w:rsidR="0008267A" w:rsidRPr="00D86A57" w:rsidRDefault="0008267A" w:rsidP="0008267A">
      <w:pPr>
        <w:jc w:val="center"/>
        <w:rPr>
          <w:b/>
          <w:sz w:val="40"/>
          <w:szCs w:val="40"/>
        </w:rPr>
      </w:pPr>
      <w:r w:rsidRPr="00D86A57">
        <w:rPr>
          <w:b/>
          <w:sz w:val="40"/>
          <w:szCs w:val="40"/>
        </w:rPr>
        <w:t>HAZIRLAMA KILAVUZU</w:t>
      </w:r>
    </w:p>
    <w:p w14:paraId="7FF424B8" w14:textId="77777777" w:rsidR="0008267A" w:rsidRPr="00935B50" w:rsidRDefault="0008267A" w:rsidP="0008267A">
      <w:pPr>
        <w:jc w:val="center"/>
        <w:rPr>
          <w:b/>
        </w:rPr>
      </w:pPr>
    </w:p>
    <w:p w14:paraId="5431A4CC" w14:textId="77777777" w:rsidR="0008267A" w:rsidRPr="00935B50" w:rsidRDefault="0008267A" w:rsidP="0008267A">
      <w:pPr>
        <w:jc w:val="center"/>
        <w:rPr>
          <w:b/>
        </w:rPr>
      </w:pPr>
    </w:p>
    <w:p w14:paraId="0F8C0CFD" w14:textId="77777777" w:rsidR="0008267A" w:rsidRPr="00935B50" w:rsidRDefault="0008267A" w:rsidP="0008267A">
      <w:pPr>
        <w:jc w:val="center"/>
        <w:rPr>
          <w:b/>
        </w:rPr>
      </w:pPr>
    </w:p>
    <w:p w14:paraId="0ADB0873" w14:textId="77777777" w:rsidR="0008267A" w:rsidRPr="00935B50" w:rsidRDefault="0008267A" w:rsidP="0008267A">
      <w:pPr>
        <w:jc w:val="center"/>
        <w:rPr>
          <w:b/>
        </w:rPr>
      </w:pPr>
    </w:p>
    <w:p w14:paraId="0FDFE2A5" w14:textId="77777777" w:rsidR="0008267A" w:rsidRPr="00935B50" w:rsidRDefault="0008267A" w:rsidP="0008267A">
      <w:pPr>
        <w:jc w:val="center"/>
        <w:rPr>
          <w:b/>
        </w:rPr>
      </w:pPr>
    </w:p>
    <w:p w14:paraId="1B0696A1" w14:textId="77777777" w:rsidR="0008267A" w:rsidRDefault="0008267A" w:rsidP="0008267A">
      <w:pPr>
        <w:jc w:val="center"/>
        <w:rPr>
          <w:b/>
        </w:rPr>
      </w:pPr>
    </w:p>
    <w:p w14:paraId="66CD6B4A" w14:textId="77777777" w:rsidR="00D86A57" w:rsidRDefault="00D86A57" w:rsidP="0008267A">
      <w:pPr>
        <w:jc w:val="center"/>
        <w:rPr>
          <w:b/>
        </w:rPr>
      </w:pPr>
    </w:p>
    <w:p w14:paraId="7199D6B0" w14:textId="77777777" w:rsidR="00D86A57" w:rsidRPr="00935B50" w:rsidRDefault="00D86A57" w:rsidP="0008267A">
      <w:pPr>
        <w:jc w:val="center"/>
        <w:rPr>
          <w:b/>
        </w:rPr>
      </w:pPr>
    </w:p>
    <w:p w14:paraId="35CE11DA" w14:textId="77777777" w:rsidR="0008267A" w:rsidRPr="00D86A57" w:rsidRDefault="0008267A" w:rsidP="0008267A">
      <w:pPr>
        <w:jc w:val="center"/>
        <w:rPr>
          <w:b/>
          <w:sz w:val="32"/>
          <w:szCs w:val="32"/>
        </w:rPr>
      </w:pPr>
    </w:p>
    <w:p w14:paraId="3D8FB209" w14:textId="77777777" w:rsidR="0008267A" w:rsidRPr="00D86A57" w:rsidRDefault="00B044D4" w:rsidP="0008267A">
      <w:pPr>
        <w:jc w:val="center"/>
        <w:rPr>
          <w:sz w:val="36"/>
          <w:szCs w:val="36"/>
        </w:rPr>
      </w:pPr>
      <w:r w:rsidRPr="00D86A57">
        <w:rPr>
          <w:b/>
          <w:sz w:val="36"/>
          <w:szCs w:val="36"/>
        </w:rPr>
        <w:t>Erciyes</w:t>
      </w:r>
      <w:r w:rsidR="0008267A" w:rsidRPr="00D86A57">
        <w:rPr>
          <w:b/>
          <w:sz w:val="36"/>
          <w:szCs w:val="36"/>
        </w:rPr>
        <w:t xml:space="preserve"> Üniversitesi Kalite Komisyonu</w:t>
      </w:r>
    </w:p>
    <w:p w14:paraId="4CADD4F1" w14:textId="77777777" w:rsidR="0008267A" w:rsidRDefault="0008267A" w:rsidP="0008267A">
      <w:pPr>
        <w:jc w:val="center"/>
      </w:pPr>
    </w:p>
    <w:p w14:paraId="43CEFAF1" w14:textId="77777777" w:rsidR="0008267A" w:rsidRDefault="0008267A" w:rsidP="0008267A">
      <w:pPr>
        <w:jc w:val="center"/>
      </w:pPr>
    </w:p>
    <w:p w14:paraId="767DBDC6" w14:textId="77777777" w:rsidR="0008267A" w:rsidRDefault="0008267A" w:rsidP="0008267A">
      <w:pPr>
        <w:jc w:val="center"/>
      </w:pPr>
    </w:p>
    <w:p w14:paraId="50E6470B" w14:textId="77777777" w:rsidR="0008267A" w:rsidRDefault="0008267A" w:rsidP="0008267A">
      <w:pPr>
        <w:jc w:val="center"/>
      </w:pPr>
    </w:p>
    <w:p w14:paraId="2D40636A" w14:textId="77777777" w:rsidR="0008267A" w:rsidRDefault="0008267A" w:rsidP="0008267A">
      <w:pPr>
        <w:jc w:val="center"/>
      </w:pPr>
    </w:p>
    <w:p w14:paraId="1A329AFF" w14:textId="77777777" w:rsidR="0008267A" w:rsidRDefault="0008267A" w:rsidP="0008267A">
      <w:pPr>
        <w:jc w:val="center"/>
      </w:pPr>
    </w:p>
    <w:p w14:paraId="2270F909" w14:textId="77777777" w:rsidR="00095A6A" w:rsidRPr="00396D99" w:rsidRDefault="00D86A57" w:rsidP="00396D99">
      <w:pPr>
        <w:jc w:val="center"/>
        <w:rPr>
          <w:b/>
          <w:sz w:val="28"/>
          <w:szCs w:val="28"/>
        </w:rPr>
      </w:pPr>
      <w:r w:rsidRPr="00D86A57">
        <w:rPr>
          <w:b/>
          <w:sz w:val="28"/>
          <w:szCs w:val="28"/>
        </w:rPr>
        <w:t>Kayseri, 2017</w:t>
      </w:r>
    </w:p>
    <w:p w14:paraId="630EA449" w14:textId="77777777" w:rsidR="001974D9" w:rsidRDefault="001974D9">
      <w:pPr>
        <w:pStyle w:val="Balk1"/>
        <w:rPr>
          <w:rFonts w:asciiTheme="minorHAnsi" w:hAnsiTheme="minorHAnsi" w:cstheme="minorHAnsi"/>
          <w:sz w:val="24"/>
          <w:szCs w:val="24"/>
        </w:rPr>
      </w:pPr>
    </w:p>
    <w:p w14:paraId="43C17270" w14:textId="77777777" w:rsidR="001974D9" w:rsidRDefault="00390250" w:rsidP="002C12DE">
      <w:pPr>
        <w:jc w:val="center"/>
        <w:rPr>
          <w:b/>
          <w:sz w:val="32"/>
          <w:szCs w:val="32"/>
        </w:rPr>
      </w:pPr>
      <w:r w:rsidRPr="001974D9">
        <w:rPr>
          <w:b/>
          <w:sz w:val="32"/>
          <w:szCs w:val="32"/>
        </w:rPr>
        <w:t>İÇİNDEKİLER</w:t>
      </w:r>
    </w:p>
    <w:p w14:paraId="6F501E6F" w14:textId="77777777" w:rsidR="002C12DE" w:rsidRDefault="002C12DE" w:rsidP="002C12DE">
      <w:pPr>
        <w:rPr>
          <w:b/>
          <w:sz w:val="32"/>
          <w:szCs w:val="32"/>
        </w:rPr>
      </w:pPr>
    </w:p>
    <w:p w14:paraId="6FAC69CE" w14:textId="77777777" w:rsidR="002B506A" w:rsidRDefault="00011F55">
      <w:pPr>
        <w:pStyle w:val="T2"/>
        <w:tabs>
          <w:tab w:val="right" w:leader="dot" w:pos="10197"/>
        </w:tabs>
        <w:rPr>
          <w:rFonts w:asciiTheme="minorHAnsi" w:eastAsiaTheme="minorEastAsia" w:hAnsiTheme="minorHAnsi" w:cstheme="minorBidi"/>
          <w:noProof/>
          <w:color w:val="auto"/>
          <w:sz w:val="22"/>
        </w:rPr>
      </w:pPr>
      <w:r>
        <w:fldChar w:fldCharType="begin"/>
      </w:r>
      <w:r>
        <w:instrText xml:space="preserve"> TOC \o "1-4" \u </w:instrText>
      </w:r>
      <w:r>
        <w:fldChar w:fldCharType="separate"/>
      </w:r>
      <w:r w:rsidR="002B506A">
        <w:rPr>
          <w:noProof/>
        </w:rPr>
        <w:t>Genel Bilgiler</w:t>
      </w:r>
      <w:r w:rsidR="002B506A">
        <w:rPr>
          <w:noProof/>
        </w:rPr>
        <w:tab/>
      </w:r>
      <w:r w:rsidR="002B506A">
        <w:rPr>
          <w:noProof/>
        </w:rPr>
        <w:fldChar w:fldCharType="begin"/>
      </w:r>
      <w:r w:rsidR="002B506A">
        <w:rPr>
          <w:noProof/>
        </w:rPr>
        <w:instrText xml:space="preserve"> PAGEREF _Toc500841793 \h </w:instrText>
      </w:r>
      <w:r w:rsidR="002B506A">
        <w:rPr>
          <w:noProof/>
        </w:rPr>
      </w:r>
      <w:r w:rsidR="002B506A">
        <w:rPr>
          <w:noProof/>
        </w:rPr>
        <w:fldChar w:fldCharType="separate"/>
      </w:r>
      <w:r w:rsidR="00F671B0">
        <w:rPr>
          <w:noProof/>
        </w:rPr>
        <w:t>4</w:t>
      </w:r>
      <w:r w:rsidR="002B506A">
        <w:rPr>
          <w:noProof/>
        </w:rPr>
        <w:fldChar w:fldCharType="end"/>
      </w:r>
    </w:p>
    <w:p w14:paraId="4463E9D0"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Giriş</w:t>
      </w:r>
      <w:r>
        <w:rPr>
          <w:noProof/>
        </w:rPr>
        <w:tab/>
      </w:r>
      <w:r>
        <w:rPr>
          <w:noProof/>
        </w:rPr>
        <w:fldChar w:fldCharType="begin"/>
      </w:r>
      <w:r>
        <w:rPr>
          <w:noProof/>
        </w:rPr>
        <w:instrText xml:space="preserve"> PAGEREF _Toc500841794 \h </w:instrText>
      </w:r>
      <w:r>
        <w:rPr>
          <w:noProof/>
        </w:rPr>
      </w:r>
      <w:r>
        <w:rPr>
          <w:noProof/>
        </w:rPr>
        <w:fldChar w:fldCharType="separate"/>
      </w:r>
      <w:r w:rsidR="00F671B0">
        <w:rPr>
          <w:noProof/>
        </w:rPr>
        <w:t>4</w:t>
      </w:r>
      <w:r>
        <w:rPr>
          <w:noProof/>
        </w:rPr>
        <w:fldChar w:fldCharType="end"/>
      </w:r>
    </w:p>
    <w:p w14:paraId="480DB2A5"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Amaç</w:t>
      </w:r>
      <w:r>
        <w:rPr>
          <w:noProof/>
        </w:rPr>
        <w:tab/>
      </w:r>
      <w:r>
        <w:rPr>
          <w:noProof/>
        </w:rPr>
        <w:fldChar w:fldCharType="begin"/>
      </w:r>
      <w:r>
        <w:rPr>
          <w:noProof/>
        </w:rPr>
        <w:instrText xml:space="preserve"> PAGEREF _Toc500841795 \h </w:instrText>
      </w:r>
      <w:r>
        <w:rPr>
          <w:noProof/>
        </w:rPr>
      </w:r>
      <w:r>
        <w:rPr>
          <w:noProof/>
        </w:rPr>
        <w:fldChar w:fldCharType="separate"/>
      </w:r>
      <w:r w:rsidR="00F671B0">
        <w:rPr>
          <w:noProof/>
        </w:rPr>
        <w:t>4</w:t>
      </w:r>
      <w:r>
        <w:rPr>
          <w:noProof/>
        </w:rPr>
        <w:fldChar w:fldCharType="end"/>
      </w:r>
    </w:p>
    <w:p w14:paraId="508B34DD"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İçerik</w:t>
      </w:r>
      <w:r>
        <w:rPr>
          <w:noProof/>
        </w:rPr>
        <w:tab/>
      </w:r>
      <w:r>
        <w:rPr>
          <w:noProof/>
        </w:rPr>
        <w:fldChar w:fldCharType="begin"/>
      </w:r>
      <w:r>
        <w:rPr>
          <w:noProof/>
        </w:rPr>
        <w:instrText xml:space="preserve"> PAGEREF _Toc500841796 \h </w:instrText>
      </w:r>
      <w:r>
        <w:rPr>
          <w:noProof/>
        </w:rPr>
      </w:r>
      <w:r>
        <w:rPr>
          <w:noProof/>
        </w:rPr>
        <w:fldChar w:fldCharType="separate"/>
      </w:r>
      <w:r w:rsidR="00F671B0">
        <w:rPr>
          <w:noProof/>
        </w:rPr>
        <w:t>4</w:t>
      </w:r>
      <w:r>
        <w:rPr>
          <w:noProof/>
        </w:rPr>
        <w:fldChar w:fldCharType="end"/>
      </w:r>
    </w:p>
    <w:p w14:paraId="0777E2B9"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Format ve Hazırlık</w:t>
      </w:r>
      <w:r>
        <w:rPr>
          <w:noProof/>
        </w:rPr>
        <w:tab/>
      </w:r>
      <w:r>
        <w:rPr>
          <w:noProof/>
        </w:rPr>
        <w:fldChar w:fldCharType="begin"/>
      </w:r>
      <w:r>
        <w:rPr>
          <w:noProof/>
        </w:rPr>
        <w:instrText xml:space="preserve"> PAGEREF _Toc500841797 \h </w:instrText>
      </w:r>
      <w:r>
        <w:rPr>
          <w:noProof/>
        </w:rPr>
      </w:r>
      <w:r>
        <w:rPr>
          <w:noProof/>
        </w:rPr>
        <w:fldChar w:fldCharType="separate"/>
      </w:r>
      <w:r w:rsidR="00F671B0">
        <w:rPr>
          <w:noProof/>
        </w:rPr>
        <w:t>4</w:t>
      </w:r>
      <w:r>
        <w:rPr>
          <w:noProof/>
        </w:rPr>
        <w:fldChar w:fldCharType="end"/>
      </w:r>
    </w:p>
    <w:p w14:paraId="1D417DEB"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Raporun Teslimi ve Dağıtımı</w:t>
      </w:r>
      <w:r>
        <w:rPr>
          <w:noProof/>
        </w:rPr>
        <w:tab/>
      </w:r>
      <w:r>
        <w:rPr>
          <w:noProof/>
        </w:rPr>
        <w:fldChar w:fldCharType="begin"/>
      </w:r>
      <w:r>
        <w:rPr>
          <w:noProof/>
        </w:rPr>
        <w:instrText xml:space="preserve"> PAGEREF _Toc500841798 \h </w:instrText>
      </w:r>
      <w:r>
        <w:rPr>
          <w:noProof/>
        </w:rPr>
      </w:r>
      <w:r>
        <w:rPr>
          <w:noProof/>
        </w:rPr>
        <w:fldChar w:fldCharType="separate"/>
      </w:r>
      <w:r w:rsidR="00F671B0">
        <w:rPr>
          <w:noProof/>
        </w:rPr>
        <w:t>5</w:t>
      </w:r>
      <w:r>
        <w:rPr>
          <w:noProof/>
        </w:rPr>
        <w:fldChar w:fldCharType="end"/>
      </w:r>
    </w:p>
    <w:p w14:paraId="74886860"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Raporların Değerlendirilmesi Süreci</w:t>
      </w:r>
      <w:r>
        <w:rPr>
          <w:noProof/>
        </w:rPr>
        <w:tab/>
      </w:r>
      <w:r>
        <w:rPr>
          <w:noProof/>
        </w:rPr>
        <w:fldChar w:fldCharType="begin"/>
      </w:r>
      <w:r>
        <w:rPr>
          <w:noProof/>
        </w:rPr>
        <w:instrText xml:space="preserve"> PAGEREF _Toc500841799 \h </w:instrText>
      </w:r>
      <w:r>
        <w:rPr>
          <w:noProof/>
        </w:rPr>
      </w:r>
      <w:r>
        <w:rPr>
          <w:noProof/>
        </w:rPr>
        <w:fldChar w:fldCharType="separate"/>
      </w:r>
      <w:r w:rsidR="00F671B0">
        <w:rPr>
          <w:noProof/>
        </w:rPr>
        <w:t>5</w:t>
      </w:r>
      <w:r>
        <w:rPr>
          <w:noProof/>
        </w:rPr>
        <w:fldChar w:fldCharType="end"/>
      </w:r>
    </w:p>
    <w:p w14:paraId="30191A12"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Gizlilik</w:t>
      </w:r>
      <w:r>
        <w:rPr>
          <w:noProof/>
        </w:rPr>
        <w:tab/>
      </w:r>
      <w:r>
        <w:rPr>
          <w:noProof/>
        </w:rPr>
        <w:fldChar w:fldCharType="begin"/>
      </w:r>
      <w:r>
        <w:rPr>
          <w:noProof/>
        </w:rPr>
        <w:instrText xml:space="preserve"> PAGEREF _Toc500841800 \h </w:instrText>
      </w:r>
      <w:r>
        <w:rPr>
          <w:noProof/>
        </w:rPr>
      </w:r>
      <w:r>
        <w:rPr>
          <w:noProof/>
        </w:rPr>
        <w:fldChar w:fldCharType="separate"/>
      </w:r>
      <w:r w:rsidR="00F671B0">
        <w:rPr>
          <w:noProof/>
        </w:rPr>
        <w:t>6</w:t>
      </w:r>
      <w:r>
        <w:rPr>
          <w:noProof/>
        </w:rPr>
        <w:fldChar w:fldCharType="end"/>
      </w:r>
    </w:p>
    <w:p w14:paraId="4E09ED4B"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Önemli Açıklamalar:</w:t>
      </w:r>
      <w:r>
        <w:rPr>
          <w:noProof/>
        </w:rPr>
        <w:tab/>
      </w:r>
      <w:r>
        <w:rPr>
          <w:noProof/>
        </w:rPr>
        <w:fldChar w:fldCharType="begin"/>
      </w:r>
      <w:r>
        <w:rPr>
          <w:noProof/>
        </w:rPr>
        <w:instrText xml:space="preserve"> PAGEREF _Toc500841801 \h </w:instrText>
      </w:r>
      <w:r>
        <w:rPr>
          <w:noProof/>
        </w:rPr>
      </w:r>
      <w:r>
        <w:rPr>
          <w:noProof/>
        </w:rPr>
        <w:fldChar w:fldCharType="separate"/>
      </w:r>
      <w:r w:rsidR="00F671B0">
        <w:rPr>
          <w:noProof/>
        </w:rPr>
        <w:t>6</w:t>
      </w:r>
      <w:r>
        <w:rPr>
          <w:noProof/>
        </w:rPr>
        <w:fldChar w:fldCharType="end"/>
      </w:r>
    </w:p>
    <w:p w14:paraId="6DE13E65" w14:textId="77777777" w:rsidR="002B506A" w:rsidRDefault="002B506A">
      <w:pPr>
        <w:pStyle w:val="T2"/>
        <w:tabs>
          <w:tab w:val="right" w:leader="dot" w:pos="10197"/>
        </w:tabs>
        <w:rPr>
          <w:rFonts w:asciiTheme="minorHAnsi" w:eastAsiaTheme="minorEastAsia" w:hAnsiTheme="minorHAnsi" w:cstheme="minorBidi"/>
          <w:noProof/>
          <w:color w:val="auto"/>
          <w:sz w:val="22"/>
        </w:rPr>
      </w:pPr>
      <w:r>
        <w:rPr>
          <w:noProof/>
        </w:rPr>
        <w:t>BİRİM İÇ DEĞERLENDİRME RAPORU</w:t>
      </w:r>
      <w:r>
        <w:rPr>
          <w:noProof/>
        </w:rPr>
        <w:tab/>
      </w:r>
      <w:r>
        <w:rPr>
          <w:noProof/>
        </w:rPr>
        <w:fldChar w:fldCharType="begin"/>
      </w:r>
      <w:r>
        <w:rPr>
          <w:noProof/>
        </w:rPr>
        <w:instrText xml:space="preserve"> PAGEREF _Toc500841802 \h </w:instrText>
      </w:r>
      <w:r>
        <w:rPr>
          <w:noProof/>
        </w:rPr>
      </w:r>
      <w:r>
        <w:rPr>
          <w:noProof/>
        </w:rPr>
        <w:fldChar w:fldCharType="separate"/>
      </w:r>
      <w:r w:rsidR="00F671B0">
        <w:rPr>
          <w:noProof/>
        </w:rPr>
        <w:t>8</w:t>
      </w:r>
      <w:r>
        <w:rPr>
          <w:noProof/>
        </w:rPr>
        <w:fldChar w:fldCharType="end"/>
      </w:r>
    </w:p>
    <w:p w14:paraId="752394F6" w14:textId="77777777" w:rsidR="002B506A" w:rsidRDefault="002B506A">
      <w:pPr>
        <w:pStyle w:val="T2"/>
        <w:tabs>
          <w:tab w:val="right" w:leader="dot" w:pos="10197"/>
        </w:tabs>
        <w:rPr>
          <w:rFonts w:asciiTheme="minorHAnsi" w:eastAsiaTheme="minorEastAsia" w:hAnsiTheme="minorHAnsi" w:cstheme="minorBidi"/>
          <w:noProof/>
          <w:color w:val="auto"/>
          <w:sz w:val="22"/>
        </w:rPr>
      </w:pPr>
      <w:r>
        <w:rPr>
          <w:noProof/>
        </w:rPr>
        <w:t>A. BİRİM HAKKINDA BİLGİLER</w:t>
      </w:r>
      <w:r>
        <w:rPr>
          <w:noProof/>
        </w:rPr>
        <w:tab/>
      </w:r>
      <w:r>
        <w:rPr>
          <w:noProof/>
        </w:rPr>
        <w:fldChar w:fldCharType="begin"/>
      </w:r>
      <w:r>
        <w:rPr>
          <w:noProof/>
        </w:rPr>
        <w:instrText xml:space="preserve"> PAGEREF _Toc500841803 \h </w:instrText>
      </w:r>
      <w:r>
        <w:rPr>
          <w:noProof/>
        </w:rPr>
      </w:r>
      <w:r>
        <w:rPr>
          <w:noProof/>
        </w:rPr>
        <w:fldChar w:fldCharType="separate"/>
      </w:r>
      <w:r w:rsidR="00F671B0">
        <w:rPr>
          <w:noProof/>
        </w:rPr>
        <w:t>8</w:t>
      </w:r>
      <w:r>
        <w:rPr>
          <w:noProof/>
        </w:rPr>
        <w:fldChar w:fldCharType="end"/>
      </w:r>
    </w:p>
    <w:p w14:paraId="71168D56"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İletişim Bilgileri</w:t>
      </w:r>
      <w:r>
        <w:rPr>
          <w:noProof/>
        </w:rPr>
        <w:tab/>
      </w:r>
      <w:r>
        <w:rPr>
          <w:noProof/>
        </w:rPr>
        <w:fldChar w:fldCharType="begin"/>
      </w:r>
      <w:r>
        <w:rPr>
          <w:noProof/>
        </w:rPr>
        <w:instrText xml:space="preserve"> PAGEREF _Toc500841804 \h </w:instrText>
      </w:r>
      <w:r>
        <w:rPr>
          <w:noProof/>
        </w:rPr>
      </w:r>
      <w:r>
        <w:rPr>
          <w:noProof/>
        </w:rPr>
        <w:fldChar w:fldCharType="separate"/>
      </w:r>
      <w:r w:rsidR="00F671B0">
        <w:rPr>
          <w:noProof/>
        </w:rPr>
        <w:t>8</w:t>
      </w:r>
      <w:r>
        <w:rPr>
          <w:noProof/>
        </w:rPr>
        <w:fldChar w:fldCharType="end"/>
      </w:r>
    </w:p>
    <w:p w14:paraId="093912B5"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Tarihsel Gelişimi</w:t>
      </w:r>
      <w:r>
        <w:rPr>
          <w:noProof/>
        </w:rPr>
        <w:tab/>
      </w:r>
      <w:r>
        <w:rPr>
          <w:noProof/>
        </w:rPr>
        <w:fldChar w:fldCharType="begin"/>
      </w:r>
      <w:r>
        <w:rPr>
          <w:noProof/>
        </w:rPr>
        <w:instrText xml:space="preserve"> PAGEREF _Toc500841805 \h </w:instrText>
      </w:r>
      <w:r>
        <w:rPr>
          <w:noProof/>
        </w:rPr>
      </w:r>
      <w:r>
        <w:rPr>
          <w:noProof/>
        </w:rPr>
        <w:fldChar w:fldCharType="separate"/>
      </w:r>
      <w:r w:rsidR="00F671B0">
        <w:rPr>
          <w:noProof/>
        </w:rPr>
        <w:t>8</w:t>
      </w:r>
      <w:r>
        <w:rPr>
          <w:noProof/>
        </w:rPr>
        <w:fldChar w:fldCharType="end"/>
      </w:r>
    </w:p>
    <w:p w14:paraId="6D8F63F9"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Misyonu, Vizyonu, Değerleri ve Hedefleri</w:t>
      </w:r>
      <w:r>
        <w:rPr>
          <w:noProof/>
        </w:rPr>
        <w:tab/>
      </w:r>
      <w:r>
        <w:rPr>
          <w:noProof/>
        </w:rPr>
        <w:fldChar w:fldCharType="begin"/>
      </w:r>
      <w:r>
        <w:rPr>
          <w:noProof/>
        </w:rPr>
        <w:instrText xml:space="preserve"> PAGEREF _Toc500841806 \h </w:instrText>
      </w:r>
      <w:r>
        <w:rPr>
          <w:noProof/>
        </w:rPr>
      </w:r>
      <w:r>
        <w:rPr>
          <w:noProof/>
        </w:rPr>
        <w:fldChar w:fldCharType="separate"/>
      </w:r>
      <w:r w:rsidR="00F671B0">
        <w:rPr>
          <w:noProof/>
        </w:rPr>
        <w:t>8</w:t>
      </w:r>
      <w:r>
        <w:rPr>
          <w:noProof/>
        </w:rPr>
        <w:fldChar w:fldCharType="end"/>
      </w:r>
    </w:p>
    <w:p w14:paraId="30FB2678"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Eğitim-Öğretim Hizmeti Sunan Birimleri</w:t>
      </w:r>
      <w:r>
        <w:rPr>
          <w:noProof/>
        </w:rPr>
        <w:tab/>
      </w:r>
      <w:r>
        <w:rPr>
          <w:noProof/>
        </w:rPr>
        <w:fldChar w:fldCharType="begin"/>
      </w:r>
      <w:r>
        <w:rPr>
          <w:noProof/>
        </w:rPr>
        <w:instrText xml:space="preserve"> PAGEREF _Toc500841807 \h </w:instrText>
      </w:r>
      <w:r>
        <w:rPr>
          <w:noProof/>
        </w:rPr>
      </w:r>
      <w:r>
        <w:rPr>
          <w:noProof/>
        </w:rPr>
        <w:fldChar w:fldCharType="separate"/>
      </w:r>
      <w:r w:rsidR="00F671B0">
        <w:rPr>
          <w:noProof/>
        </w:rPr>
        <w:t>9</w:t>
      </w:r>
      <w:r>
        <w:rPr>
          <w:noProof/>
        </w:rPr>
        <w:fldChar w:fldCharType="end"/>
      </w:r>
    </w:p>
    <w:p w14:paraId="2DFF895C"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Araştırma Faaliyetinin Yürütüldüğü Birimleri</w:t>
      </w:r>
      <w:r>
        <w:rPr>
          <w:noProof/>
        </w:rPr>
        <w:tab/>
      </w:r>
      <w:r>
        <w:rPr>
          <w:noProof/>
        </w:rPr>
        <w:fldChar w:fldCharType="begin"/>
      </w:r>
      <w:r>
        <w:rPr>
          <w:noProof/>
        </w:rPr>
        <w:instrText xml:space="preserve"> PAGEREF _Toc500841808 \h </w:instrText>
      </w:r>
      <w:r>
        <w:rPr>
          <w:noProof/>
        </w:rPr>
      </w:r>
      <w:r>
        <w:rPr>
          <w:noProof/>
        </w:rPr>
        <w:fldChar w:fldCharType="separate"/>
      </w:r>
      <w:r w:rsidR="00F671B0">
        <w:rPr>
          <w:noProof/>
        </w:rPr>
        <w:t>9</w:t>
      </w:r>
      <w:r>
        <w:rPr>
          <w:noProof/>
        </w:rPr>
        <w:fldChar w:fldCharType="end"/>
      </w:r>
    </w:p>
    <w:p w14:paraId="3F455800"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İyileştirmeye Yönelik Çalışmalar</w:t>
      </w:r>
      <w:r>
        <w:rPr>
          <w:noProof/>
        </w:rPr>
        <w:tab/>
      </w:r>
      <w:r>
        <w:rPr>
          <w:noProof/>
        </w:rPr>
        <w:fldChar w:fldCharType="begin"/>
      </w:r>
      <w:r>
        <w:rPr>
          <w:noProof/>
        </w:rPr>
        <w:instrText xml:space="preserve"> PAGEREF _Toc500841809 \h </w:instrText>
      </w:r>
      <w:r>
        <w:rPr>
          <w:noProof/>
        </w:rPr>
      </w:r>
      <w:r>
        <w:rPr>
          <w:noProof/>
        </w:rPr>
        <w:fldChar w:fldCharType="separate"/>
      </w:r>
      <w:r w:rsidR="00F671B0">
        <w:rPr>
          <w:noProof/>
        </w:rPr>
        <w:t>9</w:t>
      </w:r>
      <w:r>
        <w:rPr>
          <w:noProof/>
        </w:rPr>
        <w:fldChar w:fldCharType="end"/>
      </w:r>
    </w:p>
    <w:p w14:paraId="624DE013" w14:textId="77777777" w:rsidR="002B506A" w:rsidRDefault="002B506A">
      <w:pPr>
        <w:pStyle w:val="T2"/>
        <w:tabs>
          <w:tab w:val="right" w:leader="dot" w:pos="10197"/>
        </w:tabs>
        <w:rPr>
          <w:rFonts w:asciiTheme="minorHAnsi" w:eastAsiaTheme="minorEastAsia" w:hAnsiTheme="minorHAnsi" w:cstheme="minorBidi"/>
          <w:noProof/>
          <w:color w:val="auto"/>
          <w:sz w:val="22"/>
        </w:rPr>
      </w:pPr>
      <w:r>
        <w:rPr>
          <w:noProof/>
        </w:rPr>
        <w:t>B. KALİTE GÜVENCESİ SİSTEMİ</w:t>
      </w:r>
      <w:r>
        <w:rPr>
          <w:noProof/>
        </w:rPr>
        <w:tab/>
      </w:r>
      <w:r>
        <w:rPr>
          <w:noProof/>
        </w:rPr>
        <w:fldChar w:fldCharType="begin"/>
      </w:r>
      <w:r>
        <w:rPr>
          <w:noProof/>
        </w:rPr>
        <w:instrText xml:space="preserve"> PAGEREF _Toc500841810 \h </w:instrText>
      </w:r>
      <w:r>
        <w:rPr>
          <w:noProof/>
        </w:rPr>
      </w:r>
      <w:r>
        <w:rPr>
          <w:noProof/>
        </w:rPr>
        <w:fldChar w:fldCharType="separate"/>
      </w:r>
      <w:r w:rsidR="00F671B0">
        <w:rPr>
          <w:noProof/>
        </w:rPr>
        <w:t>9</w:t>
      </w:r>
      <w:r>
        <w:rPr>
          <w:noProof/>
        </w:rPr>
        <w:fldChar w:fldCharType="end"/>
      </w:r>
    </w:p>
    <w:p w14:paraId="609A1E34" w14:textId="77777777" w:rsidR="002B506A" w:rsidRDefault="002B506A">
      <w:pPr>
        <w:pStyle w:val="T2"/>
        <w:tabs>
          <w:tab w:val="right" w:leader="dot" w:pos="10197"/>
        </w:tabs>
        <w:rPr>
          <w:rFonts w:asciiTheme="minorHAnsi" w:eastAsiaTheme="minorEastAsia" w:hAnsiTheme="minorHAnsi" w:cstheme="minorBidi"/>
          <w:noProof/>
          <w:color w:val="auto"/>
          <w:sz w:val="22"/>
        </w:rPr>
      </w:pPr>
      <w:r>
        <w:rPr>
          <w:noProof/>
        </w:rPr>
        <w:t>C. EĞİTİM - ÖĞRETİM</w:t>
      </w:r>
      <w:r>
        <w:rPr>
          <w:noProof/>
        </w:rPr>
        <w:tab/>
      </w:r>
      <w:r>
        <w:rPr>
          <w:noProof/>
        </w:rPr>
        <w:fldChar w:fldCharType="begin"/>
      </w:r>
      <w:r>
        <w:rPr>
          <w:noProof/>
        </w:rPr>
        <w:instrText xml:space="preserve"> PAGEREF _Toc500841811 \h </w:instrText>
      </w:r>
      <w:r>
        <w:rPr>
          <w:noProof/>
        </w:rPr>
      </w:r>
      <w:r>
        <w:rPr>
          <w:noProof/>
        </w:rPr>
        <w:fldChar w:fldCharType="separate"/>
      </w:r>
      <w:r w:rsidR="00F671B0">
        <w:rPr>
          <w:noProof/>
        </w:rPr>
        <w:t>10</w:t>
      </w:r>
      <w:r>
        <w:rPr>
          <w:noProof/>
        </w:rPr>
        <w:fldChar w:fldCharType="end"/>
      </w:r>
    </w:p>
    <w:p w14:paraId="1385A0E9"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Programların Tasarımı ve Onayı</w:t>
      </w:r>
      <w:r>
        <w:rPr>
          <w:noProof/>
        </w:rPr>
        <w:tab/>
      </w:r>
      <w:r>
        <w:rPr>
          <w:noProof/>
        </w:rPr>
        <w:fldChar w:fldCharType="begin"/>
      </w:r>
      <w:r>
        <w:rPr>
          <w:noProof/>
        </w:rPr>
        <w:instrText xml:space="preserve"> PAGEREF _Toc500841812 \h </w:instrText>
      </w:r>
      <w:r>
        <w:rPr>
          <w:noProof/>
        </w:rPr>
      </w:r>
      <w:r>
        <w:rPr>
          <w:noProof/>
        </w:rPr>
        <w:fldChar w:fldCharType="separate"/>
      </w:r>
      <w:r w:rsidR="00F671B0">
        <w:rPr>
          <w:b/>
          <w:noProof/>
        </w:rPr>
        <w:t>Error! Bookmark not defined.</w:t>
      </w:r>
      <w:r>
        <w:rPr>
          <w:noProof/>
        </w:rPr>
        <w:fldChar w:fldCharType="end"/>
      </w:r>
    </w:p>
    <w:p w14:paraId="087AD354"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Programların Sürekli İzlenmesi ve Güncellenmesi</w:t>
      </w:r>
      <w:r>
        <w:rPr>
          <w:noProof/>
        </w:rPr>
        <w:tab/>
      </w:r>
      <w:r>
        <w:rPr>
          <w:noProof/>
        </w:rPr>
        <w:fldChar w:fldCharType="begin"/>
      </w:r>
      <w:r>
        <w:rPr>
          <w:noProof/>
        </w:rPr>
        <w:instrText xml:space="preserve"> PAGEREF _Toc500841813 \h </w:instrText>
      </w:r>
      <w:r>
        <w:rPr>
          <w:noProof/>
        </w:rPr>
      </w:r>
      <w:r>
        <w:rPr>
          <w:noProof/>
        </w:rPr>
        <w:fldChar w:fldCharType="separate"/>
      </w:r>
      <w:r w:rsidR="00F671B0">
        <w:rPr>
          <w:b/>
          <w:noProof/>
        </w:rPr>
        <w:t>Error! Bookmark not defined.</w:t>
      </w:r>
      <w:r>
        <w:rPr>
          <w:noProof/>
        </w:rPr>
        <w:fldChar w:fldCharType="end"/>
      </w:r>
    </w:p>
    <w:p w14:paraId="6B09F855"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Öğrenci Merkezli Öğrenme, Öğretme ve Değerlendirme</w:t>
      </w:r>
      <w:r>
        <w:rPr>
          <w:noProof/>
        </w:rPr>
        <w:tab/>
      </w:r>
      <w:r>
        <w:rPr>
          <w:noProof/>
        </w:rPr>
        <w:fldChar w:fldCharType="begin"/>
      </w:r>
      <w:r>
        <w:rPr>
          <w:noProof/>
        </w:rPr>
        <w:instrText xml:space="preserve"> PAGEREF _Toc500841814 \h </w:instrText>
      </w:r>
      <w:r>
        <w:rPr>
          <w:noProof/>
        </w:rPr>
      </w:r>
      <w:r>
        <w:rPr>
          <w:noProof/>
        </w:rPr>
        <w:fldChar w:fldCharType="separate"/>
      </w:r>
      <w:r w:rsidR="00F671B0">
        <w:rPr>
          <w:b/>
          <w:noProof/>
        </w:rPr>
        <w:t>Error! Bookmark not defined.</w:t>
      </w:r>
      <w:r>
        <w:rPr>
          <w:noProof/>
        </w:rPr>
        <w:fldChar w:fldCharType="end"/>
      </w:r>
    </w:p>
    <w:p w14:paraId="7888C545"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Öğrencinin Kabulü ve Gelişimi, Tanınma ve Sertifikalandırma</w:t>
      </w:r>
      <w:r>
        <w:rPr>
          <w:noProof/>
        </w:rPr>
        <w:tab/>
      </w:r>
      <w:r>
        <w:rPr>
          <w:noProof/>
        </w:rPr>
        <w:fldChar w:fldCharType="begin"/>
      </w:r>
      <w:r>
        <w:rPr>
          <w:noProof/>
        </w:rPr>
        <w:instrText xml:space="preserve"> PAGEREF _Toc500841815 \h </w:instrText>
      </w:r>
      <w:r>
        <w:rPr>
          <w:noProof/>
        </w:rPr>
      </w:r>
      <w:r>
        <w:rPr>
          <w:noProof/>
        </w:rPr>
        <w:fldChar w:fldCharType="separate"/>
      </w:r>
      <w:r w:rsidR="00F671B0">
        <w:rPr>
          <w:b/>
          <w:noProof/>
        </w:rPr>
        <w:t>Error! Bookmark not defined.</w:t>
      </w:r>
      <w:r>
        <w:rPr>
          <w:noProof/>
        </w:rPr>
        <w:fldChar w:fldCharType="end"/>
      </w:r>
    </w:p>
    <w:p w14:paraId="3204D397"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Eğitim-Öğretim Kadrosu</w:t>
      </w:r>
      <w:r>
        <w:rPr>
          <w:noProof/>
        </w:rPr>
        <w:tab/>
      </w:r>
      <w:r>
        <w:rPr>
          <w:noProof/>
        </w:rPr>
        <w:fldChar w:fldCharType="begin"/>
      </w:r>
      <w:r>
        <w:rPr>
          <w:noProof/>
        </w:rPr>
        <w:instrText xml:space="preserve"> PAGEREF _Toc500841816 \h </w:instrText>
      </w:r>
      <w:r>
        <w:rPr>
          <w:noProof/>
        </w:rPr>
      </w:r>
      <w:r>
        <w:rPr>
          <w:noProof/>
        </w:rPr>
        <w:fldChar w:fldCharType="separate"/>
      </w:r>
      <w:r w:rsidR="00F671B0">
        <w:rPr>
          <w:b/>
          <w:noProof/>
        </w:rPr>
        <w:t>Error! Bookmark not defined.</w:t>
      </w:r>
      <w:r>
        <w:rPr>
          <w:noProof/>
        </w:rPr>
        <w:fldChar w:fldCharType="end"/>
      </w:r>
    </w:p>
    <w:p w14:paraId="7E361481"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lastRenderedPageBreak/>
        <w:t>Öğrenme Kaynakları, Erişilebilirlik ve Destekler</w:t>
      </w:r>
      <w:r>
        <w:rPr>
          <w:noProof/>
        </w:rPr>
        <w:tab/>
      </w:r>
      <w:r>
        <w:rPr>
          <w:noProof/>
        </w:rPr>
        <w:fldChar w:fldCharType="begin"/>
      </w:r>
      <w:r>
        <w:rPr>
          <w:noProof/>
        </w:rPr>
        <w:instrText xml:space="preserve"> PAGEREF _Toc500841817 \h </w:instrText>
      </w:r>
      <w:r>
        <w:rPr>
          <w:noProof/>
        </w:rPr>
      </w:r>
      <w:r>
        <w:rPr>
          <w:noProof/>
        </w:rPr>
        <w:fldChar w:fldCharType="separate"/>
      </w:r>
      <w:r w:rsidR="00F671B0">
        <w:rPr>
          <w:b/>
          <w:noProof/>
        </w:rPr>
        <w:t>Error! Bookmark not defined.</w:t>
      </w:r>
      <w:r>
        <w:rPr>
          <w:noProof/>
        </w:rPr>
        <w:fldChar w:fldCharType="end"/>
      </w:r>
    </w:p>
    <w:p w14:paraId="7BBD9218" w14:textId="77777777" w:rsidR="002B506A" w:rsidRDefault="002B506A">
      <w:pPr>
        <w:pStyle w:val="T2"/>
        <w:tabs>
          <w:tab w:val="right" w:leader="dot" w:pos="10197"/>
        </w:tabs>
        <w:rPr>
          <w:rFonts w:asciiTheme="minorHAnsi" w:eastAsiaTheme="minorEastAsia" w:hAnsiTheme="minorHAnsi" w:cstheme="minorBidi"/>
          <w:noProof/>
          <w:color w:val="auto"/>
          <w:sz w:val="22"/>
        </w:rPr>
      </w:pPr>
      <w:r>
        <w:rPr>
          <w:noProof/>
        </w:rPr>
        <w:t>Ç. ARAŞTIRMA VE GELİŞTİRME</w:t>
      </w:r>
      <w:r>
        <w:rPr>
          <w:noProof/>
        </w:rPr>
        <w:tab/>
      </w:r>
      <w:r>
        <w:rPr>
          <w:noProof/>
        </w:rPr>
        <w:fldChar w:fldCharType="begin"/>
      </w:r>
      <w:r>
        <w:rPr>
          <w:noProof/>
        </w:rPr>
        <w:instrText xml:space="preserve"> PAGEREF _Toc500841818 \h </w:instrText>
      </w:r>
      <w:r>
        <w:rPr>
          <w:noProof/>
        </w:rPr>
      </w:r>
      <w:r>
        <w:rPr>
          <w:noProof/>
        </w:rPr>
        <w:fldChar w:fldCharType="separate"/>
      </w:r>
      <w:r w:rsidR="00F671B0">
        <w:rPr>
          <w:noProof/>
        </w:rPr>
        <w:t>11</w:t>
      </w:r>
      <w:r>
        <w:rPr>
          <w:noProof/>
        </w:rPr>
        <w:fldChar w:fldCharType="end"/>
      </w:r>
    </w:p>
    <w:p w14:paraId="329A9F07"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Araştırma Stratejisi ve Hedefleri</w:t>
      </w:r>
      <w:r>
        <w:rPr>
          <w:noProof/>
        </w:rPr>
        <w:tab/>
      </w:r>
      <w:r>
        <w:rPr>
          <w:noProof/>
        </w:rPr>
        <w:fldChar w:fldCharType="begin"/>
      </w:r>
      <w:r>
        <w:rPr>
          <w:noProof/>
        </w:rPr>
        <w:instrText xml:space="preserve"> PAGEREF _Toc500841819 \h </w:instrText>
      </w:r>
      <w:r>
        <w:rPr>
          <w:noProof/>
        </w:rPr>
      </w:r>
      <w:r>
        <w:rPr>
          <w:noProof/>
        </w:rPr>
        <w:fldChar w:fldCharType="separate"/>
      </w:r>
      <w:r w:rsidR="00F671B0">
        <w:rPr>
          <w:noProof/>
        </w:rPr>
        <w:t>11</w:t>
      </w:r>
      <w:r>
        <w:rPr>
          <w:noProof/>
        </w:rPr>
        <w:fldChar w:fldCharType="end"/>
      </w:r>
    </w:p>
    <w:p w14:paraId="70D39034"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Araştırma Kaynakları</w:t>
      </w:r>
      <w:r>
        <w:rPr>
          <w:noProof/>
        </w:rPr>
        <w:tab/>
      </w:r>
      <w:r>
        <w:rPr>
          <w:noProof/>
        </w:rPr>
        <w:fldChar w:fldCharType="begin"/>
      </w:r>
      <w:r>
        <w:rPr>
          <w:noProof/>
        </w:rPr>
        <w:instrText xml:space="preserve"> PAGEREF _Toc500841820 \h </w:instrText>
      </w:r>
      <w:r>
        <w:rPr>
          <w:noProof/>
        </w:rPr>
      </w:r>
      <w:r>
        <w:rPr>
          <w:noProof/>
        </w:rPr>
        <w:fldChar w:fldCharType="separate"/>
      </w:r>
      <w:r w:rsidR="00F671B0">
        <w:rPr>
          <w:noProof/>
        </w:rPr>
        <w:t>11</w:t>
      </w:r>
      <w:r>
        <w:rPr>
          <w:noProof/>
        </w:rPr>
        <w:fldChar w:fldCharType="end"/>
      </w:r>
    </w:p>
    <w:p w14:paraId="7F5011B9"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Araştırma Kadrosu</w:t>
      </w:r>
      <w:r>
        <w:rPr>
          <w:noProof/>
        </w:rPr>
        <w:tab/>
      </w:r>
      <w:r>
        <w:rPr>
          <w:noProof/>
        </w:rPr>
        <w:fldChar w:fldCharType="begin"/>
      </w:r>
      <w:r>
        <w:rPr>
          <w:noProof/>
        </w:rPr>
        <w:instrText xml:space="preserve"> PAGEREF _Toc500841821 \h </w:instrText>
      </w:r>
      <w:r>
        <w:rPr>
          <w:noProof/>
        </w:rPr>
      </w:r>
      <w:r>
        <w:rPr>
          <w:noProof/>
        </w:rPr>
        <w:fldChar w:fldCharType="separate"/>
      </w:r>
      <w:r w:rsidR="00F671B0">
        <w:rPr>
          <w:noProof/>
        </w:rPr>
        <w:t>12</w:t>
      </w:r>
      <w:r>
        <w:rPr>
          <w:noProof/>
        </w:rPr>
        <w:fldChar w:fldCharType="end"/>
      </w:r>
    </w:p>
    <w:p w14:paraId="3DC4E9B5"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Araştırma Performansının İzlenmesi ve İyileştirilmesi</w:t>
      </w:r>
      <w:r>
        <w:rPr>
          <w:noProof/>
        </w:rPr>
        <w:tab/>
      </w:r>
      <w:r>
        <w:rPr>
          <w:noProof/>
        </w:rPr>
        <w:fldChar w:fldCharType="begin"/>
      </w:r>
      <w:r>
        <w:rPr>
          <w:noProof/>
        </w:rPr>
        <w:instrText xml:space="preserve"> PAGEREF _Toc500841822 \h </w:instrText>
      </w:r>
      <w:r>
        <w:rPr>
          <w:noProof/>
        </w:rPr>
      </w:r>
      <w:r>
        <w:rPr>
          <w:noProof/>
        </w:rPr>
        <w:fldChar w:fldCharType="separate"/>
      </w:r>
      <w:r w:rsidR="00F671B0">
        <w:rPr>
          <w:noProof/>
        </w:rPr>
        <w:t>12</w:t>
      </w:r>
      <w:r>
        <w:rPr>
          <w:noProof/>
        </w:rPr>
        <w:fldChar w:fldCharType="end"/>
      </w:r>
    </w:p>
    <w:p w14:paraId="46469633" w14:textId="77777777" w:rsidR="002B506A" w:rsidRDefault="002B506A">
      <w:pPr>
        <w:pStyle w:val="T2"/>
        <w:tabs>
          <w:tab w:val="right" w:leader="dot" w:pos="10197"/>
        </w:tabs>
        <w:rPr>
          <w:rFonts w:asciiTheme="minorHAnsi" w:eastAsiaTheme="minorEastAsia" w:hAnsiTheme="minorHAnsi" w:cstheme="minorBidi"/>
          <w:noProof/>
          <w:color w:val="auto"/>
          <w:sz w:val="22"/>
        </w:rPr>
      </w:pPr>
      <w:r>
        <w:rPr>
          <w:noProof/>
        </w:rPr>
        <w:t>D. YÖNETİM SİSTEMİ</w:t>
      </w:r>
      <w:r>
        <w:rPr>
          <w:noProof/>
        </w:rPr>
        <w:tab/>
      </w:r>
      <w:r>
        <w:rPr>
          <w:noProof/>
        </w:rPr>
        <w:fldChar w:fldCharType="begin"/>
      </w:r>
      <w:r>
        <w:rPr>
          <w:noProof/>
        </w:rPr>
        <w:instrText xml:space="preserve"> PAGEREF _Toc500841823 \h </w:instrText>
      </w:r>
      <w:r>
        <w:rPr>
          <w:noProof/>
        </w:rPr>
      </w:r>
      <w:r>
        <w:rPr>
          <w:noProof/>
        </w:rPr>
        <w:fldChar w:fldCharType="separate"/>
      </w:r>
      <w:r w:rsidR="00F671B0">
        <w:rPr>
          <w:noProof/>
        </w:rPr>
        <w:t>12</w:t>
      </w:r>
      <w:r>
        <w:rPr>
          <w:noProof/>
        </w:rPr>
        <w:fldChar w:fldCharType="end"/>
      </w:r>
    </w:p>
    <w:p w14:paraId="1CFD0D61"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Yönetim ve İdari Birimlerin Yapısı</w:t>
      </w:r>
      <w:r>
        <w:rPr>
          <w:noProof/>
        </w:rPr>
        <w:tab/>
      </w:r>
      <w:r>
        <w:rPr>
          <w:noProof/>
        </w:rPr>
        <w:fldChar w:fldCharType="begin"/>
      </w:r>
      <w:r>
        <w:rPr>
          <w:noProof/>
        </w:rPr>
        <w:instrText xml:space="preserve"> PAGEREF _Toc500841824 \h </w:instrText>
      </w:r>
      <w:r>
        <w:rPr>
          <w:noProof/>
        </w:rPr>
      </w:r>
      <w:r>
        <w:rPr>
          <w:noProof/>
        </w:rPr>
        <w:fldChar w:fldCharType="separate"/>
      </w:r>
      <w:r w:rsidR="00F671B0">
        <w:rPr>
          <w:noProof/>
        </w:rPr>
        <w:t>12</w:t>
      </w:r>
      <w:r>
        <w:rPr>
          <w:noProof/>
        </w:rPr>
        <w:fldChar w:fldCharType="end"/>
      </w:r>
    </w:p>
    <w:p w14:paraId="32F6F677"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Kaynakların Yönetimi</w:t>
      </w:r>
      <w:r>
        <w:rPr>
          <w:noProof/>
        </w:rPr>
        <w:tab/>
      </w:r>
      <w:r>
        <w:rPr>
          <w:noProof/>
        </w:rPr>
        <w:fldChar w:fldCharType="begin"/>
      </w:r>
      <w:r>
        <w:rPr>
          <w:noProof/>
        </w:rPr>
        <w:instrText xml:space="preserve"> PAGEREF _Toc500841825 \h </w:instrText>
      </w:r>
      <w:r>
        <w:rPr>
          <w:noProof/>
        </w:rPr>
      </w:r>
      <w:r>
        <w:rPr>
          <w:noProof/>
        </w:rPr>
        <w:fldChar w:fldCharType="separate"/>
      </w:r>
      <w:r w:rsidR="00F671B0">
        <w:rPr>
          <w:noProof/>
        </w:rPr>
        <w:t>14</w:t>
      </w:r>
      <w:r>
        <w:rPr>
          <w:noProof/>
        </w:rPr>
        <w:fldChar w:fldCharType="end"/>
      </w:r>
    </w:p>
    <w:p w14:paraId="4759FDDC"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Bilgi Yönetim Sistemi</w:t>
      </w:r>
      <w:r>
        <w:rPr>
          <w:noProof/>
        </w:rPr>
        <w:tab/>
      </w:r>
      <w:r>
        <w:rPr>
          <w:noProof/>
        </w:rPr>
        <w:fldChar w:fldCharType="begin"/>
      </w:r>
      <w:r>
        <w:rPr>
          <w:noProof/>
        </w:rPr>
        <w:instrText xml:space="preserve"> PAGEREF _Toc500841826 \h </w:instrText>
      </w:r>
      <w:r>
        <w:rPr>
          <w:noProof/>
        </w:rPr>
      </w:r>
      <w:r>
        <w:rPr>
          <w:noProof/>
        </w:rPr>
        <w:fldChar w:fldCharType="separate"/>
      </w:r>
      <w:r w:rsidR="00F671B0">
        <w:rPr>
          <w:noProof/>
        </w:rPr>
        <w:t>14</w:t>
      </w:r>
      <w:r>
        <w:rPr>
          <w:noProof/>
        </w:rPr>
        <w:fldChar w:fldCharType="end"/>
      </w:r>
    </w:p>
    <w:p w14:paraId="626CB776"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Kurum/Birim Dışından Tedarik Edilen Hizmetlerin Kalitesi</w:t>
      </w:r>
      <w:r>
        <w:rPr>
          <w:noProof/>
        </w:rPr>
        <w:tab/>
      </w:r>
      <w:r>
        <w:rPr>
          <w:noProof/>
        </w:rPr>
        <w:fldChar w:fldCharType="begin"/>
      </w:r>
      <w:r>
        <w:rPr>
          <w:noProof/>
        </w:rPr>
        <w:instrText xml:space="preserve"> PAGEREF _Toc500841827 \h </w:instrText>
      </w:r>
      <w:r>
        <w:rPr>
          <w:noProof/>
        </w:rPr>
      </w:r>
      <w:r>
        <w:rPr>
          <w:noProof/>
        </w:rPr>
        <w:fldChar w:fldCharType="separate"/>
      </w:r>
      <w:r w:rsidR="00F671B0">
        <w:rPr>
          <w:noProof/>
        </w:rPr>
        <w:t>14</w:t>
      </w:r>
      <w:r>
        <w:rPr>
          <w:noProof/>
        </w:rPr>
        <w:fldChar w:fldCharType="end"/>
      </w:r>
    </w:p>
    <w:p w14:paraId="7FC72233"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Kamuoyunu Bilgilendirme</w:t>
      </w:r>
      <w:r>
        <w:rPr>
          <w:noProof/>
        </w:rPr>
        <w:tab/>
      </w:r>
      <w:r>
        <w:rPr>
          <w:noProof/>
        </w:rPr>
        <w:fldChar w:fldCharType="begin"/>
      </w:r>
      <w:r>
        <w:rPr>
          <w:noProof/>
        </w:rPr>
        <w:instrText xml:space="preserve"> PAGEREF _Toc500841828 \h </w:instrText>
      </w:r>
      <w:r>
        <w:rPr>
          <w:noProof/>
        </w:rPr>
      </w:r>
      <w:r>
        <w:rPr>
          <w:noProof/>
        </w:rPr>
        <w:fldChar w:fldCharType="separate"/>
      </w:r>
      <w:r w:rsidR="00F671B0">
        <w:rPr>
          <w:noProof/>
        </w:rPr>
        <w:t>14</w:t>
      </w:r>
      <w:r>
        <w:rPr>
          <w:noProof/>
        </w:rPr>
        <w:fldChar w:fldCharType="end"/>
      </w:r>
    </w:p>
    <w:p w14:paraId="1577F3CB" w14:textId="77777777" w:rsidR="002B506A" w:rsidRDefault="002B506A">
      <w:pPr>
        <w:pStyle w:val="T3"/>
        <w:tabs>
          <w:tab w:val="right" w:leader="dot" w:pos="10197"/>
        </w:tabs>
        <w:rPr>
          <w:rFonts w:asciiTheme="minorHAnsi" w:eastAsiaTheme="minorEastAsia" w:hAnsiTheme="minorHAnsi" w:cstheme="minorBidi"/>
          <w:noProof/>
          <w:color w:val="auto"/>
          <w:sz w:val="22"/>
        </w:rPr>
      </w:pPr>
      <w:r>
        <w:rPr>
          <w:noProof/>
        </w:rPr>
        <w:t>Yönetimin Etkinliği ve Hesap Verebilirliği</w:t>
      </w:r>
      <w:r>
        <w:rPr>
          <w:noProof/>
        </w:rPr>
        <w:tab/>
      </w:r>
      <w:r>
        <w:rPr>
          <w:noProof/>
        </w:rPr>
        <w:fldChar w:fldCharType="begin"/>
      </w:r>
      <w:r>
        <w:rPr>
          <w:noProof/>
        </w:rPr>
        <w:instrText xml:space="preserve"> PAGEREF _Toc500841829 \h </w:instrText>
      </w:r>
      <w:r>
        <w:rPr>
          <w:noProof/>
        </w:rPr>
      </w:r>
      <w:r>
        <w:rPr>
          <w:noProof/>
        </w:rPr>
        <w:fldChar w:fldCharType="separate"/>
      </w:r>
      <w:r w:rsidR="00F671B0">
        <w:rPr>
          <w:noProof/>
        </w:rPr>
        <w:t>14</w:t>
      </w:r>
      <w:r>
        <w:rPr>
          <w:noProof/>
        </w:rPr>
        <w:fldChar w:fldCharType="end"/>
      </w:r>
    </w:p>
    <w:p w14:paraId="35D07090" w14:textId="77777777" w:rsidR="002B506A" w:rsidRDefault="002B506A">
      <w:pPr>
        <w:pStyle w:val="T2"/>
        <w:tabs>
          <w:tab w:val="right" w:leader="dot" w:pos="10197"/>
        </w:tabs>
        <w:rPr>
          <w:rFonts w:asciiTheme="minorHAnsi" w:eastAsiaTheme="minorEastAsia" w:hAnsiTheme="minorHAnsi" w:cstheme="minorBidi"/>
          <w:noProof/>
          <w:color w:val="auto"/>
          <w:sz w:val="22"/>
        </w:rPr>
      </w:pPr>
      <w:r>
        <w:rPr>
          <w:noProof/>
        </w:rPr>
        <w:t>E. SONUÇ VE DEĞERLENDİRME</w:t>
      </w:r>
      <w:r>
        <w:rPr>
          <w:noProof/>
        </w:rPr>
        <w:tab/>
      </w:r>
      <w:r>
        <w:rPr>
          <w:noProof/>
        </w:rPr>
        <w:fldChar w:fldCharType="begin"/>
      </w:r>
      <w:r>
        <w:rPr>
          <w:noProof/>
        </w:rPr>
        <w:instrText xml:space="preserve"> PAGEREF _Toc500841830 \h </w:instrText>
      </w:r>
      <w:r>
        <w:rPr>
          <w:noProof/>
        </w:rPr>
      </w:r>
      <w:r>
        <w:rPr>
          <w:noProof/>
        </w:rPr>
        <w:fldChar w:fldCharType="separate"/>
      </w:r>
      <w:r w:rsidR="00F671B0">
        <w:rPr>
          <w:noProof/>
        </w:rPr>
        <w:t>14</w:t>
      </w:r>
      <w:r>
        <w:rPr>
          <w:noProof/>
        </w:rPr>
        <w:fldChar w:fldCharType="end"/>
      </w:r>
    </w:p>
    <w:p w14:paraId="187B1889" w14:textId="77777777" w:rsidR="002C12DE" w:rsidRDefault="00011F55" w:rsidP="002C12DE">
      <w:r>
        <w:fldChar w:fldCharType="end"/>
      </w:r>
    </w:p>
    <w:p w14:paraId="4568F98A" w14:textId="77777777" w:rsidR="00A26E0F" w:rsidRDefault="00A26E0F">
      <w:pPr>
        <w:spacing w:after="160" w:line="259" w:lineRule="auto"/>
        <w:ind w:left="0" w:right="0" w:firstLine="0"/>
        <w:jc w:val="left"/>
      </w:pPr>
      <w:r>
        <w:br w:type="page"/>
      </w:r>
    </w:p>
    <w:p w14:paraId="6739FEB1" w14:textId="77777777" w:rsidR="001974D9" w:rsidRDefault="001974D9">
      <w:pPr>
        <w:spacing w:after="160" w:line="259" w:lineRule="auto"/>
        <w:ind w:left="0" w:right="0" w:firstLine="0"/>
        <w:jc w:val="left"/>
      </w:pPr>
    </w:p>
    <w:p w14:paraId="36ECCB28" w14:textId="77777777" w:rsidR="001974D9" w:rsidRPr="001974D9" w:rsidRDefault="001974D9" w:rsidP="001974D9"/>
    <w:p w14:paraId="353A84DD" w14:textId="77777777" w:rsidR="00095A6A" w:rsidRDefault="00390250">
      <w:pPr>
        <w:pStyle w:val="Balk2"/>
        <w:spacing w:after="289"/>
        <w:ind w:left="-5"/>
      </w:pPr>
      <w:bookmarkStart w:id="1" w:name="_Toc500840468"/>
      <w:bookmarkStart w:id="2" w:name="_Toc500840799"/>
      <w:bookmarkStart w:id="3" w:name="_Toc500841096"/>
      <w:bookmarkStart w:id="4" w:name="_Toc500841793"/>
      <w:r>
        <w:t>Genel Bilgiler</w:t>
      </w:r>
      <w:bookmarkEnd w:id="1"/>
      <w:bookmarkEnd w:id="2"/>
      <w:bookmarkEnd w:id="3"/>
      <w:bookmarkEnd w:id="4"/>
    </w:p>
    <w:p w14:paraId="2107E921" w14:textId="77777777" w:rsidR="00095A6A" w:rsidRDefault="00390250" w:rsidP="00916E25">
      <w:pPr>
        <w:pStyle w:val="Balk3"/>
      </w:pPr>
      <w:bookmarkStart w:id="5" w:name="_Toc500840469"/>
      <w:bookmarkStart w:id="6" w:name="_Toc500840800"/>
      <w:bookmarkStart w:id="7" w:name="_Toc500841097"/>
      <w:bookmarkStart w:id="8" w:name="_Toc500841794"/>
      <w:r>
        <w:t>Giriş</w:t>
      </w:r>
      <w:bookmarkEnd w:id="5"/>
      <w:bookmarkEnd w:id="6"/>
      <w:bookmarkEnd w:id="7"/>
      <w:bookmarkEnd w:id="8"/>
    </w:p>
    <w:p w14:paraId="47875E78" w14:textId="77777777" w:rsidR="00095A6A" w:rsidRDefault="00182BDE">
      <w:pPr>
        <w:spacing w:after="311"/>
        <w:ind w:left="-15" w:right="0" w:firstLine="0"/>
      </w:pPr>
      <w:r>
        <w:t xml:space="preserve">Birim </w:t>
      </w:r>
      <w:r w:rsidR="00390250">
        <w:t>İç Değerlendirme Raporu (</w:t>
      </w:r>
      <w:r w:rsidR="0072792A">
        <w:t>BİDR</w:t>
      </w:r>
      <w:r w:rsidR="00390250">
        <w:t xml:space="preserve">); </w:t>
      </w:r>
      <w:r w:rsidR="0072792A">
        <w:t xml:space="preserve">üniversitemizin her yıl hazırlayacağı Erciyes Üniversitesi </w:t>
      </w:r>
      <w:r w:rsidR="00285A2F">
        <w:t xml:space="preserve">Kurum </w:t>
      </w:r>
      <w:r w:rsidR="0072792A">
        <w:t>İç Değerlendirme Raporu (</w:t>
      </w:r>
      <w:r w:rsidR="003554EB">
        <w:t>KİDR</w:t>
      </w:r>
      <w:r w:rsidR="0072792A">
        <w:t>)</w:t>
      </w:r>
      <w:r w:rsidR="003554EB">
        <w:t xml:space="preserve">’nun </w:t>
      </w:r>
      <w:r w:rsidR="0072792A">
        <w:t xml:space="preserve">temelini oluşturmak </w:t>
      </w:r>
      <w:r w:rsidR="00390250">
        <w:t xml:space="preserve">ve beş yıl içinde en az bir defa gerçekleştirilecek dış değerlendirme sürecinde esas alınmak üzere, </w:t>
      </w:r>
      <w:r w:rsidR="0072792A">
        <w:t xml:space="preserve">birim </w:t>
      </w:r>
      <w:r w:rsidR="00390250">
        <w:t xml:space="preserve">tarafından her yıl hazırlanır. Bu kılavuzda, </w:t>
      </w:r>
      <w:r w:rsidR="0072792A">
        <w:t xml:space="preserve">BİDR </w:t>
      </w:r>
      <w:r w:rsidR="00390250">
        <w:t xml:space="preserve">hazırlanırken uygulanacak kurallar, konuya ilişkin açıklamalar, öneriler ve </w:t>
      </w:r>
      <w:r w:rsidR="0072792A">
        <w:t xml:space="preserve">BİDR </w:t>
      </w:r>
      <w:r w:rsidR="00390250">
        <w:t>şablonu yer almaktadır.</w:t>
      </w:r>
    </w:p>
    <w:p w14:paraId="2F400660" w14:textId="77777777" w:rsidR="00095A6A" w:rsidRDefault="00390250" w:rsidP="00916E25">
      <w:pPr>
        <w:pStyle w:val="Balk3"/>
      </w:pPr>
      <w:bookmarkStart w:id="9" w:name="_Toc500840470"/>
      <w:bookmarkStart w:id="10" w:name="_Toc500840801"/>
      <w:bookmarkStart w:id="11" w:name="_Toc500841098"/>
      <w:bookmarkStart w:id="12" w:name="_Toc500841795"/>
      <w:r>
        <w:t>Amaç</w:t>
      </w:r>
      <w:bookmarkEnd w:id="9"/>
      <w:bookmarkEnd w:id="10"/>
      <w:bookmarkEnd w:id="11"/>
      <w:bookmarkEnd w:id="12"/>
    </w:p>
    <w:p w14:paraId="4641501D" w14:textId="77777777" w:rsidR="00095A6A" w:rsidRDefault="00753DEC">
      <w:pPr>
        <w:spacing w:after="311"/>
        <w:ind w:left="-15" w:right="0" w:firstLine="0"/>
      </w:pPr>
      <w:r>
        <w:t>BİDR’</w:t>
      </w:r>
      <w:r w:rsidR="003371E1">
        <w:t xml:space="preserve"> </w:t>
      </w:r>
      <w:r>
        <w:t xml:space="preserve">nin </w:t>
      </w:r>
      <w:r w:rsidR="00390250">
        <w:t xml:space="preserve">amacı, </w:t>
      </w:r>
      <w:r>
        <w:t xml:space="preserve">birimin </w:t>
      </w:r>
      <w:r w:rsidR="00390250">
        <w:t>kendi güçlü ve gelişmeye açık yönlerini tanımasına ve iyileştirme süreçlerine katkı sağlamaktır. Raporun hazırlık süreci, Ku</w:t>
      </w:r>
      <w:r w:rsidR="00285A2F">
        <w:t>rumun Dış Değerlendirme Programı’</w:t>
      </w:r>
      <w:r w:rsidR="00390250">
        <w:t xml:space="preserve">ndan en üst düzeyde fayda görmesini sağlayan önemli fırsatlardan biridir. Paydaşlarla iletişim ve işbirliği, </w:t>
      </w:r>
      <w:r w:rsidR="00AE4DC7">
        <w:t>öz değerlendirme</w:t>
      </w:r>
      <w:r w:rsidR="00390250">
        <w:t xml:space="preserve"> çalışmaları ve kalite güvencesi kültürünün yaygınlaştırılması ve içselleştirilmesi amacıyla kullanılmalıdır. </w:t>
      </w:r>
      <w:r w:rsidR="00AE4DC7">
        <w:t>BİDR</w:t>
      </w:r>
      <w:r w:rsidR="00390250">
        <w:t xml:space="preserve"> hazırlama sürecinin </w:t>
      </w:r>
      <w:r w:rsidR="0081141E">
        <w:t xml:space="preserve">birime </w:t>
      </w:r>
      <w:r w:rsidR="00390250">
        <w:t xml:space="preserve">katkısının arttırılması amacıyla çalışmalarda kapsayıcılık ve katılımcılığın sağlanması, bürokratik veri yönetiminden daha ziyade süreç yönetimi yaklaşımının benimsenmesi, </w:t>
      </w:r>
      <w:r w:rsidR="00AE4DC7">
        <w:t xml:space="preserve">Birim Kalite Güvence Komisyonu </w:t>
      </w:r>
      <w:r w:rsidR="00390250">
        <w:t xml:space="preserve">çalışmalarında şeffaflığın sağlanması ve sürekli eğitim çalışmalarıyla desteklenmesi beklenmektedir. </w:t>
      </w:r>
    </w:p>
    <w:p w14:paraId="52AB4E10" w14:textId="77777777" w:rsidR="00095A6A" w:rsidRDefault="00390250" w:rsidP="00916E25">
      <w:pPr>
        <w:pStyle w:val="Balk3"/>
      </w:pPr>
      <w:bookmarkStart w:id="13" w:name="_Toc500840471"/>
      <w:bookmarkStart w:id="14" w:name="_Toc500840802"/>
      <w:bookmarkStart w:id="15" w:name="_Toc500841099"/>
      <w:bookmarkStart w:id="16" w:name="_Toc500841796"/>
      <w:r>
        <w:t>İçerik</w:t>
      </w:r>
      <w:bookmarkEnd w:id="13"/>
      <w:bookmarkEnd w:id="14"/>
      <w:bookmarkEnd w:id="15"/>
      <w:bookmarkEnd w:id="16"/>
    </w:p>
    <w:p w14:paraId="10DE9A60" w14:textId="77777777" w:rsidR="00095A6A" w:rsidRDefault="00753DEC" w:rsidP="003A50C0">
      <w:pPr>
        <w:spacing w:after="378"/>
        <w:ind w:left="-15" w:right="0" w:firstLine="0"/>
      </w:pPr>
      <w:r>
        <w:t>BİDR</w:t>
      </w:r>
      <w:r w:rsidR="00390250">
        <w:t>,</w:t>
      </w:r>
      <w:r>
        <w:t xml:space="preserve"> üniversitemizin Yükseköğretim Kalite Kurulu</w:t>
      </w:r>
      <w:r w:rsidR="006A4F56" w:rsidDel="006A4F56">
        <w:t xml:space="preserve"> </w:t>
      </w:r>
      <w:r w:rsidR="006A4F56">
        <w:t>(YKK)</w:t>
      </w:r>
      <w:r w:rsidR="006A4F56" w:rsidRPr="006A4F56">
        <w:t xml:space="preserve"> </w:t>
      </w:r>
      <w:r w:rsidR="006A4F56">
        <w:t>’</w:t>
      </w:r>
      <w:r>
        <w:t>na</w:t>
      </w:r>
      <w:r w:rsidR="00390250">
        <w:t xml:space="preserve"> niteliksel ve niceliksel </w:t>
      </w:r>
      <w:r>
        <w:t>değerlendirme için sunacağı Kurum İç Değerlendirme Raporu</w:t>
      </w:r>
      <w:r w:rsidR="00A674CF">
        <w:t xml:space="preserve"> (KİDR)’</w:t>
      </w:r>
      <w:r>
        <w:t xml:space="preserve">na temel teşkil edeceğinden </w:t>
      </w:r>
      <w:r w:rsidR="00390250">
        <w:t xml:space="preserve">gereken bilgileri sağlamaya yönelik olarak bu kılavuzda verilen şablona göre hazırlanmalı ve istenilen tüm bilgi ve belgeleri içermelidir. </w:t>
      </w:r>
    </w:p>
    <w:p w14:paraId="46D51131" w14:textId="77777777" w:rsidR="00095A6A" w:rsidRDefault="00390250" w:rsidP="00916E25">
      <w:pPr>
        <w:pStyle w:val="Balk3"/>
      </w:pPr>
      <w:bookmarkStart w:id="17" w:name="_Toc500840472"/>
      <w:bookmarkStart w:id="18" w:name="_Toc500840803"/>
      <w:bookmarkStart w:id="19" w:name="_Toc500841100"/>
      <w:bookmarkStart w:id="20" w:name="_Toc500841797"/>
      <w:r>
        <w:t>Format ve Hazırlık</w:t>
      </w:r>
      <w:bookmarkEnd w:id="17"/>
      <w:bookmarkEnd w:id="18"/>
      <w:bookmarkEnd w:id="19"/>
      <w:bookmarkEnd w:id="20"/>
    </w:p>
    <w:p w14:paraId="7701671B" w14:textId="77777777" w:rsidR="00095A6A" w:rsidRDefault="00BF4451">
      <w:pPr>
        <w:spacing w:after="378"/>
        <w:ind w:left="-15" w:right="0" w:firstLine="0"/>
      </w:pPr>
      <w:r>
        <w:t xml:space="preserve">BİDR’nin </w:t>
      </w:r>
      <w:r w:rsidR="00390250">
        <w:t xml:space="preserve">kapak sayfası, bu kılavuzun ekinde verilen formata (Ek-1) uygun olarak </w:t>
      </w:r>
      <w:r>
        <w:t xml:space="preserve">birim </w:t>
      </w:r>
      <w:r w:rsidR="00390250">
        <w:t>adı, adresi ve raporun hazırlanma tarih bilgilerini içerecek şekilde düzenlenmelidir.</w:t>
      </w:r>
    </w:p>
    <w:p w14:paraId="0BDD5CA4" w14:textId="77777777" w:rsidR="00095A6A" w:rsidRDefault="00BF4451">
      <w:pPr>
        <w:spacing w:after="378"/>
        <w:ind w:left="-15" w:right="0" w:firstLine="0"/>
      </w:pPr>
      <w:r>
        <w:lastRenderedPageBreak/>
        <w:t xml:space="preserve">BİDR </w:t>
      </w:r>
      <w:r w:rsidR="00390250">
        <w:t>yazımında</w:t>
      </w:r>
      <w:r w:rsidR="002B31DB">
        <w:t>;</w:t>
      </w:r>
      <w:r w:rsidR="00390250">
        <w:t xml:space="preserve"> bu kılavuzda yer alan köşeli parantez işaretleri ve içindeki ifadeler, </w:t>
      </w:r>
      <w:r w:rsidR="00C6185E">
        <w:t xml:space="preserve">birime </w:t>
      </w:r>
      <w:r w:rsidR="00390250">
        <w:t xml:space="preserve">uygun terimlerle yer değiştirilmelidir. Örneğin, </w:t>
      </w:r>
      <w:r>
        <w:t xml:space="preserve">BİDR’nin </w:t>
      </w:r>
      <w:r w:rsidR="00390250">
        <w:t>kapak sayfasındaki [</w:t>
      </w:r>
      <w:r w:rsidR="003A50C0">
        <w:t>Birim Adı</w:t>
      </w:r>
      <w:r w:rsidR="00390250">
        <w:t xml:space="preserve">] silinip yerine değerlendirilen </w:t>
      </w:r>
      <w:r>
        <w:t xml:space="preserve">birimin </w:t>
      </w:r>
      <w:r w:rsidR="00390250">
        <w:t xml:space="preserve">tam adı yazılmalıdır. </w:t>
      </w:r>
    </w:p>
    <w:p w14:paraId="4637AD5C" w14:textId="77777777" w:rsidR="00095A6A" w:rsidRDefault="00390250">
      <w:pPr>
        <w:spacing w:after="379"/>
        <w:ind w:left="-15" w:right="0" w:firstLine="0"/>
      </w:pPr>
      <w:r>
        <w:t>Ek-</w:t>
      </w:r>
      <w:r w:rsidR="002B31DB">
        <w:t>1’de verilen</w:t>
      </w:r>
      <w:r>
        <w:t xml:space="preserve"> altbilgi,  </w:t>
      </w:r>
      <w:r w:rsidR="008A5F59">
        <w:t>Erciyes Üniversitesi Kalite Komisyonu</w:t>
      </w:r>
      <w:r>
        <w:t xml:space="preserve">– </w:t>
      </w:r>
      <w:r w:rsidR="008A5F59">
        <w:t xml:space="preserve">Birim </w:t>
      </w:r>
      <w:r>
        <w:t>İç Değerlendirme Raporu ifadesi [</w:t>
      </w:r>
      <w:r w:rsidR="00C6185E">
        <w:t xml:space="preserve">Birimin </w:t>
      </w:r>
      <w:r w:rsidR="00285A2F">
        <w:t>A</w:t>
      </w:r>
      <w:r>
        <w:t>dı- İç Değerlendirme Raporu] ([Tarih]) ile değiştirilmelidir.</w:t>
      </w:r>
    </w:p>
    <w:p w14:paraId="61027B96" w14:textId="77777777" w:rsidR="00095A6A" w:rsidRDefault="00390250">
      <w:pPr>
        <w:spacing w:after="378"/>
        <w:ind w:left="-15" w:right="0" w:firstLine="0"/>
      </w:pPr>
      <w:r>
        <w:t xml:space="preserve">Rapor yazımında, </w:t>
      </w:r>
      <w:r>
        <w:rPr>
          <w:i/>
        </w:rPr>
        <w:t xml:space="preserve"> “12 punto Times New Roman”</w:t>
      </w:r>
      <w:r>
        <w:t xml:space="preserve"> yazı karakteri kullanılmalıdır. Rapor, ekleri hariç </w:t>
      </w:r>
      <w:r w:rsidRPr="003A50C0">
        <w:rPr>
          <w:b/>
        </w:rPr>
        <w:t>en fazla</w:t>
      </w:r>
      <w:r>
        <w:t xml:space="preserve"> </w:t>
      </w:r>
      <w:r w:rsidRPr="003A50C0">
        <w:rPr>
          <w:b/>
        </w:rPr>
        <w:t>50 sayfa</w:t>
      </w:r>
      <w:r>
        <w:t xml:space="preserve"> ile sınırlı olacak şekilde hazırlanmalı; ayrıntılı bilgi ve belgeler rapor </w:t>
      </w:r>
      <w:r w:rsidR="002B31DB">
        <w:t>ekinde yer</w:t>
      </w:r>
      <w:r>
        <w:t xml:space="preserve"> </w:t>
      </w:r>
      <w:r w:rsidR="002B31DB">
        <w:t>verilmeli ya</w:t>
      </w:r>
      <w:r>
        <w:t xml:space="preserve"> da elektronik ortamda erişim imkanı olanların linkleri raporda olmalıdır.</w:t>
      </w:r>
    </w:p>
    <w:p w14:paraId="374C092D" w14:textId="77777777" w:rsidR="00095A6A" w:rsidRDefault="00390250">
      <w:pPr>
        <w:spacing w:after="322"/>
        <w:ind w:left="-15" w:right="0" w:firstLine="0"/>
      </w:pPr>
      <w:r>
        <w:t xml:space="preserve">Rapor hazırlanırken belirtilen formata titizlikle uyulması </w:t>
      </w:r>
      <w:r w:rsidR="00AC6474">
        <w:t>beklenmektedir</w:t>
      </w:r>
      <w:r>
        <w:t xml:space="preserve">. </w:t>
      </w:r>
    </w:p>
    <w:p w14:paraId="7B08DB76" w14:textId="77777777" w:rsidR="00095A6A" w:rsidRDefault="00390250" w:rsidP="00916E25">
      <w:pPr>
        <w:pStyle w:val="Balk3"/>
      </w:pPr>
      <w:bookmarkStart w:id="21" w:name="_Toc500840473"/>
      <w:bookmarkStart w:id="22" w:name="_Toc500840804"/>
      <w:bookmarkStart w:id="23" w:name="_Toc500841101"/>
      <w:bookmarkStart w:id="24" w:name="_Toc500841798"/>
      <w:r>
        <w:t>Raporun Teslimi ve Dağıtımı</w:t>
      </w:r>
      <w:bookmarkEnd w:id="21"/>
      <w:bookmarkEnd w:id="22"/>
      <w:bookmarkEnd w:id="23"/>
      <w:bookmarkEnd w:id="24"/>
    </w:p>
    <w:p w14:paraId="1DD82F16" w14:textId="77777777" w:rsidR="00095A6A" w:rsidRDefault="003A50C0">
      <w:pPr>
        <w:spacing w:after="378"/>
        <w:ind w:left="-15" w:right="0" w:firstLine="0"/>
      </w:pPr>
      <w:r>
        <w:t xml:space="preserve">2017 yılı için hazırlanan </w:t>
      </w:r>
      <w:r w:rsidR="00022F30" w:rsidRPr="003A50C0">
        <w:rPr>
          <w:b/>
          <w:color w:val="auto"/>
        </w:rPr>
        <w:t xml:space="preserve">BİDR </w:t>
      </w:r>
      <w:r w:rsidR="00390250" w:rsidRPr="003A50C0">
        <w:rPr>
          <w:b/>
          <w:color w:val="auto"/>
        </w:rPr>
        <w:t xml:space="preserve">ve </w:t>
      </w:r>
      <w:r w:rsidR="00827599">
        <w:rPr>
          <w:b/>
        </w:rPr>
        <w:t xml:space="preserve">ekleri </w:t>
      </w:r>
      <w:r>
        <w:t>ERÜ</w:t>
      </w:r>
      <w:r w:rsidR="00022F30">
        <w:t xml:space="preserve"> Kalite </w:t>
      </w:r>
      <w:r>
        <w:t>Komisyonu’nun belirlediği</w:t>
      </w:r>
      <w:r w:rsidR="00022F30">
        <w:t xml:space="preserve"> </w:t>
      </w:r>
      <w:r w:rsidRPr="000E039D">
        <w:rPr>
          <w:b/>
          <w:u w:val="single"/>
        </w:rPr>
        <w:t>19 Ocak 2018</w:t>
      </w:r>
      <w:r w:rsidRPr="000E039D">
        <w:rPr>
          <w:u w:val="single"/>
        </w:rPr>
        <w:t xml:space="preserve"> </w:t>
      </w:r>
      <w:r w:rsidR="00390250" w:rsidRPr="000E039D">
        <w:rPr>
          <w:u w:val="single"/>
        </w:rPr>
        <w:t>tarihine kadar</w:t>
      </w:r>
      <w:r w:rsidR="002B31DB">
        <w:t xml:space="preserve"> </w:t>
      </w:r>
      <w:r w:rsidRPr="000E039D">
        <w:rPr>
          <w:b/>
          <w:u w:val="single"/>
        </w:rPr>
        <w:t>basılı bir kopya spiral ciltli</w:t>
      </w:r>
      <w:r w:rsidRPr="000E039D">
        <w:rPr>
          <w:u w:val="single"/>
        </w:rPr>
        <w:t xml:space="preserve"> şekilde ve </w:t>
      </w:r>
      <w:r w:rsidRPr="000E039D">
        <w:rPr>
          <w:b/>
          <w:u w:val="single"/>
        </w:rPr>
        <w:t>e-posta yoluyla</w:t>
      </w:r>
      <w:r>
        <w:t xml:space="preserve"> </w:t>
      </w:r>
      <w:r w:rsidR="00022F30">
        <w:t>Erciyes Üniversitesi Kalite Komisyonu</w:t>
      </w:r>
      <w:r w:rsidR="00390250">
        <w:t xml:space="preserve"> </w:t>
      </w:r>
      <w:r>
        <w:t>s</w:t>
      </w:r>
      <w:r w:rsidR="00390250">
        <w:t>ekretaryasına ulaştırılmalıdır.</w:t>
      </w:r>
      <w:r w:rsidR="00022F30">
        <w:t xml:space="preserve"> </w:t>
      </w:r>
    </w:p>
    <w:p w14:paraId="09932428" w14:textId="77777777" w:rsidR="00095A6A" w:rsidRDefault="00022F30">
      <w:pPr>
        <w:spacing w:after="64" w:line="259" w:lineRule="auto"/>
        <w:ind w:left="0" w:right="0" w:firstLine="0"/>
        <w:jc w:val="left"/>
      </w:pPr>
      <w:r>
        <w:rPr>
          <w:b/>
          <w:i/>
        </w:rPr>
        <w:t>Erciyes Üniversitesi Kalite Komisyonu</w:t>
      </w:r>
      <w:r w:rsidR="00390250">
        <w:rPr>
          <w:b/>
          <w:i/>
        </w:rPr>
        <w:t xml:space="preserve"> Sekretaryası</w:t>
      </w:r>
      <w:r w:rsidR="00A83F30">
        <w:rPr>
          <w:b/>
          <w:i/>
        </w:rPr>
        <w:t xml:space="preserve"> </w:t>
      </w:r>
    </w:p>
    <w:p w14:paraId="6CDEB8BE" w14:textId="77777777" w:rsidR="00095A6A" w:rsidRDefault="00390250">
      <w:pPr>
        <w:tabs>
          <w:tab w:val="center" w:pos="3509"/>
        </w:tabs>
        <w:spacing w:after="3" w:line="311" w:lineRule="auto"/>
        <w:ind w:left="-15" w:right="0" w:firstLine="0"/>
        <w:jc w:val="left"/>
      </w:pPr>
      <w:r>
        <w:rPr>
          <w:i/>
        </w:rPr>
        <w:t xml:space="preserve">Posta Adresi </w:t>
      </w:r>
      <w:r>
        <w:rPr>
          <w:i/>
        </w:rPr>
        <w:tab/>
        <w:t xml:space="preserve">: </w:t>
      </w:r>
      <w:r w:rsidR="00022F30">
        <w:rPr>
          <w:i/>
        </w:rPr>
        <w:t>Erciyes Üniversitesi Rektörlüğü 38039 Kayseri</w:t>
      </w:r>
    </w:p>
    <w:p w14:paraId="3762434A" w14:textId="77777777" w:rsidR="00095A6A" w:rsidRDefault="00390250">
      <w:pPr>
        <w:spacing w:after="324" w:line="311" w:lineRule="auto"/>
        <w:ind w:left="-15" w:right="0" w:firstLine="0"/>
        <w:rPr>
          <w:i/>
        </w:rPr>
      </w:pPr>
      <w:r>
        <w:rPr>
          <w:i/>
        </w:rPr>
        <w:t xml:space="preserve">E-posta adresi: </w:t>
      </w:r>
      <w:r w:rsidR="00022F30">
        <w:rPr>
          <w:i/>
        </w:rPr>
        <w:t xml:space="preserve"> </w:t>
      </w:r>
      <w:hyperlink r:id="rId9" w:history="1">
        <w:r w:rsidR="00AC6474" w:rsidRPr="00EC657D">
          <w:rPr>
            <w:rStyle w:val="Kpr"/>
            <w:i/>
          </w:rPr>
          <w:t>kalite@erciyes.edu.tr</w:t>
        </w:r>
      </w:hyperlink>
    </w:p>
    <w:p w14:paraId="4FBC47DF" w14:textId="77777777" w:rsidR="00095A6A" w:rsidRDefault="00390250" w:rsidP="00916E25">
      <w:pPr>
        <w:pStyle w:val="Balk3"/>
      </w:pPr>
      <w:bookmarkStart w:id="25" w:name="_Toc500840474"/>
      <w:bookmarkStart w:id="26" w:name="_Toc500840805"/>
      <w:bookmarkStart w:id="27" w:name="_Toc500841102"/>
      <w:bookmarkStart w:id="28" w:name="_Toc500841799"/>
      <w:r>
        <w:t>Raporların Değerlendirilmesi Süreci</w:t>
      </w:r>
      <w:bookmarkEnd w:id="25"/>
      <w:bookmarkEnd w:id="26"/>
      <w:bookmarkEnd w:id="27"/>
      <w:bookmarkEnd w:id="28"/>
    </w:p>
    <w:p w14:paraId="051E15A0" w14:textId="77777777" w:rsidR="00A83F30" w:rsidRDefault="00A83F30">
      <w:pPr>
        <w:ind w:left="-15" w:right="0" w:firstLine="0"/>
      </w:pPr>
      <w:r>
        <w:t xml:space="preserve">Tüm akademik ve idari birimlerden raporların eksiksiz şekilde gelmesinden sonra </w:t>
      </w:r>
      <w:r w:rsidR="003371E1">
        <w:t xml:space="preserve">ERÜ Kalite Komisyonu sekretaryası </w:t>
      </w:r>
      <w:r w:rsidR="003554EB">
        <w:t>bu</w:t>
      </w:r>
      <w:r>
        <w:t xml:space="preserve"> raporları ERÜ</w:t>
      </w:r>
      <w:r w:rsidR="003554EB">
        <w:t xml:space="preserve"> Kalite Komisyonu’na </w:t>
      </w:r>
      <w:r>
        <w:t xml:space="preserve">sunar. </w:t>
      </w:r>
      <w:r w:rsidR="003554EB">
        <w:t>Kalite Komisyonu</w:t>
      </w:r>
      <w:r w:rsidR="009A2377">
        <w:t>,</w:t>
      </w:r>
      <w:r>
        <w:t xml:space="preserve"> bu verileri ve BİDR’leri inceleyerek </w:t>
      </w:r>
      <w:r w:rsidR="003554EB">
        <w:t>KİDR</w:t>
      </w:r>
      <w:r>
        <w:t xml:space="preserve"> hazırlar ve </w:t>
      </w:r>
      <w:r w:rsidR="009A2377">
        <w:t xml:space="preserve">YKK’ya </w:t>
      </w:r>
      <w:r>
        <w:t>iletir. ERÜ</w:t>
      </w:r>
      <w:r w:rsidR="003554EB">
        <w:t xml:space="preserve"> Kalite </w:t>
      </w:r>
      <w:r w:rsidR="003A50C0">
        <w:t>Komisyonu YKK’ya</w:t>
      </w:r>
      <w:r w:rsidR="009A2377">
        <w:t xml:space="preserve"> </w:t>
      </w:r>
      <w:r>
        <w:t xml:space="preserve"> </w:t>
      </w:r>
      <w:r w:rsidR="003554EB">
        <w:t>KİDR’yi</w:t>
      </w:r>
      <w:r>
        <w:t xml:space="preserve"> zamanında gönderebilmesi için BİDR’lerin </w:t>
      </w:r>
      <w:r w:rsidR="003554EB">
        <w:t xml:space="preserve">Birim Kalite Güvence </w:t>
      </w:r>
      <w:r>
        <w:t>Komisyon</w:t>
      </w:r>
      <w:r w:rsidR="003554EB">
        <w:t>u</w:t>
      </w:r>
      <w:r>
        <w:t xml:space="preserve"> tarafından belirtilen tarihlere uygun şekilde </w:t>
      </w:r>
      <w:r w:rsidR="003554EB">
        <w:t xml:space="preserve">ERÜ Kalite Komisyonu </w:t>
      </w:r>
      <w:r w:rsidR="009A2377">
        <w:t>sekretaryasına</w:t>
      </w:r>
      <w:r>
        <w:t xml:space="preserve"> ulaştırılması büyük önem taşımaktadır. </w:t>
      </w:r>
    </w:p>
    <w:p w14:paraId="6E3045E8" w14:textId="77777777" w:rsidR="00CF3848" w:rsidRDefault="00CF3848">
      <w:pPr>
        <w:ind w:left="-15" w:right="0" w:firstLine="0"/>
      </w:pPr>
    </w:p>
    <w:p w14:paraId="4CF6CA9E" w14:textId="77777777" w:rsidR="00CF3848" w:rsidRDefault="00CF3848">
      <w:pPr>
        <w:ind w:left="-15" w:right="0" w:firstLine="0"/>
      </w:pPr>
      <w:r>
        <w:t>BİDR’in hazırlanması ile ERÜ</w:t>
      </w:r>
      <w:r w:rsidR="00766938">
        <w:t xml:space="preserve"> KİDR’nin </w:t>
      </w:r>
      <w:r>
        <w:t xml:space="preserve">tamamlanması arasında geçen zamanda yeni bilgi veya belgelerin ortaya çıkması durumunda, bunlar elektronik ortam kullanılarak </w:t>
      </w:r>
      <w:r w:rsidR="00766938">
        <w:t xml:space="preserve">ERÜ Kalite Komisyonu </w:t>
      </w:r>
      <w:r w:rsidR="003A50C0">
        <w:t>sekretaryasına iletilir</w:t>
      </w:r>
      <w:r>
        <w:t xml:space="preserve">. Belgeler </w:t>
      </w:r>
      <w:r w:rsidR="00766938">
        <w:t>sekretarya</w:t>
      </w:r>
      <w:r>
        <w:t xml:space="preserve"> tarafından </w:t>
      </w:r>
      <w:r w:rsidR="00AC6474">
        <w:t xml:space="preserve">ERÜ </w:t>
      </w:r>
      <w:r w:rsidR="00766938">
        <w:t>Kalite Komisyonu’na</w:t>
      </w:r>
      <w:r w:rsidR="003A50C0">
        <w:t xml:space="preserve"> ulaştırılır</w:t>
      </w:r>
      <w:r>
        <w:t xml:space="preserve">. </w:t>
      </w:r>
    </w:p>
    <w:p w14:paraId="32C7FA9F" w14:textId="77777777" w:rsidR="00CF3848" w:rsidRDefault="00CF3848">
      <w:pPr>
        <w:ind w:left="-15" w:right="0" w:firstLine="0"/>
      </w:pPr>
    </w:p>
    <w:p w14:paraId="3CE67CD4" w14:textId="77777777" w:rsidR="00CF3848" w:rsidRPr="00A83F30" w:rsidRDefault="00CF3848">
      <w:pPr>
        <w:ind w:left="-15" w:right="0" w:firstLine="0"/>
      </w:pPr>
      <w:r>
        <w:lastRenderedPageBreak/>
        <w:t xml:space="preserve">Ön incelemesi yapılan, format ve/veya içerik eksikliği görülen BİDR’lerin ilgili birim tarafından kısa süre içinde düzeltilmesi istenebilir. Düzeltmeleri tamamlanan BİDR’lerin sadece e-posta aracılığı ile ivedilikle </w:t>
      </w:r>
      <w:r w:rsidR="006A0742">
        <w:t>ERÜ Kalite Komisyonu sekretaryasına</w:t>
      </w:r>
      <w:r>
        <w:t xml:space="preserve"> iletilmesi gerekir. </w:t>
      </w:r>
    </w:p>
    <w:p w14:paraId="714FAD66" w14:textId="77777777" w:rsidR="00A83F30" w:rsidRDefault="00A83F30">
      <w:pPr>
        <w:ind w:left="-15" w:right="0" w:firstLine="0"/>
      </w:pPr>
    </w:p>
    <w:p w14:paraId="18BC20D6" w14:textId="77777777" w:rsidR="00095A6A" w:rsidRDefault="00390250" w:rsidP="00916E25">
      <w:pPr>
        <w:pStyle w:val="Balk3"/>
      </w:pPr>
      <w:bookmarkStart w:id="29" w:name="_Toc500840475"/>
      <w:bookmarkStart w:id="30" w:name="_Toc500840806"/>
      <w:bookmarkStart w:id="31" w:name="_Toc500841103"/>
      <w:bookmarkStart w:id="32" w:name="_Toc500841800"/>
      <w:r>
        <w:t>Gizlilik</w:t>
      </w:r>
      <w:bookmarkEnd w:id="29"/>
      <w:bookmarkEnd w:id="30"/>
      <w:bookmarkEnd w:id="31"/>
      <w:bookmarkEnd w:id="32"/>
    </w:p>
    <w:p w14:paraId="0444721C" w14:textId="77777777" w:rsidR="00095A6A" w:rsidRDefault="00486082">
      <w:pPr>
        <w:spacing w:after="691"/>
        <w:ind w:left="-15" w:right="0" w:firstLine="0"/>
      </w:pPr>
      <w:r>
        <w:t xml:space="preserve">BİDR’de </w:t>
      </w:r>
      <w:r w:rsidR="00390250">
        <w:t xml:space="preserve">yer alan bilgiler, yalnızca </w:t>
      </w:r>
      <w:r>
        <w:t xml:space="preserve">kurumsal amaçla Üniversitemizin </w:t>
      </w:r>
      <w:r w:rsidR="00A72D43">
        <w:t>KİDR’si</w:t>
      </w:r>
      <w:r>
        <w:t xml:space="preserve"> hazırlamak üzere kullanılacak, kişisel çalışma ve araştırmalarda kullanılmak üzere şahıslarla kesinlikle paylaşılmayacaktır. </w:t>
      </w:r>
    </w:p>
    <w:p w14:paraId="50DA50C5" w14:textId="77777777" w:rsidR="00095A6A" w:rsidRDefault="00390250" w:rsidP="00916E25">
      <w:pPr>
        <w:pStyle w:val="Balk3"/>
      </w:pPr>
      <w:bookmarkStart w:id="33" w:name="_Toc500840476"/>
      <w:bookmarkStart w:id="34" w:name="_Toc500840807"/>
      <w:bookmarkStart w:id="35" w:name="_Toc500841104"/>
      <w:bookmarkStart w:id="36" w:name="_Toc500841801"/>
      <w:r>
        <w:t>Önemli Açıklamalar:</w:t>
      </w:r>
      <w:bookmarkEnd w:id="33"/>
      <w:bookmarkEnd w:id="34"/>
      <w:bookmarkEnd w:id="35"/>
      <w:bookmarkEnd w:id="36"/>
    </w:p>
    <w:p w14:paraId="62598309" w14:textId="77777777" w:rsidR="00095A6A" w:rsidRDefault="00390250">
      <w:pPr>
        <w:spacing w:after="381"/>
        <w:ind w:left="-15" w:right="0" w:firstLine="0"/>
      </w:pPr>
      <w:r>
        <w:t xml:space="preserve">Bu Kılavuz, </w:t>
      </w:r>
      <w:r w:rsidR="00464FAE">
        <w:t>BİDR’de</w:t>
      </w:r>
      <w:r>
        <w:t xml:space="preserve">, ilgili başlıklar altındaki değerlendirmeleri kapsamı hakkında bir fikir vermesi ve </w:t>
      </w:r>
      <w:r w:rsidR="00464FAE">
        <w:t xml:space="preserve">birimin </w:t>
      </w:r>
      <w:r>
        <w:t xml:space="preserve">güçlü yönleri ile iyileşmeye açık yönlerini sunarken rehber olması amacıyla hazırlanmıştır. </w:t>
      </w:r>
    </w:p>
    <w:p w14:paraId="1F04D892" w14:textId="77777777" w:rsidR="00095A6A" w:rsidRDefault="00464FAE">
      <w:pPr>
        <w:spacing w:after="378"/>
        <w:ind w:left="-15" w:right="0" w:firstLine="0"/>
      </w:pPr>
      <w:r>
        <w:t>BİDR’nin</w:t>
      </w:r>
      <w:r w:rsidR="00390250">
        <w:t xml:space="preserve">, dört ana tema </w:t>
      </w:r>
      <w:r w:rsidR="00390250">
        <w:rPr>
          <w:b/>
        </w:rPr>
        <w:t>(Kalite Güvencesi, Eğitim-Öğretim, Araştırma-Geliştirme ve Yönetim Sistemi)</w:t>
      </w:r>
      <w:r w:rsidR="00390250">
        <w:t xml:space="preserve">  ve bu temalar altında “a), b), c)..”  şeklinde sıralanan alt başlıklar esas alınarak hazırlanması beklenmektedir.</w:t>
      </w:r>
    </w:p>
    <w:p w14:paraId="17F52CE3" w14:textId="77777777" w:rsidR="00095A6A" w:rsidRDefault="00390250">
      <w:pPr>
        <w:spacing w:after="379"/>
        <w:ind w:left="-15" w:right="0" w:firstLine="0"/>
      </w:pPr>
      <w:r>
        <w:t>Alt başlıkların altında sıralanan soru grupları, değinilmesi ve dikkate alınması gereken hususları hatırlatmak ve dikkat çekmek üzere konulmuştur.</w:t>
      </w:r>
    </w:p>
    <w:p w14:paraId="33C7BDC2" w14:textId="77777777" w:rsidR="00095A6A" w:rsidRDefault="00390250">
      <w:pPr>
        <w:ind w:left="-15" w:right="0" w:firstLine="0"/>
      </w:pPr>
      <w:r>
        <w:t xml:space="preserve">Rapor hazırlanırken kılavuzda yer alan sorulara </w:t>
      </w:r>
      <w:r>
        <w:rPr>
          <w:i/>
        </w:rPr>
        <w:t xml:space="preserve">“bu husus </w:t>
      </w:r>
      <w:r w:rsidR="0081141E">
        <w:rPr>
          <w:i/>
        </w:rPr>
        <w:t xml:space="preserve">birimimizde </w:t>
      </w:r>
      <w:r>
        <w:rPr>
          <w:i/>
        </w:rPr>
        <w:t>mevcuttur”, “ bu hususa ilişkin uygulama bulunmaktadır”, “</w:t>
      </w:r>
      <w:r w:rsidR="0081141E">
        <w:rPr>
          <w:i/>
        </w:rPr>
        <w:t xml:space="preserve">birimimizde </w:t>
      </w:r>
      <w:r>
        <w:rPr>
          <w:i/>
        </w:rPr>
        <w:t>söz konusu sistem bulunmaktadır”</w:t>
      </w:r>
      <w:r>
        <w:t xml:space="preserve"> şeklinde kısa cevaplar vermek yerine, ilgili sürecin </w:t>
      </w:r>
      <w:r w:rsidR="0081141E">
        <w:t xml:space="preserve">birimde </w:t>
      </w:r>
      <w:r>
        <w:t xml:space="preserve">nasıl işlediğine ve yönetildiğine ilişkin ayrıntıya yer verecek şekilde bir yöntem izlenmesi beklenmektedir. Ayrıca kılavuzda yer alan sorular dışında dikkat çekilmek istenen </w:t>
      </w:r>
      <w:r w:rsidR="0081141E">
        <w:t xml:space="preserve">birime </w:t>
      </w:r>
      <w:r>
        <w:t>özgü durumlar söz konusu ise bunlara raporda yer verilebileceği unutulmamalıdır.</w:t>
      </w:r>
    </w:p>
    <w:p w14:paraId="10C78549" w14:textId="77777777" w:rsidR="00095A6A" w:rsidRPr="003A50C0" w:rsidRDefault="00464FAE">
      <w:pPr>
        <w:spacing w:after="379"/>
        <w:ind w:left="-15" w:right="0" w:firstLine="0"/>
        <w:rPr>
          <w:color w:val="auto"/>
        </w:rPr>
      </w:pPr>
      <w:r w:rsidRPr="003A50C0">
        <w:rPr>
          <w:b/>
          <w:color w:val="auto"/>
        </w:rPr>
        <w:t xml:space="preserve">Birim </w:t>
      </w:r>
      <w:r w:rsidR="00390250" w:rsidRPr="003A50C0">
        <w:rPr>
          <w:b/>
          <w:color w:val="auto"/>
        </w:rPr>
        <w:t xml:space="preserve">hakkındaki genel bilgiler ile </w:t>
      </w:r>
      <w:r w:rsidRPr="003A50C0">
        <w:rPr>
          <w:b/>
          <w:color w:val="auto"/>
        </w:rPr>
        <w:t xml:space="preserve">birimin </w:t>
      </w:r>
      <w:r w:rsidR="00390250" w:rsidRPr="003A50C0">
        <w:rPr>
          <w:b/>
          <w:color w:val="auto"/>
        </w:rPr>
        <w:t xml:space="preserve">kalite güvence sistemi, eğitim-öğretim, araştırma ve yönetim sistemiyle ilgili bilgilere ilk yıl raporunda yer verildikten sonra izleyen yıllarda benzer bilgilerin yeniden verilmesine gerek yoktur. Yalnızca değişen, geliştirilen yönlere ve ilerleme kaydedilemeyen noktalara ilişkin açıklamalara yer verilmesi beklenmektedir. </w:t>
      </w:r>
      <w:r w:rsidR="000B0A66">
        <w:rPr>
          <w:b/>
          <w:color w:val="auto"/>
        </w:rPr>
        <w:t xml:space="preserve">Birimde </w:t>
      </w:r>
      <w:r w:rsidR="00390250" w:rsidRPr="003A50C0">
        <w:rPr>
          <w:b/>
          <w:color w:val="auto"/>
        </w:rPr>
        <w:t>gerçekleştirilen iyileştirme faaliyetleri, bu kapsamdaki somut iyileştirme sonuçlarına ve ilerleme kaydedilemeyen noktalara ve nedenlerine yer verilmelidir</w:t>
      </w:r>
      <w:r w:rsidR="00390250" w:rsidRPr="003A50C0">
        <w:rPr>
          <w:color w:val="auto"/>
        </w:rPr>
        <w:t>.</w:t>
      </w:r>
    </w:p>
    <w:p w14:paraId="5150F1C6" w14:textId="77777777" w:rsidR="00095A6A" w:rsidRDefault="00390250">
      <w:pPr>
        <w:ind w:left="-15" w:right="0" w:firstLine="0"/>
      </w:pPr>
      <w:r>
        <w:br w:type="page"/>
      </w:r>
    </w:p>
    <w:p w14:paraId="295811DF" w14:textId="77777777" w:rsidR="00EE5845" w:rsidRPr="001974D9" w:rsidRDefault="004F4558" w:rsidP="001974D9">
      <w:pPr>
        <w:rPr>
          <w:b/>
          <w:sz w:val="36"/>
          <w:szCs w:val="36"/>
        </w:rPr>
      </w:pPr>
      <w:r w:rsidRPr="001974D9">
        <w:rPr>
          <w:b/>
          <w:sz w:val="36"/>
          <w:szCs w:val="36"/>
        </w:rPr>
        <w:lastRenderedPageBreak/>
        <w:t>EK-I</w:t>
      </w:r>
    </w:p>
    <w:p w14:paraId="32B262CB" w14:textId="77777777" w:rsidR="00095A6A" w:rsidRPr="00CD43C2" w:rsidRDefault="00A211B0" w:rsidP="00CD43C2">
      <w:pPr>
        <w:spacing w:after="2073" w:line="523" w:lineRule="auto"/>
        <w:ind w:left="10" w:right="2" w:hanging="10"/>
        <w:jc w:val="center"/>
        <w:rPr>
          <w:b/>
          <w:sz w:val="40"/>
        </w:rPr>
      </w:pPr>
      <w:r w:rsidRPr="00CD43C2">
        <w:rPr>
          <w:b/>
          <w:sz w:val="40"/>
        </w:rPr>
        <w:t xml:space="preserve">BİRİM </w:t>
      </w:r>
      <w:r w:rsidR="00390250" w:rsidRPr="00CD43C2">
        <w:rPr>
          <w:b/>
          <w:sz w:val="40"/>
        </w:rPr>
        <w:t>İÇ DEĞERLENDİRME RAPORU</w:t>
      </w:r>
    </w:p>
    <w:p w14:paraId="0084C3DE" w14:textId="77777777" w:rsidR="00095A6A" w:rsidRDefault="00316C72">
      <w:pPr>
        <w:spacing w:after="2073" w:line="523" w:lineRule="auto"/>
        <w:ind w:left="10" w:right="2" w:hanging="10"/>
        <w:jc w:val="center"/>
      </w:pPr>
      <w:r>
        <w:rPr>
          <w:b/>
          <w:sz w:val="40"/>
        </w:rPr>
        <w:t>TEKNOLOJİ TRANSFERİ UYGULAMA VE ARAŞTIRMA MERKEZİ</w:t>
      </w:r>
      <w:r w:rsidR="00390250">
        <w:rPr>
          <w:b/>
          <w:sz w:val="40"/>
        </w:rPr>
        <w:t xml:space="preserve"> </w:t>
      </w:r>
    </w:p>
    <w:p w14:paraId="005ABF05" w14:textId="77777777" w:rsidR="00095A6A" w:rsidRDefault="00316C72">
      <w:pPr>
        <w:spacing w:after="2073" w:line="523" w:lineRule="auto"/>
        <w:ind w:left="10" w:right="2" w:hanging="10"/>
        <w:jc w:val="center"/>
      </w:pPr>
      <w:r>
        <w:rPr>
          <w:b/>
          <w:sz w:val="40"/>
        </w:rPr>
        <w:t>ERCİYES ÜNİVERSİTESİ TEKNOLOJİ GELİŞTİRME BÖLGESİ TEKNO-3 BİNASI 2. KAT MELİKGAZİ/KAYSERİ</w:t>
      </w:r>
    </w:p>
    <w:p w14:paraId="345ECC1B" w14:textId="55345CFE" w:rsidR="00095A6A" w:rsidRDefault="00F671B0">
      <w:pPr>
        <w:spacing w:after="1173" w:line="523" w:lineRule="auto"/>
        <w:ind w:left="10" w:hanging="10"/>
        <w:jc w:val="center"/>
      </w:pPr>
      <w:r>
        <w:rPr>
          <w:b/>
          <w:sz w:val="40"/>
        </w:rPr>
        <w:t>09</w:t>
      </w:r>
      <w:r w:rsidR="00316C72">
        <w:rPr>
          <w:b/>
          <w:sz w:val="40"/>
        </w:rPr>
        <w:t>/01/2018</w:t>
      </w:r>
    </w:p>
    <w:p w14:paraId="33C8EA02" w14:textId="77777777" w:rsidR="00095A6A" w:rsidRDefault="00E75DED">
      <w:pPr>
        <w:spacing w:after="0" w:line="259" w:lineRule="auto"/>
        <w:ind w:left="0" w:right="721" w:firstLine="0"/>
        <w:jc w:val="right"/>
      </w:pPr>
      <w:r>
        <w:rPr>
          <w:i/>
          <w:sz w:val="20"/>
        </w:rPr>
        <w:t>Erciyes Üniversitesi Kalite Komisyonu</w:t>
      </w:r>
      <w:r w:rsidR="00390250">
        <w:rPr>
          <w:i/>
          <w:sz w:val="20"/>
        </w:rPr>
        <w:t xml:space="preserve"> – </w:t>
      </w:r>
      <w:r>
        <w:rPr>
          <w:i/>
          <w:sz w:val="20"/>
        </w:rPr>
        <w:t>Birim</w:t>
      </w:r>
      <w:r w:rsidR="00390250">
        <w:rPr>
          <w:i/>
          <w:sz w:val="20"/>
        </w:rPr>
        <w:t xml:space="preserve"> İç Değerlendirme Raporu Hazırlama Kılavuzu </w:t>
      </w:r>
    </w:p>
    <w:p w14:paraId="3DC613A9" w14:textId="77777777" w:rsidR="00095A6A" w:rsidRDefault="00D0787C">
      <w:pPr>
        <w:pStyle w:val="Balk2"/>
        <w:spacing w:after="289"/>
        <w:ind w:left="-5"/>
      </w:pPr>
      <w:bookmarkStart w:id="37" w:name="_Toc500840477"/>
      <w:bookmarkStart w:id="38" w:name="_Toc500840808"/>
      <w:bookmarkStart w:id="39" w:name="_Toc500841105"/>
      <w:bookmarkStart w:id="40" w:name="_Toc500841802"/>
      <w:r>
        <w:lastRenderedPageBreak/>
        <w:t xml:space="preserve">BİRİM </w:t>
      </w:r>
      <w:r w:rsidR="00390250">
        <w:t>İÇ DEĞERLENDİRME RAPORU</w:t>
      </w:r>
      <w:bookmarkEnd w:id="37"/>
      <w:bookmarkEnd w:id="38"/>
      <w:bookmarkEnd w:id="39"/>
      <w:bookmarkEnd w:id="40"/>
    </w:p>
    <w:p w14:paraId="3D099C5C" w14:textId="4F704BF4" w:rsidR="00AA7F0D" w:rsidRDefault="00390250" w:rsidP="0014111F">
      <w:pPr>
        <w:pStyle w:val="Balk2"/>
      </w:pPr>
      <w:bookmarkStart w:id="41" w:name="_Toc500840478"/>
      <w:bookmarkStart w:id="42" w:name="_Toc500840809"/>
      <w:bookmarkStart w:id="43" w:name="_Toc500841106"/>
      <w:bookmarkStart w:id="44" w:name="_Toc500841803"/>
      <w:r>
        <w:t xml:space="preserve">A. </w:t>
      </w:r>
      <w:r w:rsidR="00D0787C">
        <w:t xml:space="preserve">BİRİM </w:t>
      </w:r>
      <w:r>
        <w:t>HAKKINDA BİLGİLER</w:t>
      </w:r>
      <w:bookmarkEnd w:id="41"/>
      <w:bookmarkEnd w:id="42"/>
      <w:bookmarkEnd w:id="43"/>
      <w:bookmarkEnd w:id="44"/>
    </w:p>
    <w:p w14:paraId="02C8CBDF" w14:textId="77777777" w:rsidR="00095A6A" w:rsidRPr="00CD43C2" w:rsidRDefault="00390250" w:rsidP="00916E25">
      <w:pPr>
        <w:pStyle w:val="Balk3"/>
      </w:pPr>
      <w:bookmarkStart w:id="45" w:name="_Toc500840810"/>
      <w:bookmarkStart w:id="46" w:name="_Toc500841107"/>
      <w:bookmarkStart w:id="47" w:name="_Toc500841804"/>
      <w:r w:rsidRPr="00CD43C2">
        <w:t>İletişim Bilgileri</w:t>
      </w:r>
      <w:bookmarkEnd w:id="45"/>
      <w:bookmarkEnd w:id="46"/>
      <w:bookmarkEnd w:id="47"/>
    </w:p>
    <w:p w14:paraId="21E3EC97" w14:textId="5C8C843F" w:rsidR="00AA7F0D" w:rsidRDefault="00AA7F0D">
      <w:pPr>
        <w:ind w:left="-15" w:right="0" w:firstLine="0"/>
      </w:pPr>
      <w:r w:rsidRPr="008C2E96">
        <w:rPr>
          <w:b/>
        </w:rPr>
        <w:t>Kalite Güvence Sistemi Koordinatörü:</w:t>
      </w:r>
      <w:r>
        <w:t xml:space="preserve"> Bilgin YAZLIK, Erciyes Üniversitesi Teknoloji Geliştirme Bölgesi Tekno-3 Binası 2. Kat Melikgazi / Kayseri, 0505 659 17 78, </w:t>
      </w:r>
      <w:r w:rsidR="008C2E96">
        <w:t>bilgin@erciyes.edu.tr</w:t>
      </w:r>
      <w:r>
        <w:t>.</w:t>
      </w:r>
    </w:p>
    <w:p w14:paraId="3FF8278F" w14:textId="20888B58" w:rsidR="00AA7F0D" w:rsidRDefault="00AA7F0D">
      <w:pPr>
        <w:ind w:left="-15" w:right="0" w:firstLine="0"/>
      </w:pPr>
      <w:r w:rsidRPr="008C2E96">
        <w:rPr>
          <w:b/>
        </w:rPr>
        <w:t>Birim Yöneticisi:</w:t>
      </w:r>
      <w:r>
        <w:t xml:space="preserve"> Prof. Dr. Mustafa ÇETİN, Erciyes Üniversitesi </w:t>
      </w:r>
      <w:r w:rsidR="008C2E96" w:rsidRPr="008C2E96">
        <w:t>Tıp</w:t>
      </w:r>
      <w:r w:rsidR="008C2E96">
        <w:t xml:space="preserve"> Fakültesi,</w:t>
      </w:r>
      <w:r w:rsidR="008C2E96" w:rsidRPr="008C2E96">
        <w:t xml:space="preserve"> Hematoloji-Onkoloji Hastanesi KIT Merkezi Talas </w:t>
      </w:r>
      <w:r w:rsidR="008C2E96">
        <w:t>–</w:t>
      </w:r>
      <w:r w:rsidR="008C2E96" w:rsidRPr="008C2E96">
        <w:t xml:space="preserve"> KAYSERI</w:t>
      </w:r>
      <w:r w:rsidR="008C2E96">
        <w:t>, 0532 395 63 92, mcetin2000@yahoo.com.</w:t>
      </w:r>
    </w:p>
    <w:p w14:paraId="28142CBB" w14:textId="77777777" w:rsidR="008C2E96" w:rsidRDefault="008C2E96">
      <w:pPr>
        <w:ind w:left="-15" w:right="0" w:firstLine="0"/>
      </w:pPr>
    </w:p>
    <w:p w14:paraId="3778C376" w14:textId="77777777" w:rsidR="00095A6A" w:rsidRDefault="00390250">
      <w:pPr>
        <w:spacing w:after="0" w:line="259" w:lineRule="auto"/>
        <w:ind w:left="0" w:right="0" w:firstLine="0"/>
        <w:jc w:val="left"/>
      </w:pPr>
      <w:r>
        <w:t xml:space="preserve">    </w:t>
      </w:r>
    </w:p>
    <w:p w14:paraId="2EEF645A" w14:textId="77777777" w:rsidR="00095A6A" w:rsidRDefault="00390250" w:rsidP="00916E25">
      <w:pPr>
        <w:pStyle w:val="Balk3"/>
      </w:pPr>
      <w:bookmarkStart w:id="48" w:name="_Toc500840811"/>
      <w:bookmarkStart w:id="49" w:name="_Toc500841108"/>
      <w:bookmarkStart w:id="50" w:name="_Toc500841805"/>
      <w:r>
        <w:t>Tarihsel Gelişimi</w:t>
      </w:r>
      <w:bookmarkEnd w:id="48"/>
      <w:bookmarkEnd w:id="49"/>
      <w:bookmarkEnd w:id="50"/>
      <w:r>
        <w:t xml:space="preserve"> </w:t>
      </w:r>
    </w:p>
    <w:p w14:paraId="44F0CD5C" w14:textId="221E9F11" w:rsidR="0030618B" w:rsidRDefault="0030618B" w:rsidP="0030618B">
      <w:pPr>
        <w:spacing w:after="310"/>
        <w:ind w:left="-15" w:right="0" w:firstLine="0"/>
      </w:pPr>
      <w:r>
        <w:t>Birimin yönetmeliği 24.02.2014 tarihli ve 28923 sayılı Resmi Gazetede yayınlanmış ve birim resmi olarak kurulmuştur. Ancak birime ilk atama 2016 yılı sonu itibari ile gerçekleşmiştir, birimin halihazırda yöneticiliğini yapmakta olan Prof. Dr. Mustafa ÇETİN, merkez müdürlüğü görevini vekaleten sürdürmektedir. Birimde çalışan bir diğer personel 10.11.2016 tarihinde görevlendirilmiş olan Uzman Bilgin YAZLIK’tır. Birimde başka çalışan bulunmamaktadır.</w:t>
      </w:r>
    </w:p>
    <w:p w14:paraId="0F87F836" w14:textId="18FD0B0A" w:rsidR="006F1F6B" w:rsidRDefault="006F1F6B" w:rsidP="006F1F6B">
      <w:pPr>
        <w:spacing w:after="310"/>
        <w:ind w:left="-15" w:right="0" w:firstLine="0"/>
      </w:pPr>
    </w:p>
    <w:p w14:paraId="25576D59" w14:textId="1F2016D2" w:rsidR="00F4693F" w:rsidRDefault="00390250" w:rsidP="0014111F">
      <w:pPr>
        <w:pStyle w:val="Balk3"/>
      </w:pPr>
      <w:bookmarkStart w:id="51" w:name="_Toc500840812"/>
      <w:bookmarkStart w:id="52" w:name="_Toc500841109"/>
      <w:bookmarkStart w:id="53" w:name="_Toc500841806"/>
      <w:r w:rsidRPr="00916E25">
        <w:t>Misyonu, Vizyonu, Değerleri ve Hedefleri</w:t>
      </w:r>
      <w:bookmarkEnd w:id="51"/>
      <w:bookmarkEnd w:id="52"/>
      <w:bookmarkEnd w:id="53"/>
      <w:r w:rsidRPr="00916E25">
        <w:t xml:space="preserve"> </w:t>
      </w:r>
      <w:r w:rsidR="0030618B">
        <w:t xml:space="preserve"> </w:t>
      </w:r>
    </w:p>
    <w:p w14:paraId="7F8DD0C1" w14:textId="5B959D89" w:rsidR="00897893" w:rsidRDefault="00897893" w:rsidP="00897893">
      <w:pPr>
        <w:spacing w:after="310"/>
        <w:ind w:left="-15" w:right="0" w:firstLine="0"/>
      </w:pPr>
      <w:r>
        <w:t>Merkezin amaçları şunlardır:</w:t>
      </w:r>
    </w:p>
    <w:p w14:paraId="7E8E7FC2" w14:textId="039FDBC5" w:rsidR="00897893" w:rsidRDefault="00897893" w:rsidP="00897893">
      <w:pPr>
        <w:spacing w:after="310"/>
        <w:ind w:left="-15" w:right="0" w:firstLine="0"/>
      </w:pPr>
      <w:r>
        <w:t>a) Erciyes Üniversitesi bünyesindeki tüm teknoloji transferi faaliyetlerini planlamak ve koordine etmek.</w:t>
      </w:r>
    </w:p>
    <w:p w14:paraId="3BC83B39" w14:textId="77777777" w:rsidR="00897893" w:rsidRDefault="00897893" w:rsidP="00897893">
      <w:pPr>
        <w:spacing w:after="310"/>
        <w:ind w:left="-15" w:right="0" w:firstLine="0"/>
      </w:pPr>
      <w:r>
        <w:t>b) Üniversitede geliştirilen teknolojilerin ticarileşebilmesini sağlamak amacıyla teknoloji transfer ofisi görevlerini yerine getirmek.</w:t>
      </w:r>
    </w:p>
    <w:p w14:paraId="0B94DC64" w14:textId="7ED3CDC3" w:rsidR="00897893" w:rsidRDefault="00897893" w:rsidP="00897893">
      <w:pPr>
        <w:spacing w:after="310"/>
        <w:ind w:left="-15" w:right="0" w:firstLine="0"/>
      </w:pPr>
      <w:r>
        <w:t>c) Üniversitedeki bilgiyi ticarileştirmek için iş dünyası ile işbirliği yapmak.</w:t>
      </w:r>
    </w:p>
    <w:p w14:paraId="68D7A445" w14:textId="77777777" w:rsidR="00897893" w:rsidRDefault="00897893" w:rsidP="00897893">
      <w:pPr>
        <w:spacing w:after="310"/>
        <w:ind w:left="-15" w:right="0" w:firstLine="0"/>
      </w:pPr>
      <w:r>
        <w:t>ç) Uygulamaya yönelik olarak elde edilen somut projelerin hayata geçirilmesini sağlamak.</w:t>
      </w:r>
    </w:p>
    <w:p w14:paraId="33C5D0E5" w14:textId="21C295B7" w:rsidR="00897893" w:rsidRDefault="00897893" w:rsidP="00897893">
      <w:pPr>
        <w:spacing w:after="310"/>
        <w:ind w:left="-15" w:right="0" w:firstLine="0"/>
      </w:pPr>
      <w:r>
        <w:lastRenderedPageBreak/>
        <w:t>d) Girişimci ve yenilikçi projelerin gerçekleşebilmesi için bir kuluçka merkezi oluşturarak her türlü bilimsel, teknik ve işletmecilik konularında destek vermek, bu amaçla ulusal ve uluslararası kaynaklardan desteklenen projeler hazırlamak ve yürütmek.</w:t>
      </w:r>
    </w:p>
    <w:p w14:paraId="436E675D" w14:textId="40F65975" w:rsidR="0030618B" w:rsidRDefault="00897893" w:rsidP="00897893">
      <w:pPr>
        <w:spacing w:after="310"/>
        <w:ind w:left="-15" w:right="0" w:firstLine="0"/>
      </w:pPr>
      <w:r>
        <w:t>e) Araştırma merkezleri ve araştırma laboratuvarları ile ilişki içerisinde bu birimleri koordine etmek.</w:t>
      </w:r>
    </w:p>
    <w:p w14:paraId="0308DA5F" w14:textId="77777777" w:rsidR="001974D9" w:rsidRPr="001974D9" w:rsidRDefault="001974D9" w:rsidP="001974D9">
      <w:pPr>
        <w:ind w:left="0" w:firstLine="0"/>
      </w:pPr>
    </w:p>
    <w:p w14:paraId="060FA4EE" w14:textId="27282FCA" w:rsidR="00095A6A" w:rsidRDefault="00390250" w:rsidP="0014111F">
      <w:pPr>
        <w:pStyle w:val="Balk3"/>
      </w:pPr>
      <w:bookmarkStart w:id="54" w:name="_Toc500840813"/>
      <w:bookmarkStart w:id="55" w:name="_Toc500841110"/>
      <w:bookmarkStart w:id="56" w:name="_Toc500841807"/>
      <w:r>
        <w:t>Eğitim-Öğretim Hizmeti Sunan Birimleri</w:t>
      </w:r>
      <w:bookmarkEnd w:id="54"/>
      <w:bookmarkEnd w:id="55"/>
      <w:bookmarkEnd w:id="56"/>
      <w:r>
        <w:t xml:space="preserve"> </w:t>
      </w:r>
    </w:p>
    <w:p w14:paraId="05361F86" w14:textId="46A1E102" w:rsidR="00897893" w:rsidRDefault="00897893">
      <w:pPr>
        <w:spacing w:after="311"/>
        <w:ind w:left="-15" w:right="0" w:firstLine="0"/>
      </w:pPr>
      <w:r>
        <w:t>Birim, doğrudan kendi kaynakları ile eğitim-öğretim yapmamaktadır. Ancak birim, 2017 yılı içerisinde Erciyes Üniversitesi Teknoloji Geliştirme Bölgesi (Erciyes Teknopark) ile işbirliği halinde girişimcilik, ar-ge ve teknoloji üzerine çok sayıda eğitim organizasyonunda yer almıştır.</w:t>
      </w:r>
    </w:p>
    <w:p w14:paraId="4B41F267" w14:textId="4BBE252F" w:rsidR="00897893" w:rsidRDefault="00390250" w:rsidP="0014111F">
      <w:pPr>
        <w:pStyle w:val="Balk3"/>
      </w:pPr>
      <w:bookmarkStart w:id="57" w:name="_Toc500840814"/>
      <w:bookmarkStart w:id="58" w:name="_Toc500841111"/>
      <w:bookmarkStart w:id="59" w:name="_Toc500841808"/>
      <w:r>
        <w:t>Araştırma Faaliyetinin Yürütüldüğü Birimleri</w:t>
      </w:r>
      <w:bookmarkEnd w:id="57"/>
      <w:bookmarkEnd w:id="58"/>
      <w:bookmarkEnd w:id="59"/>
    </w:p>
    <w:p w14:paraId="3BFD29BE" w14:textId="7461B688" w:rsidR="00897893" w:rsidRDefault="00B46924">
      <w:pPr>
        <w:ind w:left="-15" w:right="0" w:firstLine="0"/>
      </w:pPr>
      <w:r>
        <w:t xml:space="preserve">Birim, doğrudan kendi kaynakları ile herhangi bir ar-ge çalışması gerçekleştirmemiştir. </w:t>
      </w:r>
      <w:r w:rsidR="00F249C9">
        <w:t>Ancak, birim personelimizin destek verdiği Erciyes Teknopark, 2017 yılı içerisinde çok sayıda Üniversite-Sanayi işbirliği içeren ar-ge projesinin koordinasyonunda görev almıştır.</w:t>
      </w:r>
    </w:p>
    <w:p w14:paraId="784FF236" w14:textId="77777777" w:rsidR="00390250" w:rsidRDefault="00390250">
      <w:pPr>
        <w:ind w:left="-15" w:right="0" w:firstLine="0"/>
      </w:pPr>
    </w:p>
    <w:p w14:paraId="1C83B47D" w14:textId="77777777" w:rsidR="00390250" w:rsidRDefault="00390250" w:rsidP="00916E25">
      <w:pPr>
        <w:pStyle w:val="Balk3"/>
      </w:pPr>
    </w:p>
    <w:p w14:paraId="03AFE001" w14:textId="77777777" w:rsidR="00095A6A" w:rsidRDefault="00390250" w:rsidP="00916E25">
      <w:pPr>
        <w:pStyle w:val="Balk3"/>
      </w:pPr>
      <w:bookmarkStart w:id="60" w:name="_Toc500840815"/>
      <w:bookmarkStart w:id="61" w:name="_Toc500841112"/>
      <w:bookmarkStart w:id="62" w:name="_Toc500841809"/>
      <w:r>
        <w:t>İyileştirmeye Yönelik Çalışmalar</w:t>
      </w:r>
      <w:bookmarkEnd w:id="60"/>
      <w:bookmarkEnd w:id="61"/>
      <w:bookmarkEnd w:id="62"/>
    </w:p>
    <w:p w14:paraId="63A478A3" w14:textId="37B50186" w:rsidR="00F249C9" w:rsidRDefault="00F249C9">
      <w:pPr>
        <w:spacing w:after="359"/>
        <w:ind w:left="-15" w:right="0" w:firstLine="0"/>
      </w:pPr>
      <w:r>
        <w:t>Birim daha önce iç değerlendirme yapmamıştır.</w:t>
      </w:r>
    </w:p>
    <w:p w14:paraId="32121AF9" w14:textId="77777777" w:rsidR="00095A6A" w:rsidRDefault="00390250">
      <w:pPr>
        <w:pStyle w:val="Balk2"/>
        <w:ind w:left="-5"/>
      </w:pPr>
      <w:bookmarkStart w:id="63" w:name="_Toc500840480"/>
      <w:bookmarkStart w:id="64" w:name="_Toc500840816"/>
      <w:bookmarkStart w:id="65" w:name="_Toc500841113"/>
      <w:bookmarkStart w:id="66" w:name="_Toc500841810"/>
      <w:r>
        <w:t>B. KALİTE GÜVENCESİ SİSTEMİ</w:t>
      </w:r>
      <w:bookmarkEnd w:id="63"/>
      <w:bookmarkEnd w:id="64"/>
      <w:bookmarkEnd w:id="65"/>
      <w:bookmarkEnd w:id="66"/>
    </w:p>
    <w:p w14:paraId="61C69B2C" w14:textId="77777777" w:rsidR="00A20280" w:rsidRDefault="00A20280" w:rsidP="00A20280">
      <w:pPr>
        <w:ind w:right="0"/>
      </w:pPr>
    </w:p>
    <w:p w14:paraId="04E0F5EF" w14:textId="4DF95F19" w:rsidR="00A20280" w:rsidRDefault="00A20280" w:rsidP="00A20280">
      <w:pPr>
        <w:ind w:right="0"/>
      </w:pPr>
      <w:r>
        <w:t>Birim, henüz yeni kurulmuş ve yapılanma aşamasında olan bir birimdir. Dolayısı ile kalite güvence sistemi geliştirilme</w:t>
      </w:r>
      <w:r w:rsidR="0054661D">
        <w:t xml:space="preserve"> sürecindedir.</w:t>
      </w:r>
    </w:p>
    <w:p w14:paraId="39049B65" w14:textId="77777777" w:rsidR="00095A6A" w:rsidRDefault="00095A6A" w:rsidP="005E10C2">
      <w:pPr>
        <w:ind w:left="0" w:firstLine="0"/>
      </w:pPr>
    </w:p>
    <w:p w14:paraId="3290641F" w14:textId="5AE917A7" w:rsidR="00A20280" w:rsidRPr="0014111F" w:rsidRDefault="003464C8" w:rsidP="0014111F">
      <w:pPr>
        <w:spacing w:after="380" w:line="311" w:lineRule="auto"/>
        <w:ind w:left="0" w:right="-14" w:firstLine="0"/>
      </w:pPr>
      <w:r>
        <w:rPr>
          <w:b/>
        </w:rPr>
        <w:t>a) Birimin misyon, vizyon, stratejik hedefleri ve performans göstergelerini belirlemek, izlemek ve iyileştirmek üzere kullandığı tanımlı bir süreci bulunmalıdır.</w:t>
      </w:r>
    </w:p>
    <w:p w14:paraId="685DC84F" w14:textId="595977CB" w:rsidR="00A20280" w:rsidRPr="00A20280" w:rsidRDefault="00A20280" w:rsidP="00A20280">
      <w:pPr>
        <w:spacing w:after="3" w:line="311" w:lineRule="auto"/>
        <w:ind w:right="0"/>
      </w:pPr>
      <w:r>
        <w:t>Birim, faaliyetlerine henüz 2017 yılı itibari ile başlamıştır. Dolayısı ile henüz yapılanma aşamasındadır. Halihazırda birimin performansı, çalışan performansı, birim faaliyetlerinin misyon ve vizyon uyumu takip edilmekte ve yönetilmektedir.</w:t>
      </w:r>
      <w:r w:rsidR="00A62DAB">
        <w:t xml:space="preserve"> Birim yöneticilerinin ve ekibinin kalite farkındalığı oldukça </w:t>
      </w:r>
      <w:r w:rsidR="00A62DAB">
        <w:lastRenderedPageBreak/>
        <w:t>yüksektir. Uluslararasılaşma ile ilgili temel bir vizyon bulunmaktadır. Kurumsal hafızanın geliştirilmesi için gerekli veri tabanları kullanılmaktadır.</w:t>
      </w:r>
    </w:p>
    <w:p w14:paraId="218564E4" w14:textId="77777777" w:rsidR="00B45E9F" w:rsidRDefault="00B45E9F" w:rsidP="00B45E9F">
      <w:pPr>
        <w:spacing w:after="3" w:line="311" w:lineRule="auto"/>
        <w:ind w:left="360" w:right="0" w:firstLine="0"/>
      </w:pPr>
    </w:p>
    <w:p w14:paraId="157C3E72" w14:textId="77777777" w:rsidR="00095A6A" w:rsidRDefault="00390250">
      <w:pPr>
        <w:spacing w:after="380" w:line="311" w:lineRule="auto"/>
        <w:ind w:left="-5" w:right="-14" w:hanging="10"/>
      </w:pPr>
      <w:r>
        <w:rPr>
          <w:b/>
        </w:rPr>
        <w:t xml:space="preserve">b) </w:t>
      </w:r>
      <w:r w:rsidR="00026569">
        <w:rPr>
          <w:b/>
        </w:rPr>
        <w:t xml:space="preserve">Birimin </w:t>
      </w:r>
      <w:r>
        <w:rPr>
          <w:b/>
        </w:rPr>
        <w:t xml:space="preserve">kalite güvencesi sisteminin kurulması ve işletilmesi kapsamında </w:t>
      </w:r>
      <w:r w:rsidR="00026569">
        <w:rPr>
          <w:b/>
        </w:rPr>
        <w:t xml:space="preserve">Birim </w:t>
      </w:r>
      <w:r>
        <w:rPr>
          <w:b/>
        </w:rPr>
        <w:t xml:space="preserve">Kalite </w:t>
      </w:r>
      <w:r w:rsidR="00026569">
        <w:rPr>
          <w:b/>
        </w:rPr>
        <w:t xml:space="preserve">Güvence </w:t>
      </w:r>
      <w:r>
        <w:rPr>
          <w:b/>
        </w:rPr>
        <w:t>Komisyonu</w:t>
      </w:r>
      <w:r w:rsidR="00026569">
        <w:rPr>
          <w:b/>
        </w:rPr>
        <w:t>’</w:t>
      </w:r>
      <w:r>
        <w:rPr>
          <w:b/>
        </w:rPr>
        <w:t>nun yetki, görev ve sorumlulukları açık şekilde tanımlanmalıdır.</w:t>
      </w:r>
    </w:p>
    <w:p w14:paraId="3F62C575" w14:textId="47E32964" w:rsidR="0054661D" w:rsidRDefault="0054661D" w:rsidP="0054661D">
      <w:pPr>
        <w:numPr>
          <w:ilvl w:val="0"/>
          <w:numId w:val="6"/>
        </w:numPr>
        <w:spacing w:after="100" w:line="312" w:lineRule="auto"/>
        <w:ind w:left="357" w:right="0" w:hanging="357"/>
      </w:pPr>
      <w:r>
        <w:t xml:space="preserve">Birim henüz yapılanma sürecinde olduğu için halihazırda görevli bulunan birim yöneticisi ve birim çalışanı personel kalite süreçlerini de birlikte yürütmektedirler. </w:t>
      </w:r>
    </w:p>
    <w:p w14:paraId="69A57BFD" w14:textId="0C929B10" w:rsidR="0054661D" w:rsidRDefault="0054661D" w:rsidP="0054661D">
      <w:pPr>
        <w:numPr>
          <w:ilvl w:val="0"/>
          <w:numId w:val="6"/>
        </w:numPr>
        <w:spacing w:after="100" w:line="312" w:lineRule="auto"/>
        <w:ind w:left="357" w:right="0" w:hanging="357"/>
      </w:pPr>
      <w:r>
        <w:t>Birim çalışmaları, kapsayıcı ve katılımcı bir yaklaşım ile gerçekleştirilmiştir.</w:t>
      </w:r>
    </w:p>
    <w:p w14:paraId="539FB1C6" w14:textId="1C4AD5BA" w:rsidR="0054661D" w:rsidRDefault="0054661D" w:rsidP="0054661D">
      <w:pPr>
        <w:numPr>
          <w:ilvl w:val="0"/>
          <w:numId w:val="6"/>
        </w:numPr>
        <w:spacing w:after="100" w:line="312" w:lineRule="auto"/>
        <w:ind w:left="357" w:right="0" w:hanging="357"/>
      </w:pPr>
      <w:r>
        <w:t>Yapılan çalışmalar şeffaf ve açık bir biçimde gerçekleştirilmiştir.</w:t>
      </w:r>
    </w:p>
    <w:p w14:paraId="39B35B21" w14:textId="7AE25A75" w:rsidR="0054661D" w:rsidRPr="0054661D" w:rsidRDefault="00390250" w:rsidP="008E75B5">
      <w:pPr>
        <w:spacing w:after="380" w:line="311" w:lineRule="auto"/>
        <w:ind w:left="-5" w:right="-14" w:hanging="10"/>
      </w:pPr>
      <w:r>
        <w:rPr>
          <w:b/>
        </w:rPr>
        <w:t>c) İç paydaşlar (akademik ve idari çalışanlar, öğrenciler) ve dış paydaşların (işverenler, mezunlar, meslek örgütleri, araştırma sponsorları, öğrenci yakınları vb.)  kalite güvencesi sistemine katılımı ve katkı vermeleri sağlanmalıdır.</w:t>
      </w:r>
    </w:p>
    <w:p w14:paraId="5A5849FE" w14:textId="63B89B29" w:rsidR="0054661D" w:rsidRDefault="00BB32C6" w:rsidP="00BB32C6">
      <w:pPr>
        <w:numPr>
          <w:ilvl w:val="0"/>
          <w:numId w:val="7"/>
        </w:numPr>
        <w:spacing w:after="0" w:line="240" w:lineRule="auto"/>
        <w:ind w:right="0" w:hanging="360"/>
      </w:pPr>
      <w:r>
        <w:t>İç Paydaşlar: Çalışanlar, Öğrenciler, Kurumdaki Diğer Araştırma Merkezi Yöneticileri, Erciyes Teknopark</w:t>
      </w:r>
    </w:p>
    <w:p w14:paraId="7128219D" w14:textId="77777777" w:rsidR="00BB32C6" w:rsidRDefault="00BB32C6" w:rsidP="00BB32C6">
      <w:pPr>
        <w:spacing w:after="0" w:line="240" w:lineRule="auto"/>
        <w:ind w:left="0" w:right="0" w:firstLine="0"/>
      </w:pPr>
    </w:p>
    <w:p w14:paraId="0888B19A" w14:textId="3C2551B5" w:rsidR="00BB32C6" w:rsidRDefault="00BB32C6" w:rsidP="00BB32C6">
      <w:pPr>
        <w:numPr>
          <w:ilvl w:val="0"/>
          <w:numId w:val="7"/>
        </w:numPr>
        <w:spacing w:after="0" w:line="240" w:lineRule="auto"/>
        <w:ind w:right="0" w:hanging="360"/>
      </w:pPr>
      <w:r>
        <w:t>Dış Paydaşlar: Sponsorlar, Ar-Ge Yapan Firmalar, Ar-Ge Merkezleri, Teknoparklar, Girişimciler ve Girişimci Adayları</w:t>
      </w:r>
    </w:p>
    <w:p w14:paraId="54D24C81" w14:textId="77777777" w:rsidR="00BB32C6" w:rsidRDefault="00BB32C6" w:rsidP="00BB32C6">
      <w:pPr>
        <w:spacing w:after="0" w:line="240" w:lineRule="auto"/>
        <w:ind w:left="0" w:right="0" w:firstLine="0"/>
      </w:pPr>
    </w:p>
    <w:p w14:paraId="55E53294" w14:textId="465230B6" w:rsidR="00BB32C6" w:rsidRDefault="00BB32C6" w:rsidP="00BB32C6">
      <w:pPr>
        <w:numPr>
          <w:ilvl w:val="0"/>
          <w:numId w:val="7"/>
        </w:numPr>
        <w:spacing w:after="0" w:line="240" w:lineRule="auto"/>
        <w:ind w:right="0" w:hanging="360"/>
      </w:pPr>
      <w:r>
        <w:t>Stratejik Paydaşlar: Kurumdaki Diğer Araştırma Merkezi Yöneticileri</w:t>
      </w:r>
    </w:p>
    <w:p w14:paraId="204E0793" w14:textId="77777777" w:rsidR="00BB32C6" w:rsidRDefault="00BB32C6" w:rsidP="00BB32C6">
      <w:pPr>
        <w:spacing w:after="0" w:line="240" w:lineRule="auto"/>
        <w:ind w:left="0" w:right="0" w:firstLine="0"/>
      </w:pPr>
    </w:p>
    <w:p w14:paraId="5A238910" w14:textId="40197B87" w:rsidR="00BB32C6" w:rsidRDefault="00BB32C6" w:rsidP="00BB32C6">
      <w:pPr>
        <w:numPr>
          <w:ilvl w:val="0"/>
          <w:numId w:val="7"/>
        </w:numPr>
        <w:spacing w:after="0" w:line="240" w:lineRule="auto"/>
        <w:ind w:right="0" w:hanging="360"/>
      </w:pPr>
      <w:r>
        <w:t>Birimin mevzuatı gereği, yapılanması tamamlanınca diğer araştırma merkezlerini koordine etmesi beklenmektedir. İç paydaşlar ile mevzuat kapsamında etkileşime girilmektedir.</w:t>
      </w:r>
    </w:p>
    <w:p w14:paraId="15AC4FFB" w14:textId="77777777" w:rsidR="00BB32C6" w:rsidRDefault="00BB32C6" w:rsidP="00BB32C6">
      <w:pPr>
        <w:spacing w:after="0" w:line="240" w:lineRule="auto"/>
        <w:ind w:left="0" w:right="0" w:firstLine="0"/>
      </w:pPr>
    </w:p>
    <w:p w14:paraId="291718F7" w14:textId="4914DAC4" w:rsidR="00BB32C6" w:rsidRDefault="00BB32C6" w:rsidP="00BB32C6">
      <w:pPr>
        <w:numPr>
          <w:ilvl w:val="0"/>
          <w:numId w:val="7"/>
        </w:numPr>
        <w:spacing w:after="0" w:line="240" w:lineRule="auto"/>
        <w:ind w:right="0" w:hanging="360"/>
      </w:pPr>
      <w:r>
        <w:t>Dış paydaşlar, üniversitenin araştırma alt yapısına merkez üzerinden erişebileceklerdir, bu durum üniversite tarafından yapılanma tamamlanınca dış paydaşlara ilan edilecektir.</w:t>
      </w:r>
    </w:p>
    <w:p w14:paraId="4688B775" w14:textId="77777777" w:rsidR="00BB32C6" w:rsidRDefault="00BB32C6" w:rsidP="00BB32C6">
      <w:pPr>
        <w:spacing w:after="0" w:line="240" w:lineRule="auto"/>
        <w:ind w:left="0" w:right="0" w:firstLine="0"/>
      </w:pPr>
    </w:p>
    <w:p w14:paraId="2CA4BA38" w14:textId="05F2D76D" w:rsidR="00BB32C6" w:rsidRDefault="00BB32C6" w:rsidP="00BB32C6">
      <w:pPr>
        <w:numPr>
          <w:ilvl w:val="0"/>
          <w:numId w:val="7"/>
        </w:numPr>
        <w:spacing w:after="0" w:line="240" w:lineRule="auto"/>
        <w:ind w:right="0" w:hanging="360"/>
      </w:pPr>
      <w:r>
        <w:t>Paydaşların yazılı/sözlü olası tüm görüşleri tüm süreçlerde dikkate alınmaktadır.</w:t>
      </w:r>
    </w:p>
    <w:p w14:paraId="148FC395" w14:textId="77777777" w:rsidR="00A02291" w:rsidRDefault="00A02291" w:rsidP="003A50C0">
      <w:pPr>
        <w:ind w:left="360" w:right="0" w:firstLine="0"/>
      </w:pPr>
    </w:p>
    <w:p w14:paraId="7195F142" w14:textId="77777777" w:rsidR="00A02291" w:rsidRDefault="00A02291" w:rsidP="003A50C0">
      <w:pPr>
        <w:ind w:left="0" w:right="0" w:firstLine="0"/>
      </w:pPr>
    </w:p>
    <w:p w14:paraId="205569EA" w14:textId="77777777" w:rsidR="00095A6A" w:rsidRDefault="00390250">
      <w:pPr>
        <w:pStyle w:val="Balk2"/>
        <w:ind w:left="-5"/>
      </w:pPr>
      <w:bookmarkStart w:id="67" w:name="_Toc500840481"/>
      <w:bookmarkStart w:id="68" w:name="_Toc500840817"/>
      <w:bookmarkStart w:id="69" w:name="_Toc500841114"/>
      <w:bookmarkStart w:id="70" w:name="_Toc500841811"/>
      <w:r>
        <w:t>C. EĞİTİM - ÖĞRETİM</w:t>
      </w:r>
      <w:bookmarkEnd w:id="67"/>
      <w:bookmarkEnd w:id="68"/>
      <w:bookmarkEnd w:id="69"/>
      <w:bookmarkEnd w:id="70"/>
      <w:r>
        <w:t xml:space="preserve"> </w:t>
      </w:r>
    </w:p>
    <w:p w14:paraId="5C7BA9DF" w14:textId="0F30C833" w:rsidR="006251E1" w:rsidRPr="006251E1" w:rsidRDefault="006251E1">
      <w:pPr>
        <w:spacing w:after="378"/>
        <w:ind w:left="-15" w:right="0" w:firstLine="0"/>
      </w:pPr>
      <w:r w:rsidRPr="006251E1">
        <w:t>Birimde eğitim-öğretim verilmemektedir.</w:t>
      </w:r>
    </w:p>
    <w:p w14:paraId="23F6498B" w14:textId="77777777" w:rsidR="00742710" w:rsidRDefault="00742710" w:rsidP="00742710">
      <w:pPr>
        <w:ind w:left="0" w:firstLine="0"/>
        <w:sectPr w:rsidR="00742710">
          <w:headerReference w:type="even" r:id="rId10"/>
          <w:headerReference w:type="default" r:id="rId11"/>
          <w:footerReference w:type="even" r:id="rId12"/>
          <w:footerReference w:type="default" r:id="rId13"/>
          <w:headerReference w:type="first" r:id="rId14"/>
          <w:footerReference w:type="first" r:id="rId15"/>
          <w:pgSz w:w="12246" w:h="17178"/>
          <w:pgMar w:top="1251" w:right="984" w:bottom="1534" w:left="1020" w:header="1255" w:footer="758" w:gutter="0"/>
          <w:cols w:space="708"/>
        </w:sectPr>
      </w:pPr>
    </w:p>
    <w:p w14:paraId="3A70276C" w14:textId="77777777" w:rsidR="00095A6A" w:rsidRDefault="00390250">
      <w:pPr>
        <w:pStyle w:val="Balk2"/>
        <w:ind w:left="-5"/>
      </w:pPr>
      <w:bookmarkStart w:id="71" w:name="_Toc500840482"/>
      <w:bookmarkStart w:id="72" w:name="_Toc500840818"/>
      <w:bookmarkStart w:id="73" w:name="_Toc500841115"/>
      <w:bookmarkStart w:id="74" w:name="_Toc500841818"/>
      <w:r>
        <w:lastRenderedPageBreak/>
        <w:t>Ç. ARAŞTIRMA VE GELİŞTİRME</w:t>
      </w:r>
      <w:bookmarkEnd w:id="71"/>
      <w:bookmarkEnd w:id="72"/>
      <w:bookmarkEnd w:id="73"/>
      <w:bookmarkEnd w:id="74"/>
      <w:r>
        <w:t xml:space="preserve"> </w:t>
      </w:r>
    </w:p>
    <w:p w14:paraId="0B4194C9" w14:textId="77777777" w:rsidR="00095A6A" w:rsidRDefault="00390250">
      <w:pPr>
        <w:spacing w:after="380" w:line="311" w:lineRule="auto"/>
        <w:ind w:left="-5" w:right="-14" w:hanging="10"/>
      </w:pPr>
      <w:bookmarkStart w:id="75" w:name="_Toc500841819"/>
      <w:r w:rsidRPr="00916E25">
        <w:rPr>
          <w:rStyle w:val="Balk3Char"/>
        </w:rPr>
        <w:t>Araştırma Stratejisi ve Hedefleri</w:t>
      </w:r>
      <w:bookmarkEnd w:id="75"/>
      <w:r>
        <w:rPr>
          <w:b/>
        </w:rPr>
        <w:t xml:space="preserve">: </w:t>
      </w:r>
      <w:r w:rsidR="004C5045">
        <w:rPr>
          <w:b/>
        </w:rPr>
        <w:t>Birim</w:t>
      </w:r>
      <w:r>
        <w:rPr>
          <w:b/>
        </w:rPr>
        <w:t>, stratejik planı çerçevesinde belirlenen akademik öncelikleriyle uyumlu, değer üretebilen ve toplumsal faydaya dönüştürülebilen araştırma ve geliştirme faaliyetlerini teşvik etmelidir.</w:t>
      </w:r>
    </w:p>
    <w:p w14:paraId="301A681E" w14:textId="745E591F" w:rsidR="007B153B" w:rsidRDefault="007B153B">
      <w:pPr>
        <w:numPr>
          <w:ilvl w:val="0"/>
          <w:numId w:val="13"/>
        </w:numPr>
        <w:spacing w:after="390"/>
        <w:ind w:right="0" w:hanging="360"/>
      </w:pPr>
      <w:r>
        <w:t>Birimin doğrudan araştırma ve geliştirme yapma görevi bulunmamaktadır. Birim daha ziyade araştırma süreçlerinde arayüz görevi üstlenen bir hizmet birimi olarak tasarlanmıştır.</w:t>
      </w:r>
    </w:p>
    <w:p w14:paraId="628DFAD6" w14:textId="4332A917" w:rsidR="007B153B" w:rsidRDefault="007B153B">
      <w:pPr>
        <w:numPr>
          <w:ilvl w:val="0"/>
          <w:numId w:val="13"/>
        </w:numPr>
        <w:spacing w:after="390"/>
        <w:ind w:right="0" w:hanging="360"/>
      </w:pPr>
      <w:r>
        <w:t xml:space="preserve">Birim halihazırda Erciyes Teknopark ile birlikte araştırma ve geliştirme süreçlerinin koordinasyon ve yönetimine katkı sağlamaktadır. </w:t>
      </w:r>
    </w:p>
    <w:p w14:paraId="626120C2" w14:textId="0E3A5152" w:rsidR="007B153B" w:rsidRDefault="007B153B">
      <w:pPr>
        <w:numPr>
          <w:ilvl w:val="0"/>
          <w:numId w:val="13"/>
        </w:numPr>
        <w:spacing w:after="390"/>
        <w:ind w:right="0" w:hanging="360"/>
      </w:pPr>
      <w:r>
        <w:t>Birim, 10. Kalkınma planı bölgesel kalkınma planı rehberliğinde faaliyetlerini sürdürmektedir. Bununla birlikte birim personeli 11. Kalkınma planı hazırlık süreçlerinde Kalkınma Bakanlığı’na resmi olarak destek sağlamaktadır.</w:t>
      </w:r>
    </w:p>
    <w:p w14:paraId="6BAD3D91" w14:textId="6E4E6491" w:rsidR="007B153B" w:rsidRDefault="007B153B">
      <w:pPr>
        <w:numPr>
          <w:ilvl w:val="0"/>
          <w:numId w:val="13"/>
        </w:numPr>
        <w:spacing w:after="390"/>
        <w:ind w:right="0" w:hanging="360"/>
      </w:pPr>
      <w:r>
        <w:t>Birimin nihai hedefi toplumsal faydadır, bu nedenle tüm faaliyetlerin ana eksenini her şeyden önce toplum yararı oluşturmaktadır.</w:t>
      </w:r>
    </w:p>
    <w:p w14:paraId="010E204A" w14:textId="77777777" w:rsidR="00095A6A" w:rsidRDefault="00390250">
      <w:pPr>
        <w:spacing w:after="380" w:line="311" w:lineRule="auto"/>
        <w:ind w:left="-5" w:right="-14" w:hanging="10"/>
      </w:pPr>
      <w:bookmarkStart w:id="76" w:name="_Toc500841820"/>
      <w:r w:rsidRPr="00916E25">
        <w:rPr>
          <w:rStyle w:val="Balk3Char"/>
        </w:rPr>
        <w:t>Araştırma Kaynakları</w:t>
      </w:r>
      <w:bookmarkEnd w:id="76"/>
      <w:r>
        <w:rPr>
          <w:b/>
        </w:rPr>
        <w:t xml:space="preserve">: </w:t>
      </w:r>
      <w:r w:rsidR="003A522F">
        <w:rPr>
          <w:b/>
        </w:rPr>
        <w:t>Birim</w:t>
      </w:r>
      <w:r>
        <w:rPr>
          <w:b/>
        </w:rPr>
        <w:t>, araştırma ve geliştirme faaliyetleri için fiziki altyapı ve mali kaynaklar oluşturmalı ve bunların etkin şekilde kullanımına yönelik politikalara ve stratejilere sahip olmalıdır</w:t>
      </w:r>
      <w:r w:rsidR="005456CE">
        <w:rPr>
          <w:b/>
        </w:rPr>
        <w:t xml:space="preserve"> </w:t>
      </w:r>
      <w:r>
        <w:rPr>
          <w:b/>
        </w:rPr>
        <w:t>(Kurumun</w:t>
      </w:r>
      <w:r w:rsidR="003A522F">
        <w:rPr>
          <w:b/>
        </w:rPr>
        <w:t>/Birimin</w:t>
      </w:r>
      <w:r>
        <w:rPr>
          <w:b/>
        </w:rPr>
        <w:t xml:space="preserve"> araştırma politikaları, iç ve dış paydaşlarla işbirliğini ve kurum dışı fonlardan yararlanmayı teşvik etmelidir)</w:t>
      </w:r>
      <w:r w:rsidR="005456CE">
        <w:rPr>
          <w:b/>
        </w:rPr>
        <w:t xml:space="preserve">. </w:t>
      </w:r>
    </w:p>
    <w:p w14:paraId="50750E34" w14:textId="674F10A4" w:rsidR="007B153B" w:rsidRDefault="00661872">
      <w:pPr>
        <w:numPr>
          <w:ilvl w:val="0"/>
          <w:numId w:val="14"/>
        </w:numPr>
        <w:spacing w:after="378"/>
        <w:ind w:right="0" w:hanging="360"/>
      </w:pPr>
      <w:r>
        <w:t xml:space="preserve">Birim, doğrudan bir araştırma alt yapısına sahip değildir. </w:t>
      </w:r>
    </w:p>
    <w:p w14:paraId="103F4BE4" w14:textId="724B3D97" w:rsidR="00661872" w:rsidRDefault="00661872">
      <w:pPr>
        <w:numPr>
          <w:ilvl w:val="0"/>
          <w:numId w:val="14"/>
        </w:numPr>
        <w:spacing w:after="378"/>
        <w:ind w:right="0" w:hanging="360"/>
      </w:pPr>
      <w:r>
        <w:t>Birim, Erciyes Teknopark bünyesinde yer alan Erciyes Teknoloji Transfer Ofisi ile işbirliği halinde aşağıdaki başlıklar altında sunulan hizmetlere katkı sağlamıştır:</w:t>
      </w:r>
    </w:p>
    <w:p w14:paraId="5F3E40DD" w14:textId="0D477018" w:rsidR="00661872" w:rsidRDefault="00661872" w:rsidP="00661872">
      <w:pPr>
        <w:numPr>
          <w:ilvl w:val="1"/>
          <w:numId w:val="14"/>
        </w:numPr>
        <w:spacing w:after="378"/>
        <w:ind w:right="0" w:hanging="360"/>
      </w:pPr>
      <w:r>
        <w:t>Teknoloji transferi bilincinin toplumda ve kurumda artırılması</w:t>
      </w:r>
    </w:p>
    <w:p w14:paraId="4B86CBDB" w14:textId="1975D4A7" w:rsidR="00661872" w:rsidRDefault="00661872" w:rsidP="00661872">
      <w:pPr>
        <w:numPr>
          <w:ilvl w:val="1"/>
          <w:numId w:val="14"/>
        </w:numPr>
        <w:spacing w:after="378"/>
        <w:ind w:right="0" w:hanging="360"/>
      </w:pPr>
      <w:r>
        <w:t>Proje hizmetleri (tanıtım, yazım, rehberlik)</w:t>
      </w:r>
    </w:p>
    <w:p w14:paraId="08A412E7" w14:textId="71BF8A34" w:rsidR="00661872" w:rsidRDefault="00661872" w:rsidP="00661872">
      <w:pPr>
        <w:numPr>
          <w:ilvl w:val="1"/>
          <w:numId w:val="14"/>
        </w:numPr>
        <w:spacing w:after="378"/>
        <w:ind w:right="0" w:hanging="360"/>
      </w:pPr>
      <w:r>
        <w:t>Üniversite – Sanayi işbirliği hizmetleri</w:t>
      </w:r>
    </w:p>
    <w:p w14:paraId="52BB2D23" w14:textId="336AA178" w:rsidR="00661872" w:rsidRDefault="00661872" w:rsidP="00661872">
      <w:pPr>
        <w:numPr>
          <w:ilvl w:val="1"/>
          <w:numId w:val="14"/>
        </w:numPr>
        <w:spacing w:after="378"/>
        <w:ind w:right="0" w:hanging="360"/>
      </w:pPr>
      <w:r>
        <w:t>Fikri hak hizmetleri</w:t>
      </w:r>
    </w:p>
    <w:p w14:paraId="5C25DBB5" w14:textId="1CC155F5" w:rsidR="00661872" w:rsidRDefault="00661872" w:rsidP="00661872">
      <w:pPr>
        <w:numPr>
          <w:ilvl w:val="1"/>
          <w:numId w:val="14"/>
        </w:numPr>
        <w:spacing w:after="378"/>
        <w:ind w:right="0" w:hanging="360"/>
      </w:pPr>
      <w:r>
        <w:lastRenderedPageBreak/>
        <w:t>Girişimcilik ve kuluçka hizmetleri</w:t>
      </w:r>
    </w:p>
    <w:p w14:paraId="24D6FD44" w14:textId="77777777" w:rsidR="00095A6A" w:rsidRDefault="00390250">
      <w:pPr>
        <w:spacing w:after="380" w:line="311" w:lineRule="auto"/>
        <w:ind w:left="-5" w:right="-14" w:hanging="10"/>
      </w:pPr>
      <w:bookmarkStart w:id="77" w:name="_Toc500841821"/>
      <w:r w:rsidRPr="00916E25">
        <w:rPr>
          <w:rStyle w:val="Balk3Char"/>
        </w:rPr>
        <w:t>Araştırma Kadrosu</w:t>
      </w:r>
      <w:bookmarkEnd w:id="77"/>
      <w:r>
        <w:rPr>
          <w:b/>
        </w:rPr>
        <w:t xml:space="preserve">: </w:t>
      </w:r>
      <w:r w:rsidR="00C163F3">
        <w:rPr>
          <w:b/>
        </w:rPr>
        <w:t>Kurum/</w:t>
      </w:r>
      <w:r w:rsidR="00F12202">
        <w:rPr>
          <w:b/>
        </w:rPr>
        <w:t>Birim</w:t>
      </w:r>
      <w:r>
        <w:rPr>
          <w:b/>
        </w:rPr>
        <w:t xml:space="preserve">, araştırmacıların işe alınması, atanması ve yükseltilmesi ile ilgili tüm süreçlerde adil ve açık olmalıdır. </w:t>
      </w:r>
    </w:p>
    <w:p w14:paraId="400B57EB" w14:textId="2EDA494D" w:rsidR="00661872" w:rsidRDefault="00661872">
      <w:pPr>
        <w:numPr>
          <w:ilvl w:val="0"/>
          <w:numId w:val="15"/>
        </w:numPr>
        <w:spacing w:after="378"/>
        <w:ind w:right="0" w:hanging="360"/>
      </w:pPr>
      <w:r>
        <w:t>Birimde halihazırda bir yönetici ve bir uzman çalışmaktadır. Birim, ihtiyacı bulunan personelin taşıması gereken asgari özellikleri belirlemiştir.</w:t>
      </w:r>
    </w:p>
    <w:p w14:paraId="5A9E52E2" w14:textId="77777777" w:rsidR="00095A6A" w:rsidRDefault="00390250">
      <w:pPr>
        <w:spacing w:after="380" w:line="311" w:lineRule="auto"/>
        <w:ind w:left="-5" w:right="-14" w:hanging="10"/>
      </w:pPr>
      <w:bookmarkStart w:id="78" w:name="_Toc500841822"/>
      <w:r w:rsidRPr="00916E25">
        <w:rPr>
          <w:rStyle w:val="Balk3Char"/>
        </w:rPr>
        <w:t>Araştırma Performansının İzlenmesi ve İyileştirilmesi</w:t>
      </w:r>
      <w:bookmarkEnd w:id="78"/>
      <w:r>
        <w:rPr>
          <w:b/>
        </w:rPr>
        <w:t>: Kurum</w:t>
      </w:r>
      <w:r w:rsidR="00C163F3">
        <w:rPr>
          <w:b/>
        </w:rPr>
        <w:t>/Birim</w:t>
      </w:r>
      <w:r>
        <w:rPr>
          <w:b/>
        </w:rPr>
        <w:t xml:space="preserve">, araştırma ve geliştirme faaliyetlerini verilere dayalı ve periyodik olarak ölçmeli, değerlendirmeli ve sonuçlarını yayımlamalıdır. Elde edilen bulgular, </w:t>
      </w:r>
      <w:r w:rsidR="002745CF">
        <w:rPr>
          <w:b/>
        </w:rPr>
        <w:t>Birimin</w:t>
      </w:r>
      <w:r>
        <w:rPr>
          <w:b/>
        </w:rPr>
        <w:t xml:space="preserve"> araştırma ve geliştirme performansının periyodik olarak gözden geçirilmesi ve iyileştirilmesi için kullanılmalıdır.</w:t>
      </w:r>
    </w:p>
    <w:p w14:paraId="7617125E" w14:textId="0332B771" w:rsidR="00661872" w:rsidRDefault="00661872" w:rsidP="00661872">
      <w:pPr>
        <w:numPr>
          <w:ilvl w:val="0"/>
          <w:numId w:val="16"/>
        </w:numPr>
        <w:ind w:right="0" w:hanging="360"/>
      </w:pPr>
      <w:r>
        <w:t>Birim araştırma ve geliştirme süreçlerini koordine etmektedir. Birim birlikte çalıştığı Erciyes Teknopark ve Erciyes Teknoloji Transfer Ofisi üzerinden faaliyetlerini yürütmektedir.</w:t>
      </w:r>
    </w:p>
    <w:p w14:paraId="487A0406" w14:textId="77777777" w:rsidR="0081141E" w:rsidRDefault="0081141E" w:rsidP="003A50C0">
      <w:pPr>
        <w:ind w:right="0"/>
      </w:pPr>
    </w:p>
    <w:p w14:paraId="0BF923FD" w14:textId="77777777" w:rsidR="00095A6A" w:rsidRDefault="00390250">
      <w:pPr>
        <w:pStyle w:val="Balk2"/>
        <w:ind w:left="-5"/>
      </w:pPr>
      <w:bookmarkStart w:id="79" w:name="_Toc500840483"/>
      <w:bookmarkStart w:id="80" w:name="_Toc500840819"/>
      <w:bookmarkStart w:id="81" w:name="_Toc500841116"/>
      <w:bookmarkStart w:id="82" w:name="_Toc500841823"/>
      <w:r>
        <w:t>D. YÖNETİM SİSTEMİ</w:t>
      </w:r>
      <w:bookmarkEnd w:id="79"/>
      <w:bookmarkEnd w:id="80"/>
      <w:bookmarkEnd w:id="81"/>
      <w:bookmarkEnd w:id="82"/>
      <w:r>
        <w:t xml:space="preserve"> </w:t>
      </w:r>
    </w:p>
    <w:p w14:paraId="71C49132" w14:textId="77777777" w:rsidR="00095A6A" w:rsidRDefault="00390250">
      <w:pPr>
        <w:spacing w:after="380" w:line="311" w:lineRule="auto"/>
        <w:ind w:left="-5" w:right="-14" w:hanging="10"/>
      </w:pPr>
      <w:bookmarkStart w:id="83" w:name="_Toc500841824"/>
      <w:r w:rsidRPr="00916E25">
        <w:rPr>
          <w:rStyle w:val="Balk3Char"/>
        </w:rPr>
        <w:t>Yönetim ve İdari Birimlerin Yapısı</w:t>
      </w:r>
      <w:bookmarkEnd w:id="83"/>
      <w:r>
        <w:rPr>
          <w:b/>
        </w:rPr>
        <w:t xml:space="preserve">: </w:t>
      </w:r>
      <w:r w:rsidR="006922E2">
        <w:rPr>
          <w:b/>
        </w:rPr>
        <w:t>Birim</w:t>
      </w:r>
      <w:r>
        <w:rPr>
          <w:b/>
        </w:rPr>
        <w:t xml:space="preserve">, stratejik hedeflerine ulaşmayı nitelik ve nicelik olarak güvence altına alan yönetsel ve idari yapılanmaya sahip olmalıdır. Yönetim kadrosu gerekli yapıcı liderliği üstlenebilmeli, idari kadrolar gerekli yetkinliğe sahip olmalıdır. </w:t>
      </w:r>
    </w:p>
    <w:p w14:paraId="652E6033" w14:textId="77777777" w:rsidR="00A8355B" w:rsidRDefault="00522519">
      <w:pPr>
        <w:numPr>
          <w:ilvl w:val="0"/>
          <w:numId w:val="17"/>
        </w:numPr>
        <w:spacing w:after="378"/>
        <w:ind w:right="0" w:hanging="360"/>
      </w:pPr>
      <w:r>
        <w:t>Birim</w:t>
      </w:r>
      <w:r w:rsidR="00A8355B">
        <w:t>, iç yapılanması sürdürmektedir. Mevcut durumda net bir yönetim yapılanması birim yönetmeliği kapsamında ön görülmüştür:</w:t>
      </w:r>
    </w:p>
    <w:p w14:paraId="267FCA40" w14:textId="6C2A883D" w:rsidR="00A8355B" w:rsidRDefault="00A8355B" w:rsidP="00A8355B">
      <w:pPr>
        <w:spacing w:after="378"/>
        <w:ind w:left="360" w:right="0" w:firstLine="0"/>
      </w:pPr>
      <w:r>
        <w:t>Merkezin yönetim organları; Müdür ve Yönetim Kuruludur.</w:t>
      </w:r>
    </w:p>
    <w:p w14:paraId="0F7ECC33" w14:textId="0409030A" w:rsidR="00A8355B" w:rsidRDefault="00A8355B" w:rsidP="00A8355B">
      <w:pPr>
        <w:spacing w:after="378"/>
        <w:ind w:left="360" w:right="0" w:firstLine="0"/>
      </w:pPr>
      <w:r>
        <w:t>Merkez bünyesinde tüm kurullar Yönetim Kurulu Başkanı veya Müdürün daveti ile toplantıya çağrılır,üyelerin salt çoğunluğu ile toplanır. Yönetim Kurulu Başkanı ve Müdür tüm kurulların üyesidir. Rektör, Rektör Yardımcısı, Yönetim Kurulu Başkanı veya Müdür, Kurul toplantılarına katıldığı takdirde bu kişiler, Kurula Başkanlık eder. Aksi durumda unvanı, eşit olması durumunda ise yaşı en fazla olan üye toplantıya başkanlık eder. Kurul kararlarını toplantıya katılanların salt çoğunluğu ile alır. Kararların alınması sırasında eşitlik oluşursa Kurul Başkanının oyu çift sayılır. Kurullar yıl içinde en az dört defa toplanırlar.</w:t>
      </w:r>
    </w:p>
    <w:p w14:paraId="721B36FD" w14:textId="36B976A2" w:rsidR="00A8355B" w:rsidRDefault="00A8355B" w:rsidP="00A8355B">
      <w:pPr>
        <w:spacing w:after="378"/>
        <w:ind w:left="360" w:right="0" w:firstLine="0"/>
      </w:pPr>
      <w:r>
        <w:t xml:space="preserve">Müdür; Rektör tarafından merkezin çalışmalarına katkıda bulunacak uygun nitelikte konusunda uzman ve üniversitenin öğretim elemanları arasından iki yıl için görevlendirilir. </w:t>
      </w:r>
      <w:r>
        <w:lastRenderedPageBreak/>
        <w:t>Süresi dolan Müdür yeniden görevlendirilebilir. Müdürün altı aydan fazla görevinin başında bulunmayacağı durumlarda görevi sona erer. Müdür faaliyetlerinde rektör ve Yönetim Kurulu Başkanına karşı sorumludur.</w:t>
      </w:r>
    </w:p>
    <w:p w14:paraId="19198066" w14:textId="68C65678" w:rsidR="00A8355B" w:rsidRDefault="00A8355B" w:rsidP="00A8355B">
      <w:pPr>
        <w:spacing w:after="378"/>
        <w:ind w:left="360" w:right="0" w:firstLine="0"/>
      </w:pPr>
      <w:r>
        <w:t>Müdür, gerekli hallerde çalışmalarında yardımcı olmak üzere bir kişiyi yardımcı olarak seçer ve Müdür Yardımcısı Rektör onayı ile görevlendirilir. Müdürün görevi sona erdiğinde yardımcısının da görevi sona erer.</w:t>
      </w:r>
    </w:p>
    <w:p w14:paraId="025F7F88" w14:textId="1BF03082" w:rsidR="00A8355B" w:rsidRDefault="00A8355B" w:rsidP="00A8355B">
      <w:pPr>
        <w:spacing w:after="378"/>
        <w:ind w:left="360" w:right="0" w:firstLine="0"/>
      </w:pPr>
      <w:r>
        <w:t>Müdür, görevi başında olmadığı zamanlarda müdür yardımcısını vekil bırakır. Müdür, Merkezin verimliçalışması için gerekli gördüğü teknik ve idari kadroyu Yönetim Kurulunun kararı ve Rektörün onayı ile oluşturur.</w:t>
      </w:r>
    </w:p>
    <w:p w14:paraId="24AC39E8" w14:textId="6881A8D1" w:rsidR="00A8355B" w:rsidRDefault="00A8355B" w:rsidP="00A8355B">
      <w:pPr>
        <w:spacing w:after="378"/>
        <w:ind w:left="360" w:right="0" w:firstLine="0"/>
      </w:pPr>
      <w:r>
        <w:t>Merkez birimlerine faaliyetleri yürütmek ve koordine etmek üzere sorumlu personel görevlendirir.</w:t>
      </w:r>
    </w:p>
    <w:p w14:paraId="7E364748" w14:textId="77777777" w:rsidR="00A8355B" w:rsidRDefault="00A8355B" w:rsidP="00A8355B">
      <w:pPr>
        <w:spacing w:after="378"/>
        <w:ind w:left="360" w:right="0" w:firstLine="0"/>
      </w:pPr>
      <w:r>
        <w:t>Müdürün görevleri</w:t>
      </w:r>
    </w:p>
    <w:p w14:paraId="1CF7D0DD" w14:textId="77777777" w:rsidR="00A8355B" w:rsidRDefault="00A8355B" w:rsidP="00A8355B">
      <w:pPr>
        <w:spacing w:after="378"/>
        <w:ind w:left="360" w:right="0" w:firstLine="0"/>
      </w:pPr>
      <w:r>
        <w:t>a) Merkezi temsil etmek ve Yönetim Kurulu başkanı yok iken, yönetim kuruluna başkanlık etmek.</w:t>
      </w:r>
    </w:p>
    <w:p w14:paraId="6A146F78" w14:textId="77777777" w:rsidR="00A8355B" w:rsidRDefault="00A8355B" w:rsidP="00A8355B">
      <w:pPr>
        <w:spacing w:after="378"/>
        <w:ind w:left="360" w:right="0" w:firstLine="0"/>
      </w:pPr>
      <w:r>
        <w:t>b) Merkez çalışmalarının yürütülmesini sağlamak, gözetim ve denetimini yapmak ve gerektiğinde düzeltici uygulamalar yapmak.</w:t>
      </w:r>
    </w:p>
    <w:p w14:paraId="2D054FD9" w14:textId="77777777" w:rsidR="00A8355B" w:rsidRDefault="00A8355B" w:rsidP="00A8355B">
      <w:pPr>
        <w:spacing w:after="378"/>
        <w:ind w:left="360" w:right="0" w:firstLine="0"/>
      </w:pPr>
      <w:r>
        <w:t>c) Merkez çalışmalarının gerektirdiği görevlendirmeleri yapmak.</w:t>
      </w:r>
    </w:p>
    <w:p w14:paraId="3FD4F7F9" w14:textId="77777777" w:rsidR="00A8355B" w:rsidRDefault="00A8355B" w:rsidP="00A8355B">
      <w:pPr>
        <w:spacing w:after="378"/>
        <w:ind w:left="360" w:right="0" w:firstLine="0"/>
      </w:pPr>
      <w:r>
        <w:t>ç) Merkezin yıllık faaliyet planı, program ve bütçesini hazırlamak ve uygulanmasını sağlamak.</w:t>
      </w:r>
    </w:p>
    <w:p w14:paraId="6839D183" w14:textId="77777777" w:rsidR="00A8355B" w:rsidRDefault="00A8355B" w:rsidP="00A8355B">
      <w:pPr>
        <w:spacing w:after="378"/>
        <w:ind w:left="360" w:right="0" w:firstLine="0"/>
      </w:pPr>
      <w:r>
        <w:t>d) Yılsonu faaliyet raporunu hazırlamak ve Yönetim Kurulunun görüşü ile Rektöre sunmak.</w:t>
      </w:r>
    </w:p>
    <w:p w14:paraId="0D27886D" w14:textId="77777777" w:rsidR="00A8355B" w:rsidRDefault="00A8355B" w:rsidP="00A8355B">
      <w:pPr>
        <w:spacing w:after="378"/>
        <w:ind w:left="360" w:right="0" w:firstLine="0"/>
      </w:pPr>
      <w:r>
        <w:t>e) Yönetim Kurulu ve Ar-Ge Koordinasyon Kurulunun kararları ile çalışma programını uygulamak.</w:t>
      </w:r>
    </w:p>
    <w:p w14:paraId="40A97E69" w14:textId="77777777" w:rsidR="00A8355B" w:rsidRDefault="00A8355B" w:rsidP="00A8355B">
      <w:pPr>
        <w:spacing w:after="378"/>
        <w:ind w:left="360" w:right="0" w:firstLine="0"/>
      </w:pPr>
      <w:r>
        <w:t>f) Merkezin düzenli çalışmasını sağlamak.</w:t>
      </w:r>
    </w:p>
    <w:p w14:paraId="4163608E" w14:textId="77777777" w:rsidR="00A8355B" w:rsidRDefault="00A8355B" w:rsidP="00A8355B">
      <w:pPr>
        <w:spacing w:after="378"/>
        <w:ind w:left="360" w:right="0" w:firstLine="0"/>
      </w:pPr>
      <w:r>
        <w:t>g) Merkez bünyesindeki birim ve kurulların koordinasyonunu sağlamak.</w:t>
      </w:r>
    </w:p>
    <w:p w14:paraId="0F6ADE15" w14:textId="77777777" w:rsidR="00A8355B" w:rsidRDefault="00A8355B" w:rsidP="00A8355B">
      <w:pPr>
        <w:spacing w:after="378"/>
        <w:ind w:left="360" w:right="0" w:firstLine="0"/>
      </w:pPr>
      <w:r>
        <w:t>Çalışma kurul ve birimleri</w:t>
      </w:r>
    </w:p>
    <w:p w14:paraId="76536487" w14:textId="2C5ED167" w:rsidR="00522519" w:rsidRDefault="00A8355B" w:rsidP="00A8355B">
      <w:pPr>
        <w:spacing w:after="378"/>
        <w:ind w:left="360" w:right="0" w:firstLine="0"/>
      </w:pPr>
      <w:r>
        <w:lastRenderedPageBreak/>
        <w:t>Merkezde İnovasyon ve Ar-Ge, Fikri Haklar, Akademik Girişimcilik kurulları ile Proje Destek, Üniversite Sanayi İşbirliği, Fikri Haklar, Girişimcilik ve Kuluçka, Takip İstatistik ve Veri Yönetimi çalışma birimleri ile ihtiyaç duyulan diğer çalışma birim ve kurullar oluşturulabilir.</w:t>
      </w:r>
    </w:p>
    <w:p w14:paraId="624045C6" w14:textId="77777777" w:rsidR="00095A6A" w:rsidRDefault="00390250">
      <w:pPr>
        <w:spacing w:after="380" w:line="311" w:lineRule="auto"/>
        <w:ind w:left="-5" w:right="-14" w:hanging="10"/>
      </w:pPr>
      <w:bookmarkStart w:id="84" w:name="_Toc500841825"/>
      <w:r w:rsidRPr="00916E25">
        <w:rPr>
          <w:rStyle w:val="Balk3Char"/>
        </w:rPr>
        <w:t>Kaynakların Yönetimi</w:t>
      </w:r>
      <w:bookmarkEnd w:id="84"/>
      <w:r>
        <w:rPr>
          <w:b/>
        </w:rPr>
        <w:t xml:space="preserve">: </w:t>
      </w:r>
      <w:r w:rsidR="00D72246">
        <w:rPr>
          <w:b/>
        </w:rPr>
        <w:t>Birim</w:t>
      </w:r>
      <w:r>
        <w:rPr>
          <w:b/>
        </w:rPr>
        <w:t>; insan kaynakları, mali kaynakları ile taşınır ve taşınmaz kaynaklarının tümünü etkin ve verimli kullandığını güvence altına almak üzere bir yönetim sistemine sahip olmalıdır. (İlan edilmiş yönetim sistemi belgesi)</w:t>
      </w:r>
    </w:p>
    <w:p w14:paraId="7E8EB445" w14:textId="43A6C2B0" w:rsidR="00522519" w:rsidRDefault="00522519">
      <w:pPr>
        <w:numPr>
          <w:ilvl w:val="0"/>
          <w:numId w:val="18"/>
        </w:numPr>
        <w:spacing w:after="390"/>
        <w:ind w:right="0" w:hanging="360"/>
      </w:pPr>
      <w:r>
        <w:t>Birim, personel yapılanmasını sürdürmektedir.</w:t>
      </w:r>
    </w:p>
    <w:p w14:paraId="186B5745" w14:textId="77777777" w:rsidR="00095A6A" w:rsidRDefault="00390250">
      <w:pPr>
        <w:spacing w:after="380" w:line="311" w:lineRule="auto"/>
        <w:ind w:left="-5" w:right="-14" w:hanging="10"/>
      </w:pPr>
      <w:bookmarkStart w:id="85" w:name="_Toc500841826"/>
      <w:r w:rsidRPr="00916E25">
        <w:rPr>
          <w:rStyle w:val="Balk3Char"/>
        </w:rPr>
        <w:t>Bilgi Yönetim Sistemi</w:t>
      </w:r>
      <w:bookmarkEnd w:id="85"/>
      <w:r>
        <w:rPr>
          <w:b/>
        </w:rPr>
        <w:t xml:space="preserve">: </w:t>
      </w:r>
      <w:r w:rsidR="00D72246">
        <w:rPr>
          <w:b/>
        </w:rPr>
        <w:t>Birim</w:t>
      </w:r>
      <w:r>
        <w:rPr>
          <w:b/>
        </w:rPr>
        <w:t>, yönetsel ve operasyonel faaliyetlerinin etkin yönetimini güvence altına alabilmek üzere gerekli bilgi ve verileri periyodik olarak toplamalı, analiz etmeli ve süreçlerini iyileştirmek üzere kullanmalıdır.</w:t>
      </w:r>
    </w:p>
    <w:p w14:paraId="6F87AB15" w14:textId="42BB39F7" w:rsidR="00522519" w:rsidRDefault="00522519">
      <w:pPr>
        <w:numPr>
          <w:ilvl w:val="0"/>
          <w:numId w:val="19"/>
        </w:numPr>
        <w:spacing w:after="378"/>
        <w:ind w:right="0" w:hanging="360"/>
      </w:pPr>
      <w:r>
        <w:t>Birim, veri tabanı ve yazılım alt yapısını geliştirmektedir.</w:t>
      </w:r>
    </w:p>
    <w:p w14:paraId="2F1883D2" w14:textId="77777777" w:rsidR="00095A6A" w:rsidRDefault="00390250">
      <w:pPr>
        <w:spacing w:after="380" w:line="311" w:lineRule="auto"/>
        <w:ind w:left="-5" w:right="-14" w:hanging="10"/>
      </w:pPr>
      <w:bookmarkStart w:id="86" w:name="_Toc500841827"/>
      <w:r w:rsidRPr="00916E25">
        <w:rPr>
          <w:rStyle w:val="Balk3Char"/>
        </w:rPr>
        <w:t>Kurum</w:t>
      </w:r>
      <w:r w:rsidR="00393FC8" w:rsidRPr="00916E25">
        <w:rPr>
          <w:rStyle w:val="Balk3Char"/>
        </w:rPr>
        <w:t>/Birim</w:t>
      </w:r>
      <w:r w:rsidRPr="00916E25">
        <w:rPr>
          <w:rStyle w:val="Balk3Char"/>
        </w:rPr>
        <w:t xml:space="preserve"> Dışından Tedarik Edilen Hizmetlerin Kalitesi</w:t>
      </w:r>
      <w:bookmarkEnd w:id="86"/>
      <w:r>
        <w:rPr>
          <w:b/>
        </w:rPr>
        <w:t>: Kurum</w:t>
      </w:r>
      <w:r w:rsidR="00393FC8">
        <w:rPr>
          <w:b/>
        </w:rPr>
        <w:t>/Birim</w:t>
      </w:r>
      <w:r>
        <w:rPr>
          <w:b/>
        </w:rPr>
        <w:t>, dışarıdan aldığı destek hizmetlerinin uygunluğunu, kalitesini ve sürekliliğini güvence altına almalıdır.</w:t>
      </w:r>
    </w:p>
    <w:p w14:paraId="23ABA3F4" w14:textId="0ABD9EB6" w:rsidR="00522519" w:rsidRPr="00522519" w:rsidRDefault="00522519">
      <w:pPr>
        <w:numPr>
          <w:ilvl w:val="0"/>
          <w:numId w:val="20"/>
        </w:numPr>
        <w:spacing w:after="378"/>
        <w:ind w:right="0" w:hanging="360"/>
      </w:pPr>
      <w:r w:rsidRPr="00522519">
        <w:t>Birim dışarıdan hizmet temin etmemiştir.</w:t>
      </w:r>
    </w:p>
    <w:p w14:paraId="2030DD96" w14:textId="77777777" w:rsidR="00095A6A" w:rsidRDefault="00390250">
      <w:pPr>
        <w:spacing w:after="380" w:line="311" w:lineRule="auto"/>
        <w:ind w:left="-5" w:right="-14" w:hanging="10"/>
      </w:pPr>
      <w:bookmarkStart w:id="87" w:name="_Toc500841828"/>
      <w:r w:rsidRPr="00916E25">
        <w:rPr>
          <w:rStyle w:val="Balk3Char"/>
        </w:rPr>
        <w:t>Kamuoyunu Bilgilendirme</w:t>
      </w:r>
      <w:bookmarkEnd w:id="87"/>
      <w:r>
        <w:rPr>
          <w:b/>
        </w:rPr>
        <w:t xml:space="preserve">: </w:t>
      </w:r>
      <w:r w:rsidR="00097CAD">
        <w:rPr>
          <w:b/>
        </w:rPr>
        <w:t>Birim</w:t>
      </w:r>
      <w:r>
        <w:rPr>
          <w:b/>
        </w:rPr>
        <w:t>, eğitim-öğretim programlarını ve araştırma-geliştirme faaliyetlerini de içerecek şekilde tüm faaliyetleri hakkındaki bilgileri açık, doğru, güncel ve kolay ulaşılabilir şekilde yayımlamalı ve kamuoyunu bilgilendirmelidir.</w:t>
      </w:r>
    </w:p>
    <w:p w14:paraId="277E6224" w14:textId="3687D77F" w:rsidR="00522519" w:rsidRDefault="00522519">
      <w:pPr>
        <w:numPr>
          <w:ilvl w:val="0"/>
          <w:numId w:val="21"/>
        </w:numPr>
        <w:spacing w:after="390"/>
        <w:ind w:right="0" w:hanging="360"/>
      </w:pPr>
      <w:r>
        <w:t>Birim, katkı sağladığı Erciyes Teknoloji Transfer Ofisi vasıtası ile toplumu bilgilendirmektedir.</w:t>
      </w:r>
    </w:p>
    <w:p w14:paraId="00209CA1" w14:textId="77777777" w:rsidR="00095A6A" w:rsidRDefault="00390250">
      <w:pPr>
        <w:spacing w:after="380" w:line="311" w:lineRule="auto"/>
        <w:ind w:left="-5" w:right="-14" w:hanging="10"/>
      </w:pPr>
      <w:bookmarkStart w:id="88" w:name="_Toc500841829"/>
      <w:r w:rsidRPr="00916E25">
        <w:rPr>
          <w:rStyle w:val="Balk3Char"/>
        </w:rPr>
        <w:t>Yönetimin Etkinliği ve Hesap Verebilirliği</w:t>
      </w:r>
      <w:bookmarkEnd w:id="88"/>
      <w:r>
        <w:rPr>
          <w:b/>
        </w:rPr>
        <w:t xml:space="preserve">: </w:t>
      </w:r>
      <w:r w:rsidR="00097CAD">
        <w:rPr>
          <w:b/>
        </w:rPr>
        <w:t>Birim</w:t>
      </w:r>
      <w:r>
        <w:rPr>
          <w:b/>
        </w:rPr>
        <w:t xml:space="preserve">, yönetim ve idari kadroların verimliliğini ölçüp değerlendirebilen ve hesap verebilirliklerini sağlayan yaklaşımlara sahip olmalıdır. </w:t>
      </w:r>
    </w:p>
    <w:p w14:paraId="1462E381" w14:textId="30BE8077" w:rsidR="00522519" w:rsidRDefault="00522519" w:rsidP="0081141E">
      <w:pPr>
        <w:numPr>
          <w:ilvl w:val="0"/>
          <w:numId w:val="22"/>
        </w:numPr>
        <w:ind w:right="0" w:hanging="360"/>
      </w:pPr>
      <w:r>
        <w:t>Birim, yapılanma sürecindedir.</w:t>
      </w:r>
    </w:p>
    <w:p w14:paraId="6E59E825" w14:textId="77777777" w:rsidR="0081141E" w:rsidRDefault="0081141E" w:rsidP="00C06F73">
      <w:pPr>
        <w:ind w:left="360" w:right="0" w:firstLine="0"/>
      </w:pPr>
    </w:p>
    <w:p w14:paraId="0A2BB394" w14:textId="77777777" w:rsidR="0081141E" w:rsidRDefault="0081141E" w:rsidP="003A50C0">
      <w:pPr>
        <w:ind w:right="0"/>
      </w:pPr>
    </w:p>
    <w:p w14:paraId="4994EA0A" w14:textId="77777777" w:rsidR="00095A6A" w:rsidRDefault="00390250">
      <w:pPr>
        <w:pStyle w:val="Balk2"/>
        <w:ind w:left="-5"/>
      </w:pPr>
      <w:bookmarkStart w:id="89" w:name="_Toc500840484"/>
      <w:bookmarkStart w:id="90" w:name="_Toc500840820"/>
      <w:bookmarkStart w:id="91" w:name="_Toc500841117"/>
      <w:bookmarkStart w:id="92" w:name="_Toc500841830"/>
      <w:r>
        <w:t>E. SONUÇ VE DEĞERLENDİRME</w:t>
      </w:r>
      <w:bookmarkEnd w:id="89"/>
      <w:bookmarkEnd w:id="90"/>
      <w:bookmarkEnd w:id="91"/>
      <w:bookmarkEnd w:id="92"/>
    </w:p>
    <w:p w14:paraId="17531C57" w14:textId="77777777" w:rsidR="00522519" w:rsidRDefault="00522519" w:rsidP="00374EEE">
      <w:pPr>
        <w:ind w:left="-15" w:right="0" w:firstLine="0"/>
      </w:pPr>
    </w:p>
    <w:p w14:paraId="6A72F78A" w14:textId="1E32BCDB" w:rsidR="00522519" w:rsidRDefault="00522519" w:rsidP="00374EEE">
      <w:pPr>
        <w:ind w:left="-15" w:right="0" w:firstLine="0"/>
      </w:pPr>
      <w:r>
        <w:lastRenderedPageBreak/>
        <w:t>Birim, henüz faaliyetlerine başlamış, yapılanma süreci içerisinde olan bir birimdir. Birim, Erciyes Teknopark ve Erciyes Teknoloji Transfer Ofisi’ne sağladığı destek ile amaçlarını gerçekleştirmektedir. Birim, yıl içerisinde çeşitli kamu kurum ve kuruluşlarına girişimcilik ve teknoloji transferi konularında destek vermiştir.</w:t>
      </w:r>
    </w:p>
    <w:sectPr w:rsidR="00522519">
      <w:headerReference w:type="even" r:id="rId16"/>
      <w:headerReference w:type="default" r:id="rId17"/>
      <w:footerReference w:type="even" r:id="rId18"/>
      <w:footerReference w:type="default" r:id="rId19"/>
      <w:headerReference w:type="first" r:id="rId20"/>
      <w:footerReference w:type="first" r:id="rId21"/>
      <w:pgSz w:w="12246" w:h="1717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1F625" w14:textId="77777777" w:rsidR="00835D67" w:rsidRDefault="00835D67">
      <w:pPr>
        <w:spacing w:after="0" w:line="240" w:lineRule="auto"/>
      </w:pPr>
      <w:r>
        <w:separator/>
      </w:r>
    </w:p>
  </w:endnote>
  <w:endnote w:type="continuationSeparator" w:id="0">
    <w:p w14:paraId="51A91CBB" w14:textId="77777777" w:rsidR="00835D67" w:rsidRDefault="0083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F39A4" w14:textId="4BE5AC5F" w:rsidR="00A432B7" w:rsidRDefault="00A432B7">
    <w:pPr>
      <w:spacing w:after="850" w:line="259" w:lineRule="auto"/>
      <w:ind w:left="0" w:right="0" w:firstLine="0"/>
      <w:jc w:val="left"/>
    </w:pPr>
  </w:p>
  <w:p w14:paraId="2E430280" w14:textId="77777777" w:rsidR="00A432B7" w:rsidRDefault="00A432B7">
    <w:pPr>
      <w:shd w:val="clear" w:color="auto" w:fill="033F98"/>
      <w:tabs>
        <w:tab w:val="center" w:pos="4697"/>
      </w:tabs>
      <w:spacing w:after="0" w:line="259" w:lineRule="auto"/>
      <w:ind w:left="0" w:right="0" w:firstLine="0"/>
      <w:jc w:val="left"/>
    </w:pPr>
    <w:r>
      <w:rPr>
        <w:i/>
        <w:color w:val="FFFEFD"/>
        <w:sz w:val="16"/>
      </w:rPr>
      <w:t>Kurum İç Değerlendirme Raporu Hazırlama Kılavuzu</w:t>
    </w:r>
    <w:r>
      <w:rPr>
        <w:i/>
        <w:color w:val="FFFEFD"/>
        <w:sz w:val="16"/>
      </w:rPr>
      <w:tab/>
    </w:r>
    <w:r>
      <w:fldChar w:fldCharType="begin"/>
    </w:r>
    <w:r>
      <w:instrText xml:space="preserve"> PAGE   \* MERGEFORMAT </w:instrText>
    </w:r>
    <w:r>
      <w:fldChar w:fldCharType="separate"/>
    </w:r>
    <w:r w:rsidR="00983DE6" w:rsidRPr="00983DE6">
      <w:rPr>
        <w:rFonts w:ascii="Times New Roman" w:eastAsia="Times New Roman" w:hAnsi="Times New Roman" w:cs="Times New Roman"/>
        <w:noProof/>
        <w:color w:val="FFFEFD"/>
        <w:sz w:val="20"/>
      </w:rPr>
      <w:t>10</w:t>
    </w:r>
    <w:r>
      <w:rPr>
        <w:rFonts w:ascii="Times New Roman" w:eastAsia="Times New Roman" w:hAnsi="Times New Roman" w:cs="Times New Roman"/>
        <w:color w:val="FFFEFD"/>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A432B7" w14:paraId="15940950" w14:textId="77777777">
      <w:trPr>
        <w:trHeight w:val="260"/>
      </w:trPr>
      <w:tc>
        <w:tcPr>
          <w:tcW w:w="6123" w:type="dxa"/>
          <w:tcBorders>
            <w:top w:val="nil"/>
            <w:left w:val="nil"/>
            <w:bottom w:val="nil"/>
            <w:right w:val="nil"/>
          </w:tcBorders>
          <w:shd w:val="clear" w:color="auto" w:fill="033F98"/>
        </w:tcPr>
        <w:p w14:paraId="7C9C5C76" w14:textId="77777777" w:rsidR="00A432B7" w:rsidRDefault="00A432B7" w:rsidP="00202C30">
          <w:pPr>
            <w:tabs>
              <w:tab w:val="center" w:pos="3124"/>
            </w:tabs>
            <w:spacing w:after="0" w:line="259" w:lineRule="auto"/>
            <w:ind w:left="0" w:right="0" w:firstLine="0"/>
            <w:jc w:val="left"/>
          </w:pPr>
          <w:r>
            <w:fldChar w:fldCharType="begin"/>
          </w:r>
          <w:r>
            <w:instrText xml:space="preserve"> PAGE   \* MERGEFORMAT </w:instrText>
          </w:r>
          <w:r>
            <w:fldChar w:fldCharType="separate"/>
          </w:r>
          <w:r w:rsidR="00983DE6" w:rsidRPr="00983DE6">
            <w:rPr>
              <w:rFonts w:ascii="Times New Roman" w:eastAsia="Times New Roman" w:hAnsi="Times New Roman" w:cs="Times New Roman"/>
              <w:noProof/>
              <w:color w:val="FFFEFD"/>
              <w:sz w:val="20"/>
            </w:rPr>
            <w:t>1</w:t>
          </w:r>
          <w:r>
            <w:rPr>
              <w:rFonts w:ascii="Times New Roman" w:eastAsia="Times New Roman" w:hAnsi="Times New Roman" w:cs="Times New Roman"/>
              <w:color w:val="FFFEFD"/>
              <w:sz w:val="20"/>
            </w:rPr>
            <w:fldChar w:fldCharType="end"/>
          </w:r>
          <w:r>
            <w:rPr>
              <w:rFonts w:ascii="Times New Roman" w:eastAsia="Times New Roman" w:hAnsi="Times New Roman" w:cs="Times New Roman"/>
              <w:color w:val="FFFEFD"/>
              <w:sz w:val="20"/>
            </w:rPr>
            <w:tab/>
          </w:r>
          <w:r>
            <w:rPr>
              <w:i/>
              <w:color w:val="FFFEFD"/>
              <w:sz w:val="16"/>
            </w:rPr>
            <w:t>Birim İç Değerlendirme Raporu Hazırlama Kılavuzu</w:t>
          </w:r>
        </w:p>
      </w:tc>
    </w:tr>
  </w:tbl>
  <w:p w14:paraId="6B361202" w14:textId="77777777" w:rsidR="00A432B7" w:rsidRDefault="00A432B7">
    <w:pPr>
      <w:spacing w:after="0" w:line="259" w:lineRule="auto"/>
      <w:ind w:left="-1020" w:right="1126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A432B7" w14:paraId="2AD74E5C" w14:textId="77777777">
      <w:trPr>
        <w:trHeight w:val="260"/>
      </w:trPr>
      <w:tc>
        <w:tcPr>
          <w:tcW w:w="6123" w:type="dxa"/>
          <w:tcBorders>
            <w:top w:val="nil"/>
            <w:left w:val="nil"/>
            <w:bottom w:val="nil"/>
            <w:right w:val="nil"/>
          </w:tcBorders>
          <w:shd w:val="clear" w:color="auto" w:fill="033F98"/>
        </w:tcPr>
        <w:p w14:paraId="76B8CE82" w14:textId="77777777" w:rsidR="00A432B7" w:rsidRDefault="00A432B7">
          <w:pPr>
            <w:tabs>
              <w:tab w:val="center" w:pos="3124"/>
            </w:tabs>
            <w:spacing w:after="0"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FFFEFD"/>
              <w:sz w:val="20"/>
            </w:rPr>
            <w:t>1</w:t>
          </w:r>
          <w:r>
            <w:rPr>
              <w:rFonts w:ascii="Times New Roman" w:eastAsia="Times New Roman" w:hAnsi="Times New Roman" w:cs="Times New Roman"/>
              <w:color w:val="FFFEFD"/>
              <w:sz w:val="20"/>
            </w:rPr>
            <w:fldChar w:fldCharType="end"/>
          </w:r>
          <w:r>
            <w:rPr>
              <w:rFonts w:ascii="Times New Roman" w:eastAsia="Times New Roman" w:hAnsi="Times New Roman" w:cs="Times New Roman"/>
              <w:color w:val="FFFEFD"/>
              <w:sz w:val="20"/>
            </w:rPr>
            <w:tab/>
          </w:r>
          <w:r>
            <w:rPr>
              <w:i/>
              <w:color w:val="FFFEFD"/>
              <w:sz w:val="16"/>
            </w:rPr>
            <w:t>Kurum İç Değerlendirme Raporu Hazırlama Kılavuzu</w:t>
          </w:r>
        </w:p>
      </w:tc>
    </w:tr>
  </w:tbl>
  <w:p w14:paraId="20E5E016" w14:textId="77777777" w:rsidR="00A432B7" w:rsidRDefault="00A432B7">
    <w:pPr>
      <w:spacing w:after="0" w:line="259" w:lineRule="auto"/>
      <w:ind w:left="-1020" w:right="11261"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A432B7" w14:paraId="5CA656BD" w14:textId="77777777" w:rsidTr="00A20280">
      <w:trPr>
        <w:trHeight w:val="260"/>
      </w:trPr>
      <w:tc>
        <w:tcPr>
          <w:tcW w:w="6123" w:type="dxa"/>
          <w:tcBorders>
            <w:top w:val="nil"/>
            <w:left w:val="nil"/>
            <w:bottom w:val="nil"/>
            <w:right w:val="nil"/>
          </w:tcBorders>
          <w:shd w:val="clear" w:color="auto" w:fill="033F98"/>
        </w:tcPr>
        <w:p w14:paraId="15619BE5" w14:textId="77777777" w:rsidR="00A432B7" w:rsidRDefault="00A432B7" w:rsidP="008A5F59">
          <w:pPr>
            <w:tabs>
              <w:tab w:val="center" w:pos="3124"/>
            </w:tabs>
            <w:spacing w:after="0" w:line="259" w:lineRule="auto"/>
            <w:ind w:left="0" w:right="0" w:firstLine="0"/>
            <w:jc w:val="left"/>
          </w:pPr>
          <w:r>
            <w:fldChar w:fldCharType="begin"/>
          </w:r>
          <w:r>
            <w:instrText xml:space="preserve"> PAGE   \* MERGEFORMAT </w:instrText>
          </w:r>
          <w:r>
            <w:fldChar w:fldCharType="separate"/>
          </w:r>
          <w:r w:rsidR="00983DE6" w:rsidRPr="00983DE6">
            <w:rPr>
              <w:rFonts w:ascii="Times New Roman" w:eastAsia="Times New Roman" w:hAnsi="Times New Roman" w:cs="Times New Roman"/>
              <w:noProof/>
              <w:color w:val="FFFEFD"/>
              <w:sz w:val="20"/>
            </w:rPr>
            <w:t>14</w:t>
          </w:r>
          <w:r>
            <w:rPr>
              <w:rFonts w:ascii="Times New Roman" w:eastAsia="Times New Roman" w:hAnsi="Times New Roman" w:cs="Times New Roman"/>
              <w:color w:val="FFFEFD"/>
              <w:sz w:val="20"/>
            </w:rPr>
            <w:fldChar w:fldCharType="end"/>
          </w:r>
          <w:r>
            <w:rPr>
              <w:rFonts w:ascii="Times New Roman" w:eastAsia="Times New Roman" w:hAnsi="Times New Roman" w:cs="Times New Roman"/>
              <w:color w:val="FFFEFD"/>
              <w:sz w:val="20"/>
            </w:rPr>
            <w:tab/>
          </w:r>
          <w:r>
            <w:rPr>
              <w:i/>
              <w:color w:val="FFFEFD"/>
              <w:sz w:val="16"/>
            </w:rPr>
            <w:t>Birim İç Değerlendirme Raporu Hazırlama Kılavuzu</w:t>
          </w:r>
        </w:p>
      </w:tc>
    </w:tr>
  </w:tbl>
  <w:p w14:paraId="745A737D" w14:textId="77777777" w:rsidR="00A432B7" w:rsidRDefault="00A432B7" w:rsidP="008A5F59">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A432B7" w14:paraId="1270A82D" w14:textId="77777777" w:rsidTr="00A20280">
      <w:trPr>
        <w:trHeight w:val="260"/>
      </w:trPr>
      <w:tc>
        <w:tcPr>
          <w:tcW w:w="6123" w:type="dxa"/>
          <w:tcBorders>
            <w:top w:val="nil"/>
            <w:left w:val="nil"/>
            <w:bottom w:val="nil"/>
            <w:right w:val="nil"/>
          </w:tcBorders>
          <w:shd w:val="clear" w:color="auto" w:fill="033F98"/>
        </w:tcPr>
        <w:p w14:paraId="17F44E68" w14:textId="77777777" w:rsidR="00A432B7" w:rsidRDefault="00A432B7" w:rsidP="008A5F59">
          <w:pPr>
            <w:tabs>
              <w:tab w:val="center" w:pos="3124"/>
            </w:tabs>
            <w:spacing w:after="0" w:line="259" w:lineRule="auto"/>
            <w:ind w:left="0" w:right="0" w:firstLine="0"/>
            <w:jc w:val="left"/>
          </w:pPr>
          <w:r>
            <w:fldChar w:fldCharType="begin"/>
          </w:r>
          <w:r>
            <w:instrText xml:space="preserve"> PAGE   \* MERGEFORMAT </w:instrText>
          </w:r>
          <w:r>
            <w:fldChar w:fldCharType="separate"/>
          </w:r>
          <w:r w:rsidR="00983DE6" w:rsidRPr="00983DE6">
            <w:rPr>
              <w:rFonts w:ascii="Times New Roman" w:eastAsia="Times New Roman" w:hAnsi="Times New Roman" w:cs="Times New Roman"/>
              <w:noProof/>
              <w:color w:val="FFFEFD"/>
              <w:sz w:val="20"/>
            </w:rPr>
            <w:t>15</w:t>
          </w:r>
          <w:r>
            <w:rPr>
              <w:rFonts w:ascii="Times New Roman" w:eastAsia="Times New Roman" w:hAnsi="Times New Roman" w:cs="Times New Roman"/>
              <w:color w:val="FFFEFD"/>
              <w:sz w:val="20"/>
            </w:rPr>
            <w:fldChar w:fldCharType="end"/>
          </w:r>
          <w:r>
            <w:rPr>
              <w:rFonts w:ascii="Times New Roman" w:eastAsia="Times New Roman" w:hAnsi="Times New Roman" w:cs="Times New Roman"/>
              <w:color w:val="FFFEFD"/>
              <w:sz w:val="20"/>
            </w:rPr>
            <w:tab/>
          </w:r>
          <w:r>
            <w:rPr>
              <w:i/>
              <w:color w:val="FFFEFD"/>
              <w:sz w:val="16"/>
            </w:rPr>
            <w:t>Birim İç Değerlendirme Raporu Hazırlama Kılavuzu</w:t>
          </w:r>
        </w:p>
      </w:tc>
    </w:tr>
  </w:tbl>
  <w:p w14:paraId="06F08943" w14:textId="77777777" w:rsidR="00A432B7" w:rsidRDefault="00A432B7">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8F6F9" w14:textId="77777777" w:rsidR="00A432B7" w:rsidRDefault="00A432B7">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A39E1" w14:textId="77777777" w:rsidR="00835D67" w:rsidRDefault="00835D67">
      <w:pPr>
        <w:spacing w:after="0" w:line="240" w:lineRule="auto"/>
      </w:pPr>
      <w:r>
        <w:separator/>
      </w:r>
    </w:p>
  </w:footnote>
  <w:footnote w:type="continuationSeparator" w:id="0">
    <w:p w14:paraId="342BFA8F" w14:textId="77777777" w:rsidR="00835D67" w:rsidRDefault="00835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9BF4" w14:textId="662E28E3" w:rsidR="00A432B7" w:rsidRDefault="00A432B7">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987A" w14:textId="13E36DCD" w:rsidR="00A432B7" w:rsidRDefault="00A432B7">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466D3" w14:textId="77777777" w:rsidR="00A432B7" w:rsidRDefault="00A432B7">
    <w:pPr>
      <w:spacing w:after="0" w:line="259" w:lineRule="auto"/>
      <w:ind w:left="0"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DBE37" w14:textId="77777777" w:rsidR="00A432B7" w:rsidRDefault="00A432B7">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4176A" w14:textId="77777777" w:rsidR="00A432B7" w:rsidRDefault="00A432B7">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3006" w14:textId="77777777" w:rsidR="00A432B7" w:rsidRDefault="00A432B7">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EA7"/>
    <w:multiLevelType w:val="hybridMultilevel"/>
    <w:tmpl w:val="32A4232E"/>
    <w:lvl w:ilvl="0" w:tplc="224E7A0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6F406F5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ABCFF4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4744E0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3CCDB8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E28EA0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AFC82F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6CAAE6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D82EF27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nsid w:val="0975042A"/>
    <w:multiLevelType w:val="hybridMultilevel"/>
    <w:tmpl w:val="B78A9F74"/>
    <w:lvl w:ilvl="0" w:tplc="C654FF7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28AF19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B74DFE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A605C4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B0688A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6085C1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434E987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DC6EAF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55A3A9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
    <w:nsid w:val="0AF103B7"/>
    <w:multiLevelType w:val="hybridMultilevel"/>
    <w:tmpl w:val="88104332"/>
    <w:lvl w:ilvl="0" w:tplc="6BDE89E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D446622">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5EC192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9B50F89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B224A39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A789C2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7FA605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0465CF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D2C3E2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nsid w:val="0BF97D36"/>
    <w:multiLevelType w:val="hybridMultilevel"/>
    <w:tmpl w:val="BA4CA9FE"/>
    <w:lvl w:ilvl="0" w:tplc="EC98254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E0828AA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AF1E88D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103E6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0ECCF24">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F7077C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A9244B8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96C762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6E44B1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nsid w:val="0D3273F2"/>
    <w:multiLevelType w:val="hybridMultilevel"/>
    <w:tmpl w:val="CC5205C2"/>
    <w:lvl w:ilvl="0" w:tplc="6456CAD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76DE9AF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E206EA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04E0F1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914435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D6724D7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B7062B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CEC323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EE68E6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5">
    <w:nsid w:val="1F757BA4"/>
    <w:multiLevelType w:val="hybridMultilevel"/>
    <w:tmpl w:val="0F06A08E"/>
    <w:lvl w:ilvl="0" w:tplc="808CFC42">
      <w:start w:val="1"/>
      <w:numFmt w:val="bullet"/>
      <w:lvlText w:val="•"/>
      <w:lvlJc w:val="left"/>
      <w:pPr>
        <w:ind w:left="360" w:hanging="360"/>
      </w:pPr>
      <w:rPr>
        <w:rFonts w:ascii="Calibri" w:eastAsia="Calibri" w:hAnsi="Calibri" w:cs="Calibri" w:hint="default"/>
        <w:b w:val="0"/>
        <w:i w:val="0"/>
        <w:strike w:val="0"/>
        <w:dstrike w:val="0"/>
        <w:color w:val="181717"/>
        <w:sz w:val="24"/>
        <w:szCs w:val="24"/>
        <w:u w:val="none" w:color="000000"/>
        <w:bdr w:val="none" w:sz="0" w:space="0" w:color="auto"/>
        <w:shd w:val="clear" w:color="auto" w:fill="auto"/>
        <w:vertAlign w:val="baseli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25665A9"/>
    <w:multiLevelType w:val="hybridMultilevel"/>
    <w:tmpl w:val="B9EE6B06"/>
    <w:lvl w:ilvl="0" w:tplc="340E839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0F4849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7FEA37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30881A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93CDFB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EB850B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A6C3C7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D5B404F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99A17D8">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7">
    <w:nsid w:val="22CD4C04"/>
    <w:multiLevelType w:val="hybridMultilevel"/>
    <w:tmpl w:val="F1BC79AA"/>
    <w:lvl w:ilvl="0" w:tplc="F4DC208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398CE8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A4A3AC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31AABB9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4CCE1B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446138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282502A">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5189B7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8C0AD4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8">
    <w:nsid w:val="24795D87"/>
    <w:multiLevelType w:val="hybridMultilevel"/>
    <w:tmpl w:val="A0766B8A"/>
    <w:lvl w:ilvl="0" w:tplc="2D8260FC">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C0E5FD2">
      <w:start w:val="1"/>
      <w:numFmt w:val="bullet"/>
      <w:lvlText w:val="o"/>
      <w:lvlJc w:val="left"/>
      <w:pPr>
        <w:ind w:left="12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F5E9718">
      <w:start w:val="1"/>
      <w:numFmt w:val="bullet"/>
      <w:lvlText w:val="▪"/>
      <w:lvlJc w:val="left"/>
      <w:pPr>
        <w:ind w:left="20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ACC711C">
      <w:start w:val="1"/>
      <w:numFmt w:val="bullet"/>
      <w:lvlText w:val="•"/>
      <w:lvlJc w:val="left"/>
      <w:pPr>
        <w:ind w:left="27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608B64E">
      <w:start w:val="1"/>
      <w:numFmt w:val="bullet"/>
      <w:lvlText w:val="o"/>
      <w:lvlJc w:val="left"/>
      <w:pPr>
        <w:ind w:left="34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FA83AF2">
      <w:start w:val="1"/>
      <w:numFmt w:val="bullet"/>
      <w:lvlText w:val="▪"/>
      <w:lvlJc w:val="left"/>
      <w:pPr>
        <w:ind w:left="41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79AFF18">
      <w:start w:val="1"/>
      <w:numFmt w:val="bullet"/>
      <w:lvlText w:val="•"/>
      <w:lvlJc w:val="left"/>
      <w:pPr>
        <w:ind w:left="48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F326B876">
      <w:start w:val="1"/>
      <w:numFmt w:val="bullet"/>
      <w:lvlText w:val="o"/>
      <w:lvlJc w:val="left"/>
      <w:pPr>
        <w:ind w:left="56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7CE2B3A">
      <w:start w:val="1"/>
      <w:numFmt w:val="bullet"/>
      <w:lvlText w:val="▪"/>
      <w:lvlJc w:val="left"/>
      <w:pPr>
        <w:ind w:left="63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9">
    <w:nsid w:val="2C894BA9"/>
    <w:multiLevelType w:val="hybridMultilevel"/>
    <w:tmpl w:val="957A0694"/>
    <w:lvl w:ilvl="0" w:tplc="B2BA25D0">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800261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6C286E">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CB449E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92A3DC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9FC2968">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0721B4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E34EBA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B16D98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0">
    <w:nsid w:val="2D765513"/>
    <w:multiLevelType w:val="multilevel"/>
    <w:tmpl w:val="BA4CA9FE"/>
    <w:lvl w:ilvl="0">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1">
    <w:nsid w:val="441A61AB"/>
    <w:multiLevelType w:val="hybridMultilevel"/>
    <w:tmpl w:val="43DCCDD8"/>
    <w:lvl w:ilvl="0" w:tplc="4D9CB992">
      <w:start w:val="4"/>
      <w:numFmt w:val="upperLetter"/>
      <w:lvlText w:val="%1."/>
      <w:lvlJc w:val="left"/>
      <w:pPr>
        <w:ind w:left="2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A7588CAC">
      <w:start w:val="1"/>
      <w:numFmt w:val="lowerLetter"/>
      <w:lvlText w:val="%2"/>
      <w:lvlJc w:val="left"/>
      <w:pPr>
        <w:ind w:left="10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16F61A1E">
      <w:start w:val="1"/>
      <w:numFmt w:val="lowerRoman"/>
      <w:lvlText w:val="%3"/>
      <w:lvlJc w:val="left"/>
      <w:pPr>
        <w:ind w:left="18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79367950">
      <w:start w:val="1"/>
      <w:numFmt w:val="decimal"/>
      <w:lvlText w:val="%4"/>
      <w:lvlJc w:val="left"/>
      <w:pPr>
        <w:ind w:left="25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4D728916">
      <w:start w:val="1"/>
      <w:numFmt w:val="lowerLetter"/>
      <w:lvlText w:val="%5"/>
      <w:lvlJc w:val="left"/>
      <w:pPr>
        <w:ind w:left="324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9D10DDE8">
      <w:start w:val="1"/>
      <w:numFmt w:val="lowerRoman"/>
      <w:lvlText w:val="%6"/>
      <w:lvlJc w:val="left"/>
      <w:pPr>
        <w:ind w:left="396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C7F6C788">
      <w:start w:val="1"/>
      <w:numFmt w:val="decimal"/>
      <w:lvlText w:val="%7"/>
      <w:lvlJc w:val="left"/>
      <w:pPr>
        <w:ind w:left="46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37984616">
      <w:start w:val="1"/>
      <w:numFmt w:val="lowerLetter"/>
      <w:lvlText w:val="%8"/>
      <w:lvlJc w:val="left"/>
      <w:pPr>
        <w:ind w:left="54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4A1CAC80">
      <w:start w:val="1"/>
      <w:numFmt w:val="lowerRoman"/>
      <w:lvlText w:val="%9"/>
      <w:lvlJc w:val="left"/>
      <w:pPr>
        <w:ind w:left="61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12">
    <w:nsid w:val="469927C7"/>
    <w:multiLevelType w:val="hybridMultilevel"/>
    <w:tmpl w:val="60946394"/>
    <w:lvl w:ilvl="0" w:tplc="BE74E5C8">
      <w:start w:val="1"/>
      <w:numFmt w:val="upperLetter"/>
      <w:lvlText w:val="%1."/>
      <w:lvlJc w:val="left"/>
      <w:pPr>
        <w:ind w:left="284"/>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BEF8E54C">
      <w:start w:val="1"/>
      <w:numFmt w:val="lowerLetter"/>
      <w:lvlText w:val="%2"/>
      <w:lvlJc w:val="left"/>
      <w:pPr>
        <w:ind w:left="10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2E5CFAD2">
      <w:start w:val="1"/>
      <w:numFmt w:val="lowerRoman"/>
      <w:lvlText w:val="%3"/>
      <w:lvlJc w:val="left"/>
      <w:pPr>
        <w:ind w:left="18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E89E86C4">
      <w:start w:val="1"/>
      <w:numFmt w:val="decimal"/>
      <w:lvlText w:val="%4"/>
      <w:lvlJc w:val="left"/>
      <w:pPr>
        <w:ind w:left="25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9DF68F44">
      <w:start w:val="1"/>
      <w:numFmt w:val="lowerLetter"/>
      <w:lvlText w:val="%5"/>
      <w:lvlJc w:val="left"/>
      <w:pPr>
        <w:ind w:left="324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ACB64C6C">
      <w:start w:val="1"/>
      <w:numFmt w:val="lowerRoman"/>
      <w:lvlText w:val="%6"/>
      <w:lvlJc w:val="left"/>
      <w:pPr>
        <w:ind w:left="396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37866B78">
      <w:start w:val="1"/>
      <w:numFmt w:val="decimal"/>
      <w:lvlText w:val="%7"/>
      <w:lvlJc w:val="left"/>
      <w:pPr>
        <w:ind w:left="46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717880A0">
      <w:start w:val="1"/>
      <w:numFmt w:val="lowerLetter"/>
      <w:lvlText w:val="%8"/>
      <w:lvlJc w:val="left"/>
      <w:pPr>
        <w:ind w:left="54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FB1294A8">
      <w:start w:val="1"/>
      <w:numFmt w:val="lowerRoman"/>
      <w:lvlText w:val="%9"/>
      <w:lvlJc w:val="left"/>
      <w:pPr>
        <w:ind w:left="61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13">
    <w:nsid w:val="4FC6179A"/>
    <w:multiLevelType w:val="hybridMultilevel"/>
    <w:tmpl w:val="473C5DD6"/>
    <w:lvl w:ilvl="0" w:tplc="747C2E8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AECA36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D7C3F9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7B66774">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1CA7456">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6204C0B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27AE93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D68D4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149045E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4">
    <w:nsid w:val="5041109F"/>
    <w:multiLevelType w:val="hybridMultilevel"/>
    <w:tmpl w:val="9FF87A32"/>
    <w:lvl w:ilvl="0" w:tplc="6A66483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D16BB9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A0D17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7D1C173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FEE565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DFE8A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C30C1C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EB6CF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75227B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5">
    <w:nsid w:val="60DF175A"/>
    <w:multiLevelType w:val="hybridMultilevel"/>
    <w:tmpl w:val="0A4EBC46"/>
    <w:lvl w:ilvl="0" w:tplc="808CFC4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90E5C5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D4ECC8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B5CAFF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16C894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096503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F9CBAE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A1411D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8644FE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6">
    <w:nsid w:val="62313C19"/>
    <w:multiLevelType w:val="hybridMultilevel"/>
    <w:tmpl w:val="89609D3E"/>
    <w:lvl w:ilvl="0" w:tplc="02C8EAD8">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9682078">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06A26E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F7E904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2B2250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5ACB5F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9EA800B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77CD83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CE037D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7">
    <w:nsid w:val="655A08BA"/>
    <w:multiLevelType w:val="hybridMultilevel"/>
    <w:tmpl w:val="1498548A"/>
    <w:lvl w:ilvl="0" w:tplc="84B2388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EC6D8B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AE84E9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6E61E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E8A960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FC483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BA005D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7C62424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20602A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8">
    <w:nsid w:val="67254A19"/>
    <w:multiLevelType w:val="hybridMultilevel"/>
    <w:tmpl w:val="C29C8716"/>
    <w:lvl w:ilvl="0" w:tplc="DA2EA57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508C664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39F6E866">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4D0AD2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6AC43FEC">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F5674D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564359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368E425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AD7C0FF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9">
    <w:nsid w:val="6CD6132B"/>
    <w:multiLevelType w:val="hybridMultilevel"/>
    <w:tmpl w:val="224AE584"/>
    <w:lvl w:ilvl="0" w:tplc="A79C745A">
      <w:start w:val="1"/>
      <w:numFmt w:val="bullet"/>
      <w:lvlText w:val="•"/>
      <w:lvlJc w:val="left"/>
      <w:pPr>
        <w:ind w:left="36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1" w:tplc="418E36E2">
      <w:start w:val="1"/>
      <w:numFmt w:val="bullet"/>
      <w:lvlText w:val="o"/>
      <w:lvlJc w:val="left"/>
      <w:pPr>
        <w:ind w:left="108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2" w:tplc="08B441AC">
      <w:start w:val="1"/>
      <w:numFmt w:val="bullet"/>
      <w:lvlText w:val="▪"/>
      <w:lvlJc w:val="left"/>
      <w:pPr>
        <w:ind w:left="18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3" w:tplc="EB920596">
      <w:start w:val="1"/>
      <w:numFmt w:val="bullet"/>
      <w:lvlText w:val="•"/>
      <w:lvlJc w:val="left"/>
      <w:pPr>
        <w:ind w:left="25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4" w:tplc="8E56EEBE">
      <w:start w:val="1"/>
      <w:numFmt w:val="bullet"/>
      <w:lvlText w:val="o"/>
      <w:lvlJc w:val="left"/>
      <w:pPr>
        <w:ind w:left="324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5" w:tplc="789C7B4E">
      <w:start w:val="1"/>
      <w:numFmt w:val="bullet"/>
      <w:lvlText w:val="▪"/>
      <w:lvlJc w:val="left"/>
      <w:pPr>
        <w:ind w:left="396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6" w:tplc="F7A62238">
      <w:start w:val="1"/>
      <w:numFmt w:val="bullet"/>
      <w:lvlText w:val="•"/>
      <w:lvlJc w:val="left"/>
      <w:pPr>
        <w:ind w:left="468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7" w:tplc="15A6D7AC">
      <w:start w:val="1"/>
      <w:numFmt w:val="bullet"/>
      <w:lvlText w:val="o"/>
      <w:lvlJc w:val="left"/>
      <w:pPr>
        <w:ind w:left="54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8" w:tplc="7056F9B8">
      <w:start w:val="1"/>
      <w:numFmt w:val="bullet"/>
      <w:lvlText w:val="▪"/>
      <w:lvlJc w:val="left"/>
      <w:pPr>
        <w:ind w:left="61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abstractNum>
  <w:abstractNum w:abstractNumId="20">
    <w:nsid w:val="77B708CB"/>
    <w:multiLevelType w:val="hybridMultilevel"/>
    <w:tmpl w:val="0FF20066"/>
    <w:lvl w:ilvl="0" w:tplc="C332EC2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6544F3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9848926">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64EB0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3946925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5847E06">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E20C8D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AB8225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1B01A5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1">
    <w:nsid w:val="78CB5996"/>
    <w:multiLevelType w:val="hybridMultilevel"/>
    <w:tmpl w:val="38D8273E"/>
    <w:lvl w:ilvl="0" w:tplc="D67CFFF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0522CE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CDEC938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90A724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97AA16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CCC4064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5E566F0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70C22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7B260C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2">
    <w:nsid w:val="7D380E18"/>
    <w:multiLevelType w:val="hybridMultilevel"/>
    <w:tmpl w:val="C5E093E8"/>
    <w:lvl w:ilvl="0" w:tplc="962A6B1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D36117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5D6EE8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CA20FC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9CC2D9C">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0ACD1B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F9C096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65402F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C00ACE2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3">
    <w:nsid w:val="7FDE4DA5"/>
    <w:multiLevelType w:val="hybridMultilevel"/>
    <w:tmpl w:val="F92EF51C"/>
    <w:lvl w:ilvl="0" w:tplc="C4405C5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042B23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64C58BE">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896A53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E44601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84AAA9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8B61D9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AEF44C9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5DC43E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12"/>
  </w:num>
  <w:num w:numId="2">
    <w:abstractNumId w:val="11"/>
  </w:num>
  <w:num w:numId="3">
    <w:abstractNumId w:val="8"/>
  </w:num>
  <w:num w:numId="4">
    <w:abstractNumId w:val="19"/>
  </w:num>
  <w:num w:numId="5">
    <w:abstractNumId w:val="15"/>
  </w:num>
  <w:num w:numId="6">
    <w:abstractNumId w:val="17"/>
  </w:num>
  <w:num w:numId="7">
    <w:abstractNumId w:val="3"/>
  </w:num>
  <w:num w:numId="8">
    <w:abstractNumId w:val="21"/>
  </w:num>
  <w:num w:numId="9">
    <w:abstractNumId w:val="4"/>
  </w:num>
  <w:num w:numId="10">
    <w:abstractNumId w:val="22"/>
  </w:num>
  <w:num w:numId="11">
    <w:abstractNumId w:val="23"/>
  </w:num>
  <w:num w:numId="12">
    <w:abstractNumId w:val="20"/>
  </w:num>
  <w:num w:numId="13">
    <w:abstractNumId w:val="2"/>
  </w:num>
  <w:num w:numId="14">
    <w:abstractNumId w:val="1"/>
  </w:num>
  <w:num w:numId="15">
    <w:abstractNumId w:val="6"/>
  </w:num>
  <w:num w:numId="16">
    <w:abstractNumId w:val="0"/>
  </w:num>
  <w:num w:numId="17">
    <w:abstractNumId w:val="16"/>
  </w:num>
  <w:num w:numId="18">
    <w:abstractNumId w:val="9"/>
  </w:num>
  <w:num w:numId="19">
    <w:abstractNumId w:val="18"/>
  </w:num>
  <w:num w:numId="20">
    <w:abstractNumId w:val="14"/>
  </w:num>
  <w:num w:numId="21">
    <w:abstractNumId w:val="7"/>
  </w:num>
  <w:num w:numId="22">
    <w:abstractNumId w:val="13"/>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6A"/>
    <w:rsid w:val="00011F55"/>
    <w:rsid w:val="000133BE"/>
    <w:rsid w:val="00022B7E"/>
    <w:rsid w:val="00022F30"/>
    <w:rsid w:val="00025220"/>
    <w:rsid w:val="00026569"/>
    <w:rsid w:val="00051FEB"/>
    <w:rsid w:val="000577B8"/>
    <w:rsid w:val="00061A55"/>
    <w:rsid w:val="0008267A"/>
    <w:rsid w:val="00095A6A"/>
    <w:rsid w:val="00097CAD"/>
    <w:rsid w:val="000A13FE"/>
    <w:rsid w:val="000A6178"/>
    <w:rsid w:val="000B0A66"/>
    <w:rsid w:val="000C5428"/>
    <w:rsid w:val="000E039D"/>
    <w:rsid w:val="00100A1C"/>
    <w:rsid w:val="00103B2F"/>
    <w:rsid w:val="00105AE1"/>
    <w:rsid w:val="0014111F"/>
    <w:rsid w:val="001734B8"/>
    <w:rsid w:val="001829AF"/>
    <w:rsid w:val="00182BDE"/>
    <w:rsid w:val="001974D9"/>
    <w:rsid w:val="001A0003"/>
    <w:rsid w:val="001D283D"/>
    <w:rsid w:val="001F0F83"/>
    <w:rsid w:val="00202C30"/>
    <w:rsid w:val="00204CFB"/>
    <w:rsid w:val="00214097"/>
    <w:rsid w:val="00246617"/>
    <w:rsid w:val="00273B85"/>
    <w:rsid w:val="002745CF"/>
    <w:rsid w:val="00285A2F"/>
    <w:rsid w:val="00291EF6"/>
    <w:rsid w:val="002B31DB"/>
    <w:rsid w:val="002B506A"/>
    <w:rsid w:val="002C12DE"/>
    <w:rsid w:val="00304DAA"/>
    <w:rsid w:val="0030618B"/>
    <w:rsid w:val="003066C4"/>
    <w:rsid w:val="00316C72"/>
    <w:rsid w:val="00335BC5"/>
    <w:rsid w:val="003371E1"/>
    <w:rsid w:val="003464C8"/>
    <w:rsid w:val="003554EB"/>
    <w:rsid w:val="00374EEE"/>
    <w:rsid w:val="0038708C"/>
    <w:rsid w:val="00390250"/>
    <w:rsid w:val="0039097D"/>
    <w:rsid w:val="00393FC8"/>
    <w:rsid w:val="00396D99"/>
    <w:rsid w:val="003A50C0"/>
    <w:rsid w:val="003A522F"/>
    <w:rsid w:val="003D4215"/>
    <w:rsid w:val="003D63EC"/>
    <w:rsid w:val="004067E2"/>
    <w:rsid w:val="00411B25"/>
    <w:rsid w:val="00411DAE"/>
    <w:rsid w:val="00435BC2"/>
    <w:rsid w:val="004446DA"/>
    <w:rsid w:val="00464FAE"/>
    <w:rsid w:val="00470F70"/>
    <w:rsid w:val="00477713"/>
    <w:rsid w:val="004855AD"/>
    <w:rsid w:val="00486082"/>
    <w:rsid w:val="004B4350"/>
    <w:rsid w:val="004C5045"/>
    <w:rsid w:val="004F1E9F"/>
    <w:rsid w:val="004F4558"/>
    <w:rsid w:val="004F5342"/>
    <w:rsid w:val="0050651E"/>
    <w:rsid w:val="00511210"/>
    <w:rsid w:val="00511888"/>
    <w:rsid w:val="00512DA1"/>
    <w:rsid w:val="00522519"/>
    <w:rsid w:val="00535B9E"/>
    <w:rsid w:val="005456CE"/>
    <w:rsid w:val="0054661D"/>
    <w:rsid w:val="005531AD"/>
    <w:rsid w:val="00583052"/>
    <w:rsid w:val="005925C5"/>
    <w:rsid w:val="005B372B"/>
    <w:rsid w:val="005D0C6E"/>
    <w:rsid w:val="005E10C2"/>
    <w:rsid w:val="005F41BB"/>
    <w:rsid w:val="006251E1"/>
    <w:rsid w:val="00661872"/>
    <w:rsid w:val="00662EF4"/>
    <w:rsid w:val="006922E2"/>
    <w:rsid w:val="00692B41"/>
    <w:rsid w:val="006A0742"/>
    <w:rsid w:val="006A4F56"/>
    <w:rsid w:val="006B1A49"/>
    <w:rsid w:val="006D02BA"/>
    <w:rsid w:val="006E4D1B"/>
    <w:rsid w:val="006F1F6B"/>
    <w:rsid w:val="00720EE8"/>
    <w:rsid w:val="0072792A"/>
    <w:rsid w:val="00742710"/>
    <w:rsid w:val="00753DEC"/>
    <w:rsid w:val="00766938"/>
    <w:rsid w:val="007B153B"/>
    <w:rsid w:val="007C732E"/>
    <w:rsid w:val="00810F21"/>
    <w:rsid w:val="0081141E"/>
    <w:rsid w:val="00817AA7"/>
    <w:rsid w:val="00817E62"/>
    <w:rsid w:val="00827599"/>
    <w:rsid w:val="00835D67"/>
    <w:rsid w:val="0084747D"/>
    <w:rsid w:val="008535A6"/>
    <w:rsid w:val="00874F8B"/>
    <w:rsid w:val="00891363"/>
    <w:rsid w:val="00897893"/>
    <w:rsid w:val="008A5F59"/>
    <w:rsid w:val="008C2E96"/>
    <w:rsid w:val="008E75B5"/>
    <w:rsid w:val="00902441"/>
    <w:rsid w:val="00916E25"/>
    <w:rsid w:val="00955D36"/>
    <w:rsid w:val="00983DE6"/>
    <w:rsid w:val="009A2377"/>
    <w:rsid w:val="009C24EE"/>
    <w:rsid w:val="009E35CE"/>
    <w:rsid w:val="009E73F4"/>
    <w:rsid w:val="00A02291"/>
    <w:rsid w:val="00A124E4"/>
    <w:rsid w:val="00A20280"/>
    <w:rsid w:val="00A211B0"/>
    <w:rsid w:val="00A26E0F"/>
    <w:rsid w:val="00A432B7"/>
    <w:rsid w:val="00A547C0"/>
    <w:rsid w:val="00A61B45"/>
    <w:rsid w:val="00A62DAB"/>
    <w:rsid w:val="00A674CF"/>
    <w:rsid w:val="00A72D43"/>
    <w:rsid w:val="00A8355B"/>
    <w:rsid w:val="00A83F30"/>
    <w:rsid w:val="00A86DA9"/>
    <w:rsid w:val="00A9736C"/>
    <w:rsid w:val="00AA6832"/>
    <w:rsid w:val="00AA7F0D"/>
    <w:rsid w:val="00AB1985"/>
    <w:rsid w:val="00AC5965"/>
    <w:rsid w:val="00AC6474"/>
    <w:rsid w:val="00AD25E7"/>
    <w:rsid w:val="00AE4DC7"/>
    <w:rsid w:val="00AE7816"/>
    <w:rsid w:val="00B044D4"/>
    <w:rsid w:val="00B35357"/>
    <w:rsid w:val="00B411B1"/>
    <w:rsid w:val="00B45E9F"/>
    <w:rsid w:val="00B46924"/>
    <w:rsid w:val="00B57814"/>
    <w:rsid w:val="00B60C92"/>
    <w:rsid w:val="00B63E09"/>
    <w:rsid w:val="00B66A65"/>
    <w:rsid w:val="00BA48B1"/>
    <w:rsid w:val="00BB32C6"/>
    <w:rsid w:val="00BD03A0"/>
    <w:rsid w:val="00BD3394"/>
    <w:rsid w:val="00BE3F3F"/>
    <w:rsid w:val="00BE64A9"/>
    <w:rsid w:val="00BF4451"/>
    <w:rsid w:val="00C06F73"/>
    <w:rsid w:val="00C10CAD"/>
    <w:rsid w:val="00C163F3"/>
    <w:rsid w:val="00C17CDB"/>
    <w:rsid w:val="00C534F8"/>
    <w:rsid w:val="00C547F5"/>
    <w:rsid w:val="00C57E4F"/>
    <w:rsid w:val="00C6185E"/>
    <w:rsid w:val="00C636D9"/>
    <w:rsid w:val="00C650E2"/>
    <w:rsid w:val="00CD29EC"/>
    <w:rsid w:val="00CD43C2"/>
    <w:rsid w:val="00CF3848"/>
    <w:rsid w:val="00CF5F19"/>
    <w:rsid w:val="00D0787C"/>
    <w:rsid w:val="00D6056A"/>
    <w:rsid w:val="00D72246"/>
    <w:rsid w:val="00D808C6"/>
    <w:rsid w:val="00D86A57"/>
    <w:rsid w:val="00D92A65"/>
    <w:rsid w:val="00DB4E80"/>
    <w:rsid w:val="00DE4EE9"/>
    <w:rsid w:val="00DE7492"/>
    <w:rsid w:val="00DF7E56"/>
    <w:rsid w:val="00E1058C"/>
    <w:rsid w:val="00E14B38"/>
    <w:rsid w:val="00E155E9"/>
    <w:rsid w:val="00E1758E"/>
    <w:rsid w:val="00E475CF"/>
    <w:rsid w:val="00E602AF"/>
    <w:rsid w:val="00E60946"/>
    <w:rsid w:val="00E75DED"/>
    <w:rsid w:val="00E87A64"/>
    <w:rsid w:val="00EE5845"/>
    <w:rsid w:val="00F12202"/>
    <w:rsid w:val="00F12C81"/>
    <w:rsid w:val="00F13AB2"/>
    <w:rsid w:val="00F1651A"/>
    <w:rsid w:val="00F249C9"/>
    <w:rsid w:val="00F25B3B"/>
    <w:rsid w:val="00F32D32"/>
    <w:rsid w:val="00F44F21"/>
    <w:rsid w:val="00F4693F"/>
    <w:rsid w:val="00F671B0"/>
    <w:rsid w:val="00FC6A1C"/>
    <w:rsid w:val="00FF31B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D547A"/>
  <w15:docId w15:val="{E9E36F5E-307B-4684-980D-3248CAF2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13" w:lineRule="auto"/>
      <w:ind w:left="370" w:right="1" w:hanging="370"/>
      <w:jc w:val="both"/>
    </w:pPr>
    <w:rPr>
      <w:rFonts w:ascii="Calibri" w:eastAsia="Calibri" w:hAnsi="Calibri" w:cs="Calibri"/>
      <w:color w:val="181717"/>
      <w:sz w:val="24"/>
    </w:rPr>
  </w:style>
  <w:style w:type="paragraph" w:styleId="Balk1">
    <w:name w:val="heading 1"/>
    <w:next w:val="Normal"/>
    <w:link w:val="Balk1Char"/>
    <w:uiPriority w:val="9"/>
    <w:unhideWhenUsed/>
    <w:qFormat/>
    <w:pPr>
      <w:keepNext/>
      <w:keepLines/>
      <w:spacing w:after="328"/>
      <w:ind w:left="137"/>
      <w:jc w:val="center"/>
      <w:outlineLvl w:val="0"/>
    </w:pPr>
    <w:rPr>
      <w:rFonts w:ascii="Times New Roman" w:eastAsia="Times New Roman" w:hAnsi="Times New Roman" w:cs="Times New Roman"/>
      <w:b/>
      <w:color w:val="181717"/>
      <w:sz w:val="32"/>
    </w:rPr>
  </w:style>
  <w:style w:type="paragraph" w:styleId="Balk2">
    <w:name w:val="heading 2"/>
    <w:next w:val="Normal"/>
    <w:link w:val="Balk2Char"/>
    <w:uiPriority w:val="9"/>
    <w:unhideWhenUsed/>
    <w:qFormat/>
    <w:pPr>
      <w:keepNext/>
      <w:keepLines/>
      <w:spacing w:after="359" w:line="265" w:lineRule="auto"/>
      <w:ind w:left="22" w:hanging="10"/>
      <w:outlineLvl w:val="1"/>
    </w:pPr>
    <w:rPr>
      <w:rFonts w:ascii="Calibri" w:eastAsia="Calibri" w:hAnsi="Calibri" w:cs="Calibri"/>
      <w:b/>
      <w:color w:val="181717"/>
      <w:sz w:val="30"/>
    </w:rPr>
  </w:style>
  <w:style w:type="paragraph" w:styleId="Balk3">
    <w:name w:val="heading 3"/>
    <w:basedOn w:val="Normal"/>
    <w:next w:val="Normal"/>
    <w:link w:val="Balk3Char"/>
    <w:uiPriority w:val="9"/>
    <w:unhideWhenUsed/>
    <w:qFormat/>
    <w:rsid w:val="00916E25"/>
    <w:pPr>
      <w:keepNext/>
      <w:keepLines/>
      <w:spacing w:after="349" w:line="259" w:lineRule="auto"/>
      <w:ind w:left="-5" w:right="0" w:hanging="10"/>
      <w:jc w:val="left"/>
      <w:outlineLvl w:val="2"/>
    </w:pPr>
    <w:rPr>
      <w:b/>
      <w:i/>
      <w:sz w:val="26"/>
    </w:rPr>
  </w:style>
  <w:style w:type="paragraph" w:styleId="Balk4">
    <w:name w:val="heading 4"/>
    <w:basedOn w:val="Balk3"/>
    <w:next w:val="Normal"/>
    <w:link w:val="Balk4Char"/>
    <w:uiPriority w:val="9"/>
    <w:unhideWhenUsed/>
    <w:qFormat/>
    <w:rsid w:val="00CD43C2"/>
    <w:p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916E25"/>
    <w:rPr>
      <w:rFonts w:ascii="Calibri" w:eastAsia="Calibri" w:hAnsi="Calibri" w:cs="Calibri"/>
      <w:b/>
      <w:i/>
      <w:color w:val="181717"/>
      <w:sz w:val="26"/>
    </w:rPr>
  </w:style>
  <w:style w:type="character" w:customStyle="1" w:styleId="Balk2Char">
    <w:name w:val="Başlık 2 Char"/>
    <w:link w:val="Balk2"/>
    <w:rPr>
      <w:rFonts w:ascii="Calibri" w:eastAsia="Calibri" w:hAnsi="Calibri" w:cs="Calibri"/>
      <w:b/>
      <w:color w:val="181717"/>
      <w:sz w:val="30"/>
    </w:rPr>
  </w:style>
  <w:style w:type="character" w:customStyle="1" w:styleId="Balk1Char">
    <w:name w:val="Başlık 1 Char"/>
    <w:link w:val="Balk1"/>
    <w:rPr>
      <w:rFonts w:ascii="Times New Roman" w:eastAsia="Times New Roman" w:hAnsi="Times New Roman" w:cs="Times New Roman"/>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53D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DEC"/>
    <w:rPr>
      <w:rFonts w:ascii="Segoe UI" w:eastAsia="Calibri" w:hAnsi="Segoe UI" w:cs="Segoe UI"/>
      <w:color w:val="181717"/>
      <w:sz w:val="18"/>
      <w:szCs w:val="18"/>
    </w:rPr>
  </w:style>
  <w:style w:type="paragraph" w:styleId="ListeParagraf">
    <w:name w:val="List Paragraph"/>
    <w:basedOn w:val="Normal"/>
    <w:uiPriority w:val="34"/>
    <w:qFormat/>
    <w:rsid w:val="0081141E"/>
    <w:pPr>
      <w:ind w:left="720"/>
      <w:contextualSpacing/>
    </w:pPr>
  </w:style>
  <w:style w:type="paragraph" w:styleId="Altbilgi">
    <w:name w:val="footer"/>
    <w:basedOn w:val="Normal"/>
    <w:link w:val="AltbilgiChar"/>
    <w:uiPriority w:val="99"/>
    <w:unhideWhenUsed/>
    <w:rsid w:val="008A5F59"/>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AltbilgiChar">
    <w:name w:val="Altbilgi Char"/>
    <w:basedOn w:val="VarsaylanParagrafYazTipi"/>
    <w:link w:val="Altbilgi"/>
    <w:uiPriority w:val="99"/>
    <w:rsid w:val="008A5F59"/>
    <w:rPr>
      <w:rFonts w:cs="Times New Roman"/>
    </w:rPr>
  </w:style>
  <w:style w:type="character" w:styleId="Kpr">
    <w:name w:val="Hyperlink"/>
    <w:basedOn w:val="VarsaylanParagrafYazTipi"/>
    <w:uiPriority w:val="99"/>
    <w:unhideWhenUsed/>
    <w:rsid w:val="00AC6474"/>
    <w:rPr>
      <w:color w:val="0563C1" w:themeColor="hyperlink"/>
      <w:u w:val="single"/>
    </w:rPr>
  </w:style>
  <w:style w:type="character" w:customStyle="1" w:styleId="Balk4Char">
    <w:name w:val="Başlık 4 Char"/>
    <w:basedOn w:val="VarsaylanParagrafYazTipi"/>
    <w:link w:val="Balk4"/>
    <w:uiPriority w:val="9"/>
    <w:rsid w:val="00CD43C2"/>
    <w:rPr>
      <w:rFonts w:ascii="Calibri" w:eastAsia="Calibri" w:hAnsi="Calibri" w:cs="Calibri"/>
      <w:b/>
      <w:i/>
      <w:color w:val="181717"/>
      <w:sz w:val="26"/>
    </w:rPr>
  </w:style>
  <w:style w:type="paragraph" w:styleId="T1">
    <w:name w:val="toc 1"/>
    <w:basedOn w:val="Normal"/>
    <w:next w:val="Normal"/>
    <w:autoRedefine/>
    <w:uiPriority w:val="39"/>
    <w:unhideWhenUsed/>
    <w:rsid w:val="001974D9"/>
    <w:pPr>
      <w:spacing w:after="100"/>
      <w:ind w:left="0"/>
    </w:pPr>
  </w:style>
  <w:style w:type="paragraph" w:styleId="T2">
    <w:name w:val="toc 2"/>
    <w:basedOn w:val="Normal"/>
    <w:next w:val="Normal"/>
    <w:autoRedefine/>
    <w:uiPriority w:val="39"/>
    <w:unhideWhenUsed/>
    <w:rsid w:val="001974D9"/>
    <w:pPr>
      <w:spacing w:after="100"/>
      <w:ind w:left="240"/>
    </w:pPr>
  </w:style>
  <w:style w:type="paragraph" w:styleId="T3">
    <w:name w:val="toc 3"/>
    <w:basedOn w:val="Normal"/>
    <w:next w:val="Normal"/>
    <w:autoRedefine/>
    <w:uiPriority w:val="39"/>
    <w:unhideWhenUsed/>
    <w:rsid w:val="001974D9"/>
    <w:pPr>
      <w:spacing w:after="100"/>
      <w:ind w:left="480"/>
    </w:pPr>
  </w:style>
  <w:style w:type="paragraph" w:styleId="T4">
    <w:name w:val="toc 4"/>
    <w:basedOn w:val="Normal"/>
    <w:next w:val="Normal"/>
    <w:autoRedefine/>
    <w:uiPriority w:val="39"/>
    <w:unhideWhenUsed/>
    <w:rsid w:val="001974D9"/>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5564">
      <w:bodyDiv w:val="1"/>
      <w:marLeft w:val="0"/>
      <w:marRight w:val="0"/>
      <w:marTop w:val="0"/>
      <w:marBottom w:val="0"/>
      <w:divBdr>
        <w:top w:val="none" w:sz="0" w:space="0" w:color="auto"/>
        <w:left w:val="none" w:sz="0" w:space="0" w:color="auto"/>
        <w:bottom w:val="none" w:sz="0" w:space="0" w:color="auto"/>
        <w:right w:val="none" w:sz="0" w:space="0" w:color="auto"/>
      </w:divBdr>
      <w:divsChild>
        <w:div w:id="530147777">
          <w:marLeft w:val="0"/>
          <w:marRight w:val="0"/>
          <w:marTop w:val="0"/>
          <w:marBottom w:val="0"/>
          <w:divBdr>
            <w:top w:val="none" w:sz="0" w:space="0" w:color="auto"/>
            <w:left w:val="none" w:sz="0" w:space="0" w:color="auto"/>
            <w:bottom w:val="single" w:sz="2" w:space="4" w:color="EEEDED"/>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kalite@erciyes.edu.tr"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39A51-0E4A-47AC-842E-7C3782BE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3115</Words>
  <Characters>17762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degerlendirme_raporu.indd</vt:lpstr>
    </vt:vector>
  </TitlesOfParts>
  <Company/>
  <LinksUpToDate>false</LinksUpToDate>
  <CharactersWithSpaces>20836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degerlendirme_raporu.indd</dc:title>
  <dc:subject/>
  <dc:creator>Burhan Altundal</dc:creator>
  <cp:keywords/>
  <cp:lastModifiedBy>Dönüş</cp:lastModifiedBy>
  <cp:revision>2</cp:revision>
  <cp:lastPrinted>2018-01-09T11:47:00Z</cp:lastPrinted>
  <dcterms:created xsi:type="dcterms:W3CDTF">2018-01-11T13:14:00Z</dcterms:created>
  <dcterms:modified xsi:type="dcterms:W3CDTF">2018-01-11T13:14:00Z</dcterms:modified>
</cp:coreProperties>
</file>