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7DE" w:rsidRPr="00694196" w:rsidRDefault="00ED77DE" w:rsidP="00370975">
      <w:pPr>
        <w:ind w:left="3540" w:firstLine="0"/>
        <w:rPr>
          <w:rFonts w:ascii="Times New Roman" w:hAnsi="Times New Roman" w:cs="Times New Roman"/>
          <w:b/>
          <w:szCs w:val="24"/>
        </w:rPr>
      </w:pPr>
      <w:bookmarkStart w:id="0" w:name="_GoBack"/>
      <w:bookmarkEnd w:id="0"/>
    </w:p>
    <w:p w:rsidR="00ED77DE" w:rsidRPr="00694196" w:rsidRDefault="007469B9" w:rsidP="007469B9">
      <w:pPr>
        <w:tabs>
          <w:tab w:val="left" w:pos="142"/>
          <w:tab w:val="center" w:pos="4654"/>
          <w:tab w:val="left" w:pos="7635"/>
          <w:tab w:val="left" w:pos="8310"/>
        </w:tabs>
        <w:spacing w:after="2073" w:line="523" w:lineRule="auto"/>
        <w:ind w:left="10" w:right="2" w:hanging="10"/>
        <w:jc w:val="left"/>
        <w:rPr>
          <w:rFonts w:ascii="Times New Roman" w:hAnsi="Times New Roman" w:cs="Times New Roman"/>
          <w:b/>
          <w:szCs w:val="24"/>
        </w:rPr>
      </w:pPr>
      <w:r w:rsidRPr="00694196">
        <w:rPr>
          <w:rFonts w:ascii="Times New Roman" w:eastAsia="Times New Roman" w:hAnsi="Times New Roman" w:cs="Times New Roman"/>
          <w:noProof/>
          <w:color w:val="000000" w:themeColor="text1"/>
          <w:szCs w:val="24"/>
        </w:rPr>
        <w:drawing>
          <wp:anchor distT="0" distB="0" distL="114300" distR="114300" simplePos="0" relativeHeight="251658752" behindDoc="1" locked="0" layoutInCell="1" allowOverlap="1" wp14:anchorId="75F68F81" wp14:editId="0EEC3530">
            <wp:simplePos x="0" y="0"/>
            <wp:positionH relativeFrom="page">
              <wp:posOffset>4410075</wp:posOffset>
            </wp:positionH>
            <wp:positionV relativeFrom="paragraph">
              <wp:posOffset>203200</wp:posOffset>
            </wp:positionV>
            <wp:extent cx="2314575" cy="914400"/>
            <wp:effectExtent l="0" t="0" r="0" b="0"/>
            <wp:wrapTight wrapText="bothSides">
              <wp:wrapPolygon edited="0">
                <wp:start x="7111" y="0"/>
                <wp:lineTo x="1600" y="0"/>
                <wp:lineTo x="356" y="1350"/>
                <wp:lineTo x="711" y="7200"/>
                <wp:lineTo x="0" y="9450"/>
                <wp:lineTo x="0" y="12600"/>
                <wp:lineTo x="7289" y="14400"/>
                <wp:lineTo x="7644" y="21150"/>
                <wp:lineTo x="20267" y="21150"/>
                <wp:lineTo x="20267" y="14400"/>
                <wp:lineTo x="21511" y="10800"/>
                <wp:lineTo x="21511" y="10350"/>
                <wp:lineTo x="20622" y="7200"/>
                <wp:lineTo x="21333" y="3150"/>
                <wp:lineTo x="20444" y="1350"/>
                <wp:lineTo x="16889" y="0"/>
                <wp:lineTo x="7111" y="0"/>
              </wp:wrapPolygon>
            </wp:wrapTight>
            <wp:docPr id="4" name="Resim 4" descr="C:\Users\DELL\AppData\Local\Microsoft\Windows\INetCache\Content.Word\genkök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LL\AppData\Local\Microsoft\Windows\INetCache\Content.Word\genkök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457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94196">
        <w:rPr>
          <w:rFonts w:ascii="Times New Roman" w:hAnsi="Times New Roman" w:cs="Times New Roman"/>
          <w:b/>
          <w:szCs w:val="24"/>
        </w:rPr>
        <w:tab/>
      </w:r>
      <w:r w:rsidRPr="00694196">
        <w:rPr>
          <w:rFonts w:ascii="Times New Roman" w:hAnsi="Times New Roman" w:cs="Times New Roman"/>
          <w:b/>
          <w:szCs w:val="24"/>
        </w:rPr>
        <w:tab/>
      </w:r>
      <w:r w:rsidRPr="00694196">
        <w:rPr>
          <w:rFonts w:ascii="Times New Roman" w:hAnsi="Times New Roman" w:cs="Times New Roman"/>
          <w:b/>
          <w:noProof/>
          <w:szCs w:val="24"/>
        </w:rPr>
        <w:drawing>
          <wp:inline distT="0" distB="0" distL="0" distR="0" wp14:anchorId="2E7CDDA2" wp14:editId="074F6ECA">
            <wp:extent cx="1381125" cy="1285875"/>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5973" cy="1309009"/>
                    </a:xfrm>
                    <a:prstGeom prst="rect">
                      <a:avLst/>
                    </a:prstGeom>
                  </pic:spPr>
                </pic:pic>
              </a:graphicData>
            </a:graphic>
          </wp:inline>
        </w:drawing>
      </w:r>
    </w:p>
    <w:p w:rsidR="007469B9" w:rsidRPr="00694196" w:rsidRDefault="007469B9" w:rsidP="007469B9">
      <w:pPr>
        <w:spacing w:after="2073" w:line="523" w:lineRule="auto"/>
        <w:ind w:left="10" w:right="2" w:hanging="10"/>
        <w:jc w:val="center"/>
        <w:rPr>
          <w:rFonts w:ascii="Times New Roman" w:hAnsi="Times New Roman" w:cs="Times New Roman"/>
          <w:b/>
          <w:sz w:val="28"/>
          <w:szCs w:val="24"/>
        </w:rPr>
      </w:pPr>
      <w:r w:rsidRPr="00694196">
        <w:rPr>
          <w:rFonts w:ascii="Times New Roman" w:hAnsi="Times New Roman" w:cs="Times New Roman"/>
          <w:b/>
          <w:sz w:val="28"/>
          <w:szCs w:val="24"/>
        </w:rPr>
        <w:t>BİRİM İÇ DEĞERLENDİRME RAPORU</w:t>
      </w:r>
    </w:p>
    <w:p w:rsidR="00ED77DE" w:rsidRPr="00694196" w:rsidRDefault="00ED77DE" w:rsidP="007469B9">
      <w:pPr>
        <w:spacing w:after="2073" w:line="523" w:lineRule="auto"/>
        <w:ind w:left="10" w:right="2" w:hanging="10"/>
        <w:jc w:val="center"/>
        <w:rPr>
          <w:rFonts w:ascii="Times New Roman" w:hAnsi="Times New Roman" w:cs="Times New Roman"/>
          <w:sz w:val="28"/>
          <w:szCs w:val="24"/>
        </w:rPr>
      </w:pPr>
      <w:r w:rsidRPr="00694196">
        <w:rPr>
          <w:rFonts w:ascii="Times New Roman" w:hAnsi="Times New Roman" w:cs="Times New Roman"/>
          <w:b/>
          <w:sz w:val="28"/>
          <w:szCs w:val="24"/>
        </w:rPr>
        <w:t>BETÜL- ZİYA EREN GENOM VE KÖK HÜCRE MERKEZİ</w:t>
      </w:r>
    </w:p>
    <w:p w:rsidR="00ED77DE" w:rsidRPr="00694196" w:rsidRDefault="00ED77DE" w:rsidP="007469B9">
      <w:pPr>
        <w:pStyle w:val="AralkYok"/>
        <w:jc w:val="center"/>
        <w:rPr>
          <w:rFonts w:ascii="Times New Roman" w:hAnsi="Times New Roman" w:cs="Times New Roman"/>
          <w:b/>
          <w:szCs w:val="24"/>
        </w:rPr>
      </w:pPr>
      <w:r w:rsidRPr="00694196">
        <w:rPr>
          <w:rFonts w:ascii="Times New Roman" w:hAnsi="Times New Roman" w:cs="Times New Roman"/>
          <w:b/>
          <w:szCs w:val="24"/>
        </w:rPr>
        <w:t>Erciyes Üniversitesi Merkez Kampüs-38039</w:t>
      </w:r>
    </w:p>
    <w:p w:rsidR="00ED77DE" w:rsidRPr="00694196" w:rsidRDefault="00ED77DE" w:rsidP="007469B9">
      <w:pPr>
        <w:pStyle w:val="AralkYok"/>
        <w:jc w:val="center"/>
        <w:rPr>
          <w:rFonts w:ascii="Times New Roman" w:hAnsi="Times New Roman" w:cs="Times New Roman"/>
          <w:b/>
          <w:szCs w:val="24"/>
        </w:rPr>
      </w:pPr>
      <w:r w:rsidRPr="00694196">
        <w:rPr>
          <w:rFonts w:ascii="Times New Roman" w:hAnsi="Times New Roman" w:cs="Times New Roman"/>
          <w:b/>
          <w:szCs w:val="24"/>
        </w:rPr>
        <w:t>Melikgazi/KAYSERİ</w:t>
      </w:r>
    </w:p>
    <w:p w:rsidR="00ED77DE" w:rsidRPr="00694196" w:rsidRDefault="00ED77DE" w:rsidP="007469B9">
      <w:pPr>
        <w:tabs>
          <w:tab w:val="left" w:pos="4050"/>
          <w:tab w:val="center" w:pos="5102"/>
        </w:tabs>
        <w:spacing w:after="2073" w:line="523" w:lineRule="auto"/>
        <w:ind w:left="10" w:right="2" w:hanging="10"/>
        <w:jc w:val="center"/>
        <w:rPr>
          <w:rFonts w:ascii="Times New Roman" w:hAnsi="Times New Roman" w:cs="Times New Roman"/>
          <w:b/>
          <w:szCs w:val="24"/>
        </w:rPr>
      </w:pPr>
      <w:r w:rsidRPr="00694196">
        <w:rPr>
          <w:rFonts w:ascii="Times New Roman" w:hAnsi="Times New Roman" w:cs="Times New Roman"/>
          <w:b/>
          <w:szCs w:val="24"/>
        </w:rPr>
        <w:t>2018</w:t>
      </w:r>
    </w:p>
    <w:p w:rsidR="00DA1D91" w:rsidRPr="00694196" w:rsidRDefault="00DA1D91" w:rsidP="002411F6">
      <w:pPr>
        <w:ind w:left="3540" w:firstLine="0"/>
        <w:rPr>
          <w:rFonts w:ascii="Times New Roman" w:hAnsi="Times New Roman" w:cs="Times New Roman"/>
          <w:b/>
          <w:szCs w:val="24"/>
        </w:rPr>
      </w:pPr>
    </w:p>
    <w:p w:rsidR="00496E59" w:rsidRPr="00694196" w:rsidRDefault="00496E59" w:rsidP="002411F6">
      <w:pPr>
        <w:ind w:left="3540" w:firstLine="0"/>
        <w:rPr>
          <w:rFonts w:ascii="Times New Roman" w:hAnsi="Times New Roman" w:cs="Times New Roman"/>
          <w:b/>
          <w:szCs w:val="24"/>
        </w:rPr>
      </w:pPr>
    </w:p>
    <w:p w:rsidR="002411F6" w:rsidRPr="00694196" w:rsidRDefault="00390250" w:rsidP="002411F6">
      <w:pPr>
        <w:ind w:left="3540" w:firstLine="0"/>
        <w:rPr>
          <w:rFonts w:ascii="Times New Roman" w:hAnsi="Times New Roman" w:cs="Times New Roman"/>
          <w:b/>
          <w:szCs w:val="24"/>
        </w:rPr>
      </w:pPr>
      <w:r w:rsidRPr="00694196">
        <w:rPr>
          <w:rFonts w:ascii="Times New Roman" w:hAnsi="Times New Roman" w:cs="Times New Roman"/>
          <w:b/>
          <w:szCs w:val="24"/>
        </w:rPr>
        <w:lastRenderedPageBreak/>
        <w:t>İÇİNDEKİLER</w:t>
      </w:r>
    </w:p>
    <w:p w:rsidR="002B506A" w:rsidRPr="00694196" w:rsidRDefault="00077EB1" w:rsidP="001D59B4">
      <w:pPr>
        <w:pStyle w:val="T2"/>
        <w:rPr>
          <w:rFonts w:eastAsiaTheme="minorEastAsia"/>
          <w:color w:val="auto"/>
        </w:rPr>
      </w:pPr>
      <w:r w:rsidRPr="00694196">
        <w:rPr>
          <w:color w:val="auto"/>
        </w:rPr>
        <w:fldChar w:fldCharType="begin"/>
      </w:r>
      <w:r w:rsidR="00011F55" w:rsidRPr="00694196">
        <w:rPr>
          <w:color w:val="auto"/>
        </w:rPr>
        <w:instrText xml:space="preserve"> TOC \o "1-4" \u </w:instrText>
      </w:r>
      <w:r w:rsidRPr="00694196">
        <w:rPr>
          <w:color w:val="auto"/>
        </w:rPr>
        <w:fldChar w:fldCharType="separate"/>
      </w:r>
    </w:p>
    <w:p w:rsidR="002B506A" w:rsidRPr="00694196" w:rsidRDefault="002B506A" w:rsidP="001D59B4">
      <w:pPr>
        <w:pStyle w:val="T2"/>
        <w:rPr>
          <w:rFonts w:eastAsiaTheme="minorEastAsia"/>
          <w:color w:val="auto"/>
        </w:rPr>
      </w:pPr>
      <w:r w:rsidRPr="00694196">
        <w:rPr>
          <w:color w:val="auto"/>
        </w:rPr>
        <w:t>BİRİM İÇ DEĞERLENDİRME RAPORU</w:t>
      </w:r>
    </w:p>
    <w:p w:rsidR="002B506A" w:rsidRPr="00694196" w:rsidRDefault="002B506A" w:rsidP="001D59B4">
      <w:pPr>
        <w:pStyle w:val="T2"/>
        <w:rPr>
          <w:rFonts w:eastAsiaTheme="minorEastAsia"/>
          <w:color w:val="auto"/>
        </w:rPr>
      </w:pPr>
      <w:r w:rsidRPr="00694196">
        <w:rPr>
          <w:color w:val="auto"/>
        </w:rPr>
        <w:t>A. BİRİM HAKKINDA BİLGİLER</w:t>
      </w:r>
    </w:p>
    <w:p w:rsidR="002B506A" w:rsidRPr="00694196" w:rsidRDefault="002B506A" w:rsidP="00E95646">
      <w:pPr>
        <w:pStyle w:val="T3"/>
        <w:rPr>
          <w:rFonts w:ascii="Times New Roman" w:eastAsiaTheme="minorEastAsia" w:hAnsi="Times New Roman" w:cs="Times New Roman"/>
          <w:noProof/>
        </w:rPr>
      </w:pPr>
      <w:r w:rsidRPr="00694196">
        <w:rPr>
          <w:rFonts w:ascii="Times New Roman" w:hAnsi="Times New Roman" w:cs="Times New Roman"/>
          <w:noProof/>
        </w:rPr>
        <w:t>İletişim Bilgileri</w:t>
      </w:r>
    </w:p>
    <w:p w:rsidR="002B506A" w:rsidRPr="00694196" w:rsidRDefault="002B506A" w:rsidP="00E95646">
      <w:pPr>
        <w:pStyle w:val="T3"/>
        <w:rPr>
          <w:rFonts w:ascii="Times New Roman" w:eastAsiaTheme="minorEastAsia" w:hAnsi="Times New Roman" w:cs="Times New Roman"/>
          <w:noProof/>
        </w:rPr>
      </w:pPr>
      <w:r w:rsidRPr="00694196">
        <w:rPr>
          <w:rFonts w:ascii="Times New Roman" w:hAnsi="Times New Roman" w:cs="Times New Roman"/>
          <w:noProof/>
        </w:rPr>
        <w:t>Tarihsel Gelişimi</w:t>
      </w:r>
    </w:p>
    <w:p w:rsidR="002B506A" w:rsidRPr="00694196" w:rsidRDefault="002B506A" w:rsidP="00E95646">
      <w:pPr>
        <w:pStyle w:val="T3"/>
        <w:rPr>
          <w:rFonts w:ascii="Times New Roman" w:eastAsiaTheme="minorEastAsia" w:hAnsi="Times New Roman" w:cs="Times New Roman"/>
          <w:noProof/>
        </w:rPr>
      </w:pPr>
      <w:r w:rsidRPr="00694196">
        <w:rPr>
          <w:rFonts w:ascii="Times New Roman" w:hAnsi="Times New Roman" w:cs="Times New Roman"/>
          <w:noProof/>
        </w:rPr>
        <w:t>Misyonu, Vizyonu, Değerleri ve Hedefleri</w:t>
      </w:r>
    </w:p>
    <w:p w:rsidR="002B506A" w:rsidRPr="00694196" w:rsidRDefault="002B506A" w:rsidP="00E95646">
      <w:pPr>
        <w:pStyle w:val="T3"/>
        <w:rPr>
          <w:rFonts w:ascii="Times New Roman" w:eastAsiaTheme="minorEastAsia" w:hAnsi="Times New Roman" w:cs="Times New Roman"/>
          <w:noProof/>
        </w:rPr>
      </w:pPr>
      <w:r w:rsidRPr="00694196">
        <w:rPr>
          <w:rFonts w:ascii="Times New Roman" w:hAnsi="Times New Roman" w:cs="Times New Roman"/>
          <w:noProof/>
        </w:rPr>
        <w:t>Eğitim-Öğretim Hizmeti Sunan Birimleri</w:t>
      </w:r>
    </w:p>
    <w:p w:rsidR="002B506A" w:rsidRPr="00694196" w:rsidRDefault="002B506A" w:rsidP="00E95646">
      <w:pPr>
        <w:pStyle w:val="T3"/>
        <w:rPr>
          <w:rFonts w:ascii="Times New Roman" w:eastAsiaTheme="minorEastAsia" w:hAnsi="Times New Roman" w:cs="Times New Roman"/>
          <w:noProof/>
        </w:rPr>
      </w:pPr>
      <w:r w:rsidRPr="00694196">
        <w:rPr>
          <w:rFonts w:ascii="Times New Roman" w:hAnsi="Times New Roman" w:cs="Times New Roman"/>
          <w:noProof/>
        </w:rPr>
        <w:t>Araştırma Faaliyetinin Yürütüldüğü Birimleri</w:t>
      </w:r>
    </w:p>
    <w:p w:rsidR="002B506A" w:rsidRPr="00694196" w:rsidRDefault="002B506A" w:rsidP="00E95646">
      <w:pPr>
        <w:pStyle w:val="T3"/>
        <w:rPr>
          <w:rFonts w:ascii="Times New Roman" w:eastAsiaTheme="minorEastAsia" w:hAnsi="Times New Roman" w:cs="Times New Roman"/>
          <w:noProof/>
        </w:rPr>
      </w:pPr>
      <w:r w:rsidRPr="00694196">
        <w:rPr>
          <w:rFonts w:ascii="Times New Roman" w:hAnsi="Times New Roman" w:cs="Times New Roman"/>
          <w:noProof/>
        </w:rPr>
        <w:t>İyileştirmeye Yönelik Çalışmalar</w:t>
      </w:r>
    </w:p>
    <w:p w:rsidR="002B506A" w:rsidRPr="00694196" w:rsidRDefault="002B506A" w:rsidP="001D59B4">
      <w:pPr>
        <w:pStyle w:val="T2"/>
        <w:rPr>
          <w:rFonts w:eastAsiaTheme="minorEastAsia"/>
          <w:color w:val="auto"/>
        </w:rPr>
      </w:pPr>
      <w:r w:rsidRPr="00694196">
        <w:rPr>
          <w:color w:val="auto"/>
        </w:rPr>
        <w:t>B. KALİTE GÜVENCESİ SİSTEMİ</w:t>
      </w:r>
    </w:p>
    <w:p w:rsidR="002B506A" w:rsidRPr="00694196" w:rsidRDefault="002B506A" w:rsidP="001D59B4">
      <w:pPr>
        <w:pStyle w:val="T2"/>
        <w:rPr>
          <w:rFonts w:eastAsiaTheme="minorEastAsia"/>
          <w:color w:val="auto"/>
        </w:rPr>
      </w:pPr>
      <w:r w:rsidRPr="00694196">
        <w:rPr>
          <w:color w:val="auto"/>
        </w:rPr>
        <w:t>C. EĞİTİM - ÖĞRETİM</w:t>
      </w:r>
    </w:p>
    <w:p w:rsidR="002B506A" w:rsidRPr="00694196" w:rsidRDefault="002B506A" w:rsidP="00E95646">
      <w:pPr>
        <w:pStyle w:val="T3"/>
        <w:rPr>
          <w:rFonts w:ascii="Times New Roman" w:eastAsiaTheme="minorEastAsia" w:hAnsi="Times New Roman" w:cs="Times New Roman"/>
          <w:noProof/>
        </w:rPr>
      </w:pPr>
      <w:r w:rsidRPr="00694196">
        <w:rPr>
          <w:rFonts w:ascii="Times New Roman" w:hAnsi="Times New Roman" w:cs="Times New Roman"/>
          <w:noProof/>
        </w:rPr>
        <w:t>Programların Tasarımı ve Onayı</w:t>
      </w:r>
    </w:p>
    <w:p w:rsidR="002B506A" w:rsidRPr="00694196" w:rsidRDefault="002B506A" w:rsidP="00E95646">
      <w:pPr>
        <w:pStyle w:val="T3"/>
        <w:rPr>
          <w:rFonts w:ascii="Times New Roman" w:eastAsiaTheme="minorEastAsia" w:hAnsi="Times New Roman" w:cs="Times New Roman"/>
          <w:noProof/>
        </w:rPr>
      </w:pPr>
      <w:r w:rsidRPr="00694196">
        <w:rPr>
          <w:rFonts w:ascii="Times New Roman" w:hAnsi="Times New Roman" w:cs="Times New Roman"/>
          <w:noProof/>
        </w:rPr>
        <w:t>Programların Sürekli İzlenmesi ve Güncellenmesi</w:t>
      </w:r>
    </w:p>
    <w:p w:rsidR="002B506A" w:rsidRPr="00694196" w:rsidRDefault="002B506A" w:rsidP="00E95646">
      <w:pPr>
        <w:pStyle w:val="T3"/>
        <w:rPr>
          <w:rFonts w:ascii="Times New Roman" w:eastAsiaTheme="minorEastAsia" w:hAnsi="Times New Roman" w:cs="Times New Roman"/>
          <w:noProof/>
        </w:rPr>
      </w:pPr>
      <w:r w:rsidRPr="00694196">
        <w:rPr>
          <w:rFonts w:ascii="Times New Roman" w:hAnsi="Times New Roman" w:cs="Times New Roman"/>
          <w:noProof/>
        </w:rPr>
        <w:t>Öğrenci Merkezli Öğrenme, Öğretme ve Değerlendirme</w:t>
      </w:r>
    </w:p>
    <w:p w:rsidR="002B506A" w:rsidRPr="00694196" w:rsidRDefault="002B506A" w:rsidP="00E95646">
      <w:pPr>
        <w:pStyle w:val="T3"/>
        <w:rPr>
          <w:rFonts w:ascii="Times New Roman" w:eastAsiaTheme="minorEastAsia" w:hAnsi="Times New Roman" w:cs="Times New Roman"/>
          <w:noProof/>
        </w:rPr>
      </w:pPr>
      <w:r w:rsidRPr="00694196">
        <w:rPr>
          <w:rFonts w:ascii="Times New Roman" w:hAnsi="Times New Roman" w:cs="Times New Roman"/>
          <w:noProof/>
        </w:rPr>
        <w:t>Öğrencinin Kabulü ve Gelişimi, Tanınma ve Sertifikalandırma</w:t>
      </w:r>
    </w:p>
    <w:p w:rsidR="002B506A" w:rsidRPr="00694196" w:rsidRDefault="002B506A" w:rsidP="00E95646">
      <w:pPr>
        <w:pStyle w:val="T3"/>
        <w:rPr>
          <w:rFonts w:ascii="Times New Roman" w:eastAsiaTheme="minorEastAsia" w:hAnsi="Times New Roman" w:cs="Times New Roman"/>
          <w:noProof/>
        </w:rPr>
      </w:pPr>
      <w:r w:rsidRPr="00694196">
        <w:rPr>
          <w:rFonts w:ascii="Times New Roman" w:hAnsi="Times New Roman" w:cs="Times New Roman"/>
          <w:noProof/>
        </w:rPr>
        <w:t>Eğitim-Öğretim Kadrosu</w:t>
      </w:r>
    </w:p>
    <w:p w:rsidR="002B506A" w:rsidRPr="00694196" w:rsidRDefault="002B506A" w:rsidP="00E95646">
      <w:pPr>
        <w:pStyle w:val="T3"/>
        <w:rPr>
          <w:rFonts w:ascii="Times New Roman" w:eastAsiaTheme="minorEastAsia" w:hAnsi="Times New Roman" w:cs="Times New Roman"/>
          <w:noProof/>
        </w:rPr>
      </w:pPr>
      <w:r w:rsidRPr="00694196">
        <w:rPr>
          <w:rFonts w:ascii="Times New Roman" w:hAnsi="Times New Roman" w:cs="Times New Roman"/>
          <w:noProof/>
        </w:rPr>
        <w:t>Öğrenme Kaynakları, Erişilebilirlik ve Destekler</w:t>
      </w:r>
    </w:p>
    <w:p w:rsidR="002B506A" w:rsidRPr="00694196" w:rsidRDefault="002B506A" w:rsidP="001D59B4">
      <w:pPr>
        <w:pStyle w:val="T2"/>
        <w:rPr>
          <w:rFonts w:eastAsiaTheme="minorEastAsia"/>
          <w:color w:val="auto"/>
        </w:rPr>
      </w:pPr>
      <w:r w:rsidRPr="00694196">
        <w:rPr>
          <w:color w:val="auto"/>
        </w:rPr>
        <w:t>Ç. ARAŞTIRMA VE GELİŞTİRME</w:t>
      </w:r>
    </w:p>
    <w:p w:rsidR="002B506A" w:rsidRPr="00694196" w:rsidRDefault="002B506A" w:rsidP="00E95646">
      <w:pPr>
        <w:pStyle w:val="T3"/>
        <w:rPr>
          <w:rFonts w:ascii="Times New Roman" w:eastAsiaTheme="minorEastAsia" w:hAnsi="Times New Roman" w:cs="Times New Roman"/>
          <w:noProof/>
        </w:rPr>
      </w:pPr>
      <w:r w:rsidRPr="00694196">
        <w:rPr>
          <w:rFonts w:ascii="Times New Roman" w:hAnsi="Times New Roman" w:cs="Times New Roman"/>
          <w:noProof/>
        </w:rPr>
        <w:t>Araştırma Stratejisi ve Hedefleri</w:t>
      </w:r>
    </w:p>
    <w:p w:rsidR="002B506A" w:rsidRPr="00694196" w:rsidRDefault="002B506A" w:rsidP="00E95646">
      <w:pPr>
        <w:pStyle w:val="T3"/>
        <w:rPr>
          <w:rFonts w:ascii="Times New Roman" w:eastAsiaTheme="minorEastAsia" w:hAnsi="Times New Roman" w:cs="Times New Roman"/>
          <w:noProof/>
        </w:rPr>
      </w:pPr>
      <w:r w:rsidRPr="00694196">
        <w:rPr>
          <w:rFonts w:ascii="Times New Roman" w:hAnsi="Times New Roman" w:cs="Times New Roman"/>
          <w:noProof/>
        </w:rPr>
        <w:t>Araştırma Kaynakları</w:t>
      </w:r>
    </w:p>
    <w:p w:rsidR="002B506A" w:rsidRPr="00694196" w:rsidRDefault="002B506A" w:rsidP="00E95646">
      <w:pPr>
        <w:pStyle w:val="T3"/>
        <w:rPr>
          <w:rFonts w:ascii="Times New Roman" w:eastAsiaTheme="minorEastAsia" w:hAnsi="Times New Roman" w:cs="Times New Roman"/>
          <w:noProof/>
        </w:rPr>
      </w:pPr>
      <w:r w:rsidRPr="00694196">
        <w:rPr>
          <w:rFonts w:ascii="Times New Roman" w:hAnsi="Times New Roman" w:cs="Times New Roman"/>
          <w:noProof/>
        </w:rPr>
        <w:t>Araştırma Kadrosu</w:t>
      </w:r>
    </w:p>
    <w:p w:rsidR="002B506A" w:rsidRPr="00694196" w:rsidRDefault="002B506A" w:rsidP="00E95646">
      <w:pPr>
        <w:pStyle w:val="T3"/>
        <w:rPr>
          <w:rFonts w:ascii="Times New Roman" w:eastAsiaTheme="minorEastAsia" w:hAnsi="Times New Roman" w:cs="Times New Roman"/>
          <w:noProof/>
        </w:rPr>
      </w:pPr>
      <w:r w:rsidRPr="00694196">
        <w:rPr>
          <w:rFonts w:ascii="Times New Roman" w:hAnsi="Times New Roman" w:cs="Times New Roman"/>
          <w:noProof/>
        </w:rPr>
        <w:t>Araştırma Performansının İzlenmesi ve İyileştirilmesi</w:t>
      </w:r>
    </w:p>
    <w:p w:rsidR="002B506A" w:rsidRPr="00694196" w:rsidRDefault="002411F6" w:rsidP="001D59B4">
      <w:pPr>
        <w:pStyle w:val="T2"/>
        <w:rPr>
          <w:rFonts w:eastAsiaTheme="minorEastAsia"/>
          <w:color w:val="auto"/>
        </w:rPr>
      </w:pPr>
      <w:r w:rsidRPr="00694196">
        <w:rPr>
          <w:color w:val="auto"/>
        </w:rPr>
        <w:t>D. YÖNETİM SİSTEMİ</w:t>
      </w:r>
    </w:p>
    <w:p w:rsidR="002B506A" w:rsidRPr="00694196" w:rsidRDefault="002B506A" w:rsidP="00E95646">
      <w:pPr>
        <w:pStyle w:val="T3"/>
        <w:rPr>
          <w:rFonts w:ascii="Times New Roman" w:eastAsiaTheme="minorEastAsia" w:hAnsi="Times New Roman" w:cs="Times New Roman"/>
          <w:noProof/>
        </w:rPr>
      </w:pPr>
      <w:r w:rsidRPr="00694196">
        <w:rPr>
          <w:rFonts w:ascii="Times New Roman" w:hAnsi="Times New Roman" w:cs="Times New Roman"/>
          <w:noProof/>
        </w:rPr>
        <w:t>Yön</w:t>
      </w:r>
      <w:r w:rsidR="002411F6" w:rsidRPr="00694196">
        <w:rPr>
          <w:rFonts w:ascii="Times New Roman" w:hAnsi="Times New Roman" w:cs="Times New Roman"/>
          <w:noProof/>
        </w:rPr>
        <w:t>etim ve İdari Birimlerin Yapısı</w:t>
      </w:r>
    </w:p>
    <w:p w:rsidR="002B506A" w:rsidRPr="00694196" w:rsidRDefault="002411F6" w:rsidP="00E95646">
      <w:pPr>
        <w:pStyle w:val="T3"/>
        <w:rPr>
          <w:rFonts w:ascii="Times New Roman" w:eastAsiaTheme="minorEastAsia" w:hAnsi="Times New Roman" w:cs="Times New Roman"/>
          <w:noProof/>
        </w:rPr>
      </w:pPr>
      <w:r w:rsidRPr="00694196">
        <w:rPr>
          <w:rFonts w:ascii="Times New Roman" w:hAnsi="Times New Roman" w:cs="Times New Roman"/>
          <w:noProof/>
        </w:rPr>
        <w:t>Kaynakların Yönetimi</w:t>
      </w:r>
    </w:p>
    <w:p w:rsidR="002B506A" w:rsidRPr="00694196" w:rsidRDefault="002411F6" w:rsidP="00E95646">
      <w:pPr>
        <w:pStyle w:val="T3"/>
        <w:rPr>
          <w:rFonts w:ascii="Times New Roman" w:eastAsiaTheme="minorEastAsia" w:hAnsi="Times New Roman" w:cs="Times New Roman"/>
          <w:noProof/>
        </w:rPr>
      </w:pPr>
      <w:r w:rsidRPr="00694196">
        <w:rPr>
          <w:rFonts w:ascii="Times New Roman" w:hAnsi="Times New Roman" w:cs="Times New Roman"/>
          <w:noProof/>
        </w:rPr>
        <w:t>Bilgi Yönetim Sistemi</w:t>
      </w:r>
    </w:p>
    <w:p w:rsidR="002B506A" w:rsidRPr="00694196" w:rsidRDefault="002B506A" w:rsidP="00E95646">
      <w:pPr>
        <w:pStyle w:val="T3"/>
        <w:rPr>
          <w:rFonts w:ascii="Times New Roman" w:eastAsiaTheme="minorEastAsia" w:hAnsi="Times New Roman" w:cs="Times New Roman"/>
          <w:noProof/>
        </w:rPr>
      </w:pPr>
      <w:r w:rsidRPr="00694196">
        <w:rPr>
          <w:rFonts w:ascii="Times New Roman" w:hAnsi="Times New Roman" w:cs="Times New Roman"/>
          <w:noProof/>
        </w:rPr>
        <w:t>Kurum/Birim Dışından Teda</w:t>
      </w:r>
      <w:r w:rsidR="002411F6" w:rsidRPr="00694196">
        <w:rPr>
          <w:rFonts w:ascii="Times New Roman" w:hAnsi="Times New Roman" w:cs="Times New Roman"/>
          <w:noProof/>
        </w:rPr>
        <w:t>rik Edilen Hizmetlerin Kalitesi</w:t>
      </w:r>
    </w:p>
    <w:p w:rsidR="002B506A" w:rsidRPr="00694196" w:rsidRDefault="002411F6" w:rsidP="00E95646">
      <w:pPr>
        <w:pStyle w:val="T3"/>
        <w:rPr>
          <w:rFonts w:ascii="Times New Roman" w:eastAsiaTheme="minorEastAsia" w:hAnsi="Times New Roman" w:cs="Times New Roman"/>
          <w:noProof/>
        </w:rPr>
      </w:pPr>
      <w:r w:rsidRPr="00694196">
        <w:rPr>
          <w:rFonts w:ascii="Times New Roman" w:hAnsi="Times New Roman" w:cs="Times New Roman"/>
          <w:noProof/>
        </w:rPr>
        <w:t>Kamuoyunu Bilgilendirme</w:t>
      </w:r>
    </w:p>
    <w:p w:rsidR="002B506A" w:rsidRPr="00694196" w:rsidRDefault="002B506A" w:rsidP="00E95646">
      <w:pPr>
        <w:pStyle w:val="T3"/>
        <w:rPr>
          <w:rFonts w:ascii="Times New Roman" w:eastAsiaTheme="minorEastAsia" w:hAnsi="Times New Roman" w:cs="Times New Roman"/>
          <w:noProof/>
        </w:rPr>
      </w:pPr>
      <w:r w:rsidRPr="00694196">
        <w:rPr>
          <w:rFonts w:ascii="Times New Roman" w:hAnsi="Times New Roman" w:cs="Times New Roman"/>
          <w:noProof/>
        </w:rPr>
        <w:t>Yönetimin E</w:t>
      </w:r>
      <w:r w:rsidR="002411F6" w:rsidRPr="00694196">
        <w:rPr>
          <w:rFonts w:ascii="Times New Roman" w:hAnsi="Times New Roman" w:cs="Times New Roman"/>
          <w:noProof/>
        </w:rPr>
        <w:t>tkinliği ve Hesap Verebilirliği</w:t>
      </w:r>
    </w:p>
    <w:p w:rsidR="00A26E0F" w:rsidRPr="00694196" w:rsidRDefault="002411F6" w:rsidP="001D59B4">
      <w:pPr>
        <w:pStyle w:val="T2"/>
      </w:pPr>
      <w:r w:rsidRPr="00694196">
        <w:rPr>
          <w:color w:val="auto"/>
        </w:rPr>
        <w:t>E. SONUÇ VE DEĞERLENDİRME</w:t>
      </w:r>
      <w:r w:rsidR="00077EB1" w:rsidRPr="00694196">
        <w:rPr>
          <w:color w:val="auto"/>
        </w:rPr>
        <w:fldChar w:fldCharType="end"/>
      </w:r>
      <w:r w:rsidR="00A26E0F" w:rsidRPr="00694196">
        <w:br w:type="page"/>
      </w:r>
    </w:p>
    <w:p w:rsidR="00095A6A" w:rsidRPr="00694196" w:rsidRDefault="00D0787C">
      <w:pPr>
        <w:pStyle w:val="Balk2"/>
        <w:spacing w:after="289"/>
        <w:ind w:left="-5"/>
        <w:rPr>
          <w:rFonts w:ascii="Times New Roman" w:hAnsi="Times New Roman" w:cs="Times New Roman"/>
          <w:sz w:val="24"/>
          <w:szCs w:val="24"/>
        </w:rPr>
      </w:pPr>
      <w:bookmarkStart w:id="1" w:name="_Toc500840477"/>
      <w:bookmarkStart w:id="2" w:name="_Toc500840808"/>
      <w:bookmarkStart w:id="3" w:name="_Toc500841105"/>
      <w:bookmarkStart w:id="4" w:name="_Toc500841802"/>
      <w:r w:rsidRPr="00694196">
        <w:rPr>
          <w:rFonts w:ascii="Times New Roman" w:hAnsi="Times New Roman" w:cs="Times New Roman"/>
          <w:sz w:val="24"/>
          <w:szCs w:val="24"/>
        </w:rPr>
        <w:lastRenderedPageBreak/>
        <w:t xml:space="preserve">BİRİM </w:t>
      </w:r>
      <w:r w:rsidR="00390250" w:rsidRPr="00694196">
        <w:rPr>
          <w:rFonts w:ascii="Times New Roman" w:hAnsi="Times New Roman" w:cs="Times New Roman"/>
          <w:sz w:val="24"/>
          <w:szCs w:val="24"/>
        </w:rPr>
        <w:t>İÇ DEĞERLENDİRME RAPORU</w:t>
      </w:r>
      <w:bookmarkEnd w:id="1"/>
      <w:bookmarkEnd w:id="2"/>
      <w:bookmarkEnd w:id="3"/>
      <w:bookmarkEnd w:id="4"/>
    </w:p>
    <w:p w:rsidR="00095A6A" w:rsidRPr="00694196" w:rsidRDefault="00D0787C" w:rsidP="00AA2C04">
      <w:pPr>
        <w:pStyle w:val="Balk2"/>
        <w:numPr>
          <w:ilvl w:val="0"/>
          <w:numId w:val="1"/>
        </w:numPr>
        <w:rPr>
          <w:rFonts w:ascii="Times New Roman" w:hAnsi="Times New Roman" w:cs="Times New Roman"/>
          <w:i/>
          <w:sz w:val="24"/>
          <w:szCs w:val="24"/>
        </w:rPr>
      </w:pPr>
      <w:bookmarkStart w:id="5" w:name="_Toc500840478"/>
      <w:bookmarkStart w:id="6" w:name="_Toc500840809"/>
      <w:bookmarkStart w:id="7" w:name="_Toc500841106"/>
      <w:bookmarkStart w:id="8" w:name="_Toc500841803"/>
      <w:r w:rsidRPr="00694196">
        <w:rPr>
          <w:rFonts w:ascii="Times New Roman" w:hAnsi="Times New Roman" w:cs="Times New Roman"/>
          <w:sz w:val="24"/>
          <w:szCs w:val="24"/>
        </w:rPr>
        <w:t xml:space="preserve">BİRİM </w:t>
      </w:r>
      <w:r w:rsidR="00390250" w:rsidRPr="00694196">
        <w:rPr>
          <w:rFonts w:ascii="Times New Roman" w:hAnsi="Times New Roman" w:cs="Times New Roman"/>
          <w:sz w:val="24"/>
          <w:szCs w:val="24"/>
        </w:rPr>
        <w:t>HAKKINDA BİLGİLER</w:t>
      </w:r>
      <w:bookmarkEnd w:id="5"/>
      <w:bookmarkEnd w:id="6"/>
      <w:bookmarkEnd w:id="7"/>
      <w:bookmarkEnd w:id="8"/>
      <w:r w:rsidR="001D48D9" w:rsidRPr="00694196">
        <w:rPr>
          <w:rFonts w:ascii="Times New Roman" w:hAnsi="Times New Roman" w:cs="Times New Roman"/>
          <w:sz w:val="24"/>
          <w:szCs w:val="24"/>
        </w:rPr>
        <w:t xml:space="preserve"> </w:t>
      </w:r>
      <w:r w:rsidR="001D48D9" w:rsidRPr="00694196">
        <w:rPr>
          <w:rFonts w:ascii="Times New Roman" w:hAnsi="Times New Roman" w:cs="Times New Roman"/>
          <w:i/>
          <w:sz w:val="24"/>
          <w:szCs w:val="24"/>
        </w:rPr>
        <w:t>(İlk Yıl BİDR’ ye ek olarak)</w:t>
      </w:r>
    </w:p>
    <w:p w:rsidR="00256DDD" w:rsidRPr="00694196" w:rsidRDefault="00256DDD" w:rsidP="00256DDD">
      <w:pPr>
        <w:rPr>
          <w:rFonts w:ascii="Times New Roman" w:hAnsi="Times New Roman" w:cs="Times New Roman"/>
          <w:b/>
          <w:i/>
          <w:szCs w:val="24"/>
        </w:rPr>
      </w:pPr>
      <w:r w:rsidRPr="00694196">
        <w:rPr>
          <w:rFonts w:ascii="Times New Roman" w:hAnsi="Times New Roman" w:cs="Times New Roman"/>
          <w:b/>
          <w:i/>
          <w:szCs w:val="24"/>
        </w:rPr>
        <w:t>A1.İletişim Bilgileri</w:t>
      </w:r>
    </w:p>
    <w:p w:rsidR="00256DDD" w:rsidRPr="00694196" w:rsidRDefault="00256DDD" w:rsidP="00DA1D91">
      <w:pPr>
        <w:autoSpaceDE w:val="0"/>
        <w:autoSpaceDN w:val="0"/>
        <w:adjustRightInd w:val="0"/>
        <w:spacing w:line="360" w:lineRule="auto"/>
        <w:ind w:left="0" w:firstLine="0"/>
        <w:rPr>
          <w:rFonts w:ascii="Times New Roman" w:hAnsi="Times New Roman" w:cs="Times New Roman"/>
          <w:b/>
          <w:color w:val="000000"/>
          <w:szCs w:val="24"/>
        </w:rPr>
      </w:pPr>
      <w:r w:rsidRPr="00694196">
        <w:rPr>
          <w:rFonts w:ascii="Times New Roman" w:hAnsi="Times New Roman" w:cs="Times New Roman"/>
          <w:b/>
          <w:color w:val="000000"/>
          <w:szCs w:val="24"/>
        </w:rPr>
        <w:t xml:space="preserve">Merkez Kalite Komisyon Başkanı: </w:t>
      </w:r>
    </w:p>
    <w:p w:rsidR="00256DDD" w:rsidRPr="00694196" w:rsidRDefault="00256DDD" w:rsidP="00256DDD">
      <w:pPr>
        <w:autoSpaceDE w:val="0"/>
        <w:autoSpaceDN w:val="0"/>
        <w:adjustRightInd w:val="0"/>
        <w:spacing w:line="360" w:lineRule="auto"/>
        <w:ind w:firstLine="708"/>
        <w:rPr>
          <w:rFonts w:ascii="Times New Roman" w:hAnsi="Times New Roman" w:cs="Times New Roman"/>
          <w:color w:val="000000"/>
          <w:szCs w:val="24"/>
        </w:rPr>
      </w:pPr>
      <w:r w:rsidRPr="00694196">
        <w:rPr>
          <w:rFonts w:ascii="Times New Roman" w:hAnsi="Times New Roman" w:cs="Times New Roman"/>
          <w:b/>
          <w:color w:val="000000"/>
          <w:szCs w:val="24"/>
        </w:rPr>
        <w:t xml:space="preserve">İsim: </w:t>
      </w:r>
      <w:r w:rsidRPr="00694196">
        <w:rPr>
          <w:rFonts w:ascii="Times New Roman" w:hAnsi="Times New Roman" w:cs="Times New Roman"/>
          <w:color w:val="000000"/>
          <w:szCs w:val="24"/>
        </w:rPr>
        <w:t>Prof.Dr. Yusuf Özkul</w:t>
      </w:r>
    </w:p>
    <w:p w:rsidR="00256DDD" w:rsidRPr="00694196" w:rsidRDefault="00256DDD" w:rsidP="00256DDD">
      <w:pPr>
        <w:autoSpaceDE w:val="0"/>
        <w:autoSpaceDN w:val="0"/>
        <w:adjustRightInd w:val="0"/>
        <w:spacing w:line="360" w:lineRule="auto"/>
        <w:ind w:firstLine="708"/>
        <w:rPr>
          <w:rFonts w:ascii="Times New Roman" w:hAnsi="Times New Roman" w:cs="Times New Roman"/>
          <w:b/>
          <w:color w:val="000000"/>
          <w:szCs w:val="24"/>
        </w:rPr>
      </w:pPr>
      <w:r w:rsidRPr="00694196">
        <w:rPr>
          <w:rFonts w:ascii="Times New Roman" w:hAnsi="Times New Roman" w:cs="Times New Roman"/>
          <w:b/>
          <w:color w:val="000000"/>
          <w:szCs w:val="24"/>
        </w:rPr>
        <w:t xml:space="preserve">Adres: </w:t>
      </w:r>
      <w:r w:rsidRPr="00694196">
        <w:rPr>
          <w:rFonts w:ascii="Times New Roman" w:hAnsi="Times New Roman" w:cs="Times New Roman"/>
          <w:color w:val="000000"/>
          <w:szCs w:val="24"/>
        </w:rPr>
        <w:t>Erciyes Üniversitesi, Genom ve Kök Hücre Merkezi</w:t>
      </w:r>
    </w:p>
    <w:p w:rsidR="00256DDD" w:rsidRPr="00694196" w:rsidRDefault="00256DDD" w:rsidP="00256DDD">
      <w:pPr>
        <w:autoSpaceDE w:val="0"/>
        <w:autoSpaceDN w:val="0"/>
        <w:adjustRightInd w:val="0"/>
        <w:spacing w:line="360" w:lineRule="auto"/>
        <w:ind w:firstLine="708"/>
        <w:rPr>
          <w:rFonts w:ascii="Times New Roman" w:hAnsi="Times New Roman" w:cs="Times New Roman"/>
          <w:b/>
          <w:color w:val="000000"/>
          <w:szCs w:val="24"/>
        </w:rPr>
      </w:pPr>
      <w:r w:rsidRPr="00694196">
        <w:rPr>
          <w:rFonts w:ascii="Times New Roman" w:hAnsi="Times New Roman" w:cs="Times New Roman"/>
          <w:b/>
          <w:color w:val="000000"/>
          <w:szCs w:val="24"/>
        </w:rPr>
        <w:t>Telefon: +</w:t>
      </w:r>
      <w:r w:rsidRPr="00694196">
        <w:rPr>
          <w:rFonts w:ascii="Times New Roman" w:hAnsi="Times New Roman" w:cs="Times New Roman"/>
          <w:color w:val="000000"/>
          <w:szCs w:val="24"/>
        </w:rPr>
        <w:t>90 352 437 93 15</w:t>
      </w:r>
    </w:p>
    <w:p w:rsidR="00256DDD" w:rsidRPr="00694196" w:rsidRDefault="00256DDD" w:rsidP="00256DDD">
      <w:pPr>
        <w:autoSpaceDE w:val="0"/>
        <w:autoSpaceDN w:val="0"/>
        <w:adjustRightInd w:val="0"/>
        <w:spacing w:line="360" w:lineRule="auto"/>
        <w:ind w:firstLine="708"/>
        <w:rPr>
          <w:rFonts w:ascii="Times New Roman" w:hAnsi="Times New Roman" w:cs="Times New Roman"/>
          <w:color w:val="000000"/>
          <w:szCs w:val="24"/>
        </w:rPr>
      </w:pPr>
      <w:r w:rsidRPr="00694196">
        <w:rPr>
          <w:rFonts w:ascii="Times New Roman" w:hAnsi="Times New Roman" w:cs="Times New Roman"/>
          <w:b/>
          <w:color w:val="000000"/>
          <w:szCs w:val="24"/>
        </w:rPr>
        <w:t xml:space="preserve">e-posta: </w:t>
      </w:r>
      <w:r w:rsidRPr="00694196">
        <w:rPr>
          <w:rFonts w:ascii="Times New Roman" w:hAnsi="Times New Roman" w:cs="Times New Roman"/>
          <w:color w:val="000000"/>
          <w:szCs w:val="24"/>
        </w:rPr>
        <w:t>ozkul@erciyes.edu.tr</w:t>
      </w:r>
    </w:p>
    <w:p w:rsidR="00256DDD" w:rsidRPr="00694196" w:rsidRDefault="00256DDD" w:rsidP="00256DDD">
      <w:pPr>
        <w:autoSpaceDE w:val="0"/>
        <w:autoSpaceDN w:val="0"/>
        <w:adjustRightInd w:val="0"/>
        <w:spacing w:line="360" w:lineRule="auto"/>
        <w:rPr>
          <w:rFonts w:ascii="Times New Roman" w:hAnsi="Times New Roman" w:cs="Times New Roman"/>
          <w:b/>
          <w:color w:val="000000"/>
          <w:szCs w:val="24"/>
        </w:rPr>
      </w:pPr>
      <w:r w:rsidRPr="00694196">
        <w:rPr>
          <w:rFonts w:ascii="Times New Roman" w:hAnsi="Times New Roman" w:cs="Times New Roman"/>
          <w:b/>
          <w:color w:val="000000"/>
          <w:szCs w:val="24"/>
        </w:rPr>
        <w:t xml:space="preserve">Merkez Kalite Komisyon Üyesi: </w:t>
      </w:r>
    </w:p>
    <w:p w:rsidR="00256DDD" w:rsidRPr="00694196" w:rsidRDefault="00256DDD" w:rsidP="00256DDD">
      <w:pPr>
        <w:autoSpaceDE w:val="0"/>
        <w:autoSpaceDN w:val="0"/>
        <w:adjustRightInd w:val="0"/>
        <w:spacing w:line="360" w:lineRule="auto"/>
        <w:ind w:firstLine="708"/>
        <w:rPr>
          <w:rFonts w:ascii="Times New Roman" w:hAnsi="Times New Roman" w:cs="Times New Roman"/>
          <w:color w:val="000000"/>
          <w:szCs w:val="24"/>
        </w:rPr>
      </w:pPr>
      <w:r w:rsidRPr="00694196">
        <w:rPr>
          <w:rFonts w:ascii="Times New Roman" w:hAnsi="Times New Roman" w:cs="Times New Roman"/>
          <w:b/>
          <w:color w:val="000000"/>
          <w:szCs w:val="24"/>
        </w:rPr>
        <w:t xml:space="preserve">İsim: </w:t>
      </w:r>
      <w:r w:rsidRPr="00694196">
        <w:rPr>
          <w:rFonts w:ascii="Times New Roman" w:hAnsi="Times New Roman" w:cs="Times New Roman"/>
          <w:color w:val="000000"/>
          <w:szCs w:val="24"/>
        </w:rPr>
        <w:t>Yrd. Doç. Dr. Burçin Gönen</w:t>
      </w:r>
    </w:p>
    <w:p w:rsidR="00256DDD" w:rsidRPr="00694196" w:rsidRDefault="00256DDD" w:rsidP="00256DDD">
      <w:pPr>
        <w:autoSpaceDE w:val="0"/>
        <w:autoSpaceDN w:val="0"/>
        <w:adjustRightInd w:val="0"/>
        <w:spacing w:line="360" w:lineRule="auto"/>
        <w:ind w:firstLine="708"/>
        <w:rPr>
          <w:rFonts w:ascii="Times New Roman" w:hAnsi="Times New Roman" w:cs="Times New Roman"/>
          <w:b/>
          <w:color w:val="000000"/>
          <w:szCs w:val="24"/>
        </w:rPr>
      </w:pPr>
      <w:r w:rsidRPr="00694196">
        <w:rPr>
          <w:rFonts w:ascii="Times New Roman" w:hAnsi="Times New Roman" w:cs="Times New Roman"/>
          <w:b/>
          <w:color w:val="000000"/>
          <w:szCs w:val="24"/>
        </w:rPr>
        <w:t xml:space="preserve">Adres: </w:t>
      </w:r>
      <w:r w:rsidRPr="00694196">
        <w:rPr>
          <w:rFonts w:ascii="Times New Roman" w:hAnsi="Times New Roman" w:cs="Times New Roman"/>
          <w:color w:val="000000"/>
          <w:szCs w:val="24"/>
        </w:rPr>
        <w:t>Erciyes Üniversitesi, Genom ve Kök Hücre Merkezi</w:t>
      </w:r>
    </w:p>
    <w:p w:rsidR="00256DDD" w:rsidRPr="00694196" w:rsidRDefault="00256DDD" w:rsidP="00256DDD">
      <w:pPr>
        <w:autoSpaceDE w:val="0"/>
        <w:autoSpaceDN w:val="0"/>
        <w:adjustRightInd w:val="0"/>
        <w:spacing w:line="360" w:lineRule="auto"/>
        <w:ind w:firstLine="708"/>
        <w:rPr>
          <w:rFonts w:ascii="Times New Roman" w:hAnsi="Times New Roman" w:cs="Times New Roman"/>
          <w:b/>
          <w:color w:val="000000"/>
          <w:szCs w:val="24"/>
        </w:rPr>
      </w:pPr>
      <w:r w:rsidRPr="00694196">
        <w:rPr>
          <w:rFonts w:ascii="Times New Roman" w:hAnsi="Times New Roman" w:cs="Times New Roman"/>
          <w:b/>
          <w:color w:val="000000"/>
          <w:szCs w:val="24"/>
        </w:rPr>
        <w:t>Telefon: +</w:t>
      </w:r>
      <w:r w:rsidRPr="00694196">
        <w:rPr>
          <w:rFonts w:ascii="Times New Roman" w:hAnsi="Times New Roman" w:cs="Times New Roman"/>
          <w:color w:val="000000"/>
          <w:szCs w:val="24"/>
        </w:rPr>
        <w:t>90 352 437 93 15</w:t>
      </w:r>
    </w:p>
    <w:p w:rsidR="00256DDD" w:rsidRPr="00694196" w:rsidRDefault="00256DDD" w:rsidP="00256DDD">
      <w:pPr>
        <w:autoSpaceDE w:val="0"/>
        <w:autoSpaceDN w:val="0"/>
        <w:adjustRightInd w:val="0"/>
        <w:spacing w:line="360" w:lineRule="auto"/>
        <w:ind w:firstLine="708"/>
        <w:rPr>
          <w:rFonts w:ascii="Times New Roman" w:hAnsi="Times New Roman" w:cs="Times New Roman"/>
          <w:color w:val="000000"/>
          <w:szCs w:val="24"/>
        </w:rPr>
      </w:pPr>
      <w:r w:rsidRPr="00694196">
        <w:rPr>
          <w:rFonts w:ascii="Times New Roman" w:hAnsi="Times New Roman" w:cs="Times New Roman"/>
          <w:b/>
          <w:color w:val="000000"/>
          <w:szCs w:val="24"/>
        </w:rPr>
        <w:t xml:space="preserve">e-posta: </w:t>
      </w:r>
      <w:hyperlink r:id="rId10" w:history="1">
        <w:r w:rsidRPr="00694196">
          <w:rPr>
            <w:rStyle w:val="Kpr"/>
            <w:rFonts w:ascii="Times New Roman" w:hAnsi="Times New Roman" w:cs="Times New Roman"/>
            <w:szCs w:val="24"/>
          </w:rPr>
          <w:t>zeynepburcin@erciyes.edu.tr</w:t>
        </w:r>
      </w:hyperlink>
    </w:p>
    <w:p w:rsidR="00256DDD" w:rsidRPr="00694196" w:rsidRDefault="00256DDD" w:rsidP="00256DDD">
      <w:pPr>
        <w:autoSpaceDE w:val="0"/>
        <w:autoSpaceDN w:val="0"/>
        <w:adjustRightInd w:val="0"/>
        <w:spacing w:line="360" w:lineRule="auto"/>
        <w:rPr>
          <w:rFonts w:ascii="Times New Roman" w:hAnsi="Times New Roman" w:cs="Times New Roman"/>
          <w:b/>
          <w:color w:val="000000"/>
          <w:szCs w:val="24"/>
        </w:rPr>
      </w:pPr>
      <w:r w:rsidRPr="00694196">
        <w:rPr>
          <w:rFonts w:ascii="Times New Roman" w:hAnsi="Times New Roman" w:cs="Times New Roman"/>
          <w:b/>
          <w:color w:val="000000"/>
          <w:szCs w:val="24"/>
        </w:rPr>
        <w:t xml:space="preserve">Merkez Kalite Komisyon Üyesi: </w:t>
      </w:r>
    </w:p>
    <w:p w:rsidR="00256DDD" w:rsidRPr="00694196" w:rsidRDefault="00256DDD" w:rsidP="00256DDD">
      <w:pPr>
        <w:autoSpaceDE w:val="0"/>
        <w:autoSpaceDN w:val="0"/>
        <w:adjustRightInd w:val="0"/>
        <w:spacing w:line="360" w:lineRule="auto"/>
        <w:ind w:firstLine="708"/>
        <w:rPr>
          <w:rFonts w:ascii="Times New Roman" w:hAnsi="Times New Roman" w:cs="Times New Roman"/>
          <w:b/>
          <w:color w:val="000000"/>
          <w:szCs w:val="24"/>
        </w:rPr>
      </w:pPr>
      <w:r w:rsidRPr="00694196">
        <w:rPr>
          <w:rFonts w:ascii="Times New Roman" w:hAnsi="Times New Roman" w:cs="Times New Roman"/>
          <w:b/>
          <w:color w:val="000000"/>
          <w:szCs w:val="24"/>
        </w:rPr>
        <w:t xml:space="preserve">İsim: </w:t>
      </w:r>
      <w:r w:rsidRPr="00694196">
        <w:rPr>
          <w:rFonts w:ascii="Times New Roman" w:hAnsi="Times New Roman" w:cs="Times New Roman"/>
          <w:color w:val="000000"/>
          <w:szCs w:val="24"/>
        </w:rPr>
        <w:t>Okutman Donna Sue Özcan</w:t>
      </w:r>
    </w:p>
    <w:p w:rsidR="00256DDD" w:rsidRPr="00694196" w:rsidRDefault="00256DDD" w:rsidP="00256DDD">
      <w:pPr>
        <w:autoSpaceDE w:val="0"/>
        <w:autoSpaceDN w:val="0"/>
        <w:adjustRightInd w:val="0"/>
        <w:spacing w:line="360" w:lineRule="auto"/>
        <w:ind w:firstLine="708"/>
        <w:rPr>
          <w:rFonts w:ascii="Times New Roman" w:hAnsi="Times New Roman" w:cs="Times New Roman"/>
          <w:b/>
          <w:color w:val="000000"/>
          <w:szCs w:val="24"/>
        </w:rPr>
      </w:pPr>
      <w:r w:rsidRPr="00694196">
        <w:rPr>
          <w:rFonts w:ascii="Times New Roman" w:hAnsi="Times New Roman" w:cs="Times New Roman"/>
          <w:b/>
          <w:color w:val="000000"/>
          <w:szCs w:val="24"/>
        </w:rPr>
        <w:t xml:space="preserve">Adres: </w:t>
      </w:r>
      <w:r w:rsidRPr="00694196">
        <w:rPr>
          <w:rFonts w:ascii="Times New Roman" w:hAnsi="Times New Roman" w:cs="Times New Roman"/>
          <w:color w:val="000000"/>
          <w:szCs w:val="24"/>
        </w:rPr>
        <w:t>Erciyes Üniversitesi, Genom ve Kök Hücre Merkezi</w:t>
      </w:r>
    </w:p>
    <w:p w:rsidR="00256DDD" w:rsidRPr="00694196" w:rsidRDefault="00256DDD" w:rsidP="00256DDD">
      <w:pPr>
        <w:autoSpaceDE w:val="0"/>
        <w:autoSpaceDN w:val="0"/>
        <w:adjustRightInd w:val="0"/>
        <w:spacing w:line="360" w:lineRule="auto"/>
        <w:ind w:firstLine="708"/>
        <w:rPr>
          <w:rFonts w:ascii="Times New Roman" w:hAnsi="Times New Roman" w:cs="Times New Roman"/>
          <w:color w:val="000000"/>
          <w:szCs w:val="24"/>
        </w:rPr>
      </w:pPr>
      <w:r w:rsidRPr="00694196">
        <w:rPr>
          <w:rFonts w:ascii="Times New Roman" w:hAnsi="Times New Roman" w:cs="Times New Roman"/>
          <w:b/>
          <w:color w:val="000000"/>
          <w:szCs w:val="24"/>
        </w:rPr>
        <w:t>Telefon: +</w:t>
      </w:r>
      <w:r w:rsidRPr="00694196">
        <w:rPr>
          <w:rFonts w:ascii="Times New Roman" w:hAnsi="Times New Roman" w:cs="Times New Roman"/>
          <w:color w:val="000000"/>
          <w:szCs w:val="24"/>
        </w:rPr>
        <w:t>90 352 437 93 15</w:t>
      </w:r>
    </w:p>
    <w:p w:rsidR="00256DDD" w:rsidRPr="00694196" w:rsidRDefault="00256DDD" w:rsidP="00256DDD">
      <w:pPr>
        <w:autoSpaceDE w:val="0"/>
        <w:autoSpaceDN w:val="0"/>
        <w:adjustRightInd w:val="0"/>
        <w:spacing w:line="360" w:lineRule="auto"/>
        <w:ind w:firstLine="708"/>
        <w:rPr>
          <w:rFonts w:ascii="Times New Roman" w:hAnsi="Times New Roman" w:cs="Times New Roman"/>
          <w:color w:val="000000"/>
          <w:szCs w:val="24"/>
        </w:rPr>
      </w:pPr>
      <w:r w:rsidRPr="00694196">
        <w:rPr>
          <w:rFonts w:ascii="Times New Roman" w:hAnsi="Times New Roman" w:cs="Times New Roman"/>
          <w:b/>
          <w:color w:val="000000"/>
          <w:szCs w:val="24"/>
        </w:rPr>
        <w:t xml:space="preserve">e-posta: </w:t>
      </w:r>
      <w:r w:rsidRPr="00694196">
        <w:rPr>
          <w:rFonts w:ascii="Times New Roman" w:hAnsi="Times New Roman" w:cs="Times New Roman"/>
          <w:color w:val="000000"/>
          <w:szCs w:val="24"/>
        </w:rPr>
        <w:t>ozcans@erciyes.edu.tr</w:t>
      </w:r>
    </w:p>
    <w:p w:rsidR="00256DDD" w:rsidRPr="00694196" w:rsidRDefault="00256DDD" w:rsidP="00256DDD">
      <w:pPr>
        <w:autoSpaceDE w:val="0"/>
        <w:autoSpaceDN w:val="0"/>
        <w:adjustRightInd w:val="0"/>
        <w:spacing w:line="360" w:lineRule="auto"/>
        <w:rPr>
          <w:rFonts w:ascii="Times New Roman" w:hAnsi="Times New Roman" w:cs="Times New Roman"/>
          <w:b/>
          <w:color w:val="000000"/>
          <w:szCs w:val="24"/>
        </w:rPr>
      </w:pPr>
      <w:r w:rsidRPr="00694196">
        <w:rPr>
          <w:rFonts w:ascii="Times New Roman" w:hAnsi="Times New Roman" w:cs="Times New Roman"/>
          <w:b/>
          <w:color w:val="000000"/>
          <w:szCs w:val="24"/>
        </w:rPr>
        <w:t xml:space="preserve">Merkez Kalite Komisyon Üyesi: </w:t>
      </w:r>
    </w:p>
    <w:p w:rsidR="00256DDD" w:rsidRPr="00694196" w:rsidRDefault="00256DDD" w:rsidP="00256DDD">
      <w:pPr>
        <w:autoSpaceDE w:val="0"/>
        <w:autoSpaceDN w:val="0"/>
        <w:adjustRightInd w:val="0"/>
        <w:spacing w:line="360" w:lineRule="auto"/>
        <w:ind w:firstLine="708"/>
        <w:rPr>
          <w:rFonts w:ascii="Times New Roman" w:hAnsi="Times New Roman" w:cs="Times New Roman"/>
          <w:color w:val="000000"/>
          <w:szCs w:val="24"/>
        </w:rPr>
      </w:pPr>
      <w:r w:rsidRPr="00694196">
        <w:rPr>
          <w:rFonts w:ascii="Times New Roman" w:hAnsi="Times New Roman" w:cs="Times New Roman"/>
          <w:b/>
          <w:color w:val="000000"/>
          <w:szCs w:val="24"/>
        </w:rPr>
        <w:t xml:space="preserve">İsim: </w:t>
      </w:r>
      <w:r w:rsidRPr="00694196">
        <w:rPr>
          <w:rFonts w:ascii="Times New Roman" w:hAnsi="Times New Roman" w:cs="Times New Roman"/>
          <w:b/>
          <w:color w:val="000000"/>
          <w:szCs w:val="24"/>
        </w:rPr>
        <w:tab/>
      </w:r>
      <w:r w:rsidRPr="00694196">
        <w:rPr>
          <w:rFonts w:ascii="Times New Roman" w:hAnsi="Times New Roman" w:cs="Times New Roman"/>
          <w:color w:val="000000"/>
          <w:szCs w:val="24"/>
        </w:rPr>
        <w:t xml:space="preserve">Biolog Ebru Karadaş İbiş </w:t>
      </w:r>
    </w:p>
    <w:p w:rsidR="00256DDD" w:rsidRPr="00694196" w:rsidRDefault="00256DDD" w:rsidP="00256DDD">
      <w:pPr>
        <w:autoSpaceDE w:val="0"/>
        <w:autoSpaceDN w:val="0"/>
        <w:adjustRightInd w:val="0"/>
        <w:spacing w:line="360" w:lineRule="auto"/>
        <w:ind w:firstLine="708"/>
        <w:rPr>
          <w:rFonts w:ascii="Times New Roman" w:hAnsi="Times New Roman" w:cs="Times New Roman"/>
          <w:b/>
          <w:color w:val="000000"/>
          <w:szCs w:val="24"/>
        </w:rPr>
      </w:pPr>
      <w:r w:rsidRPr="00694196">
        <w:rPr>
          <w:rFonts w:ascii="Times New Roman" w:hAnsi="Times New Roman" w:cs="Times New Roman"/>
          <w:b/>
          <w:color w:val="000000"/>
          <w:szCs w:val="24"/>
        </w:rPr>
        <w:t xml:space="preserve">Adres: </w:t>
      </w:r>
      <w:r w:rsidRPr="00694196">
        <w:rPr>
          <w:rFonts w:ascii="Times New Roman" w:hAnsi="Times New Roman" w:cs="Times New Roman"/>
          <w:color w:val="000000"/>
          <w:szCs w:val="24"/>
        </w:rPr>
        <w:t>Erciyes Üniversitesi, Genom ve Kök Hücre Merkezi</w:t>
      </w:r>
    </w:p>
    <w:p w:rsidR="00256DDD" w:rsidRPr="00694196" w:rsidRDefault="00256DDD" w:rsidP="00256DDD">
      <w:pPr>
        <w:autoSpaceDE w:val="0"/>
        <w:autoSpaceDN w:val="0"/>
        <w:adjustRightInd w:val="0"/>
        <w:spacing w:line="360" w:lineRule="auto"/>
        <w:ind w:firstLine="708"/>
        <w:rPr>
          <w:rFonts w:ascii="Times New Roman" w:hAnsi="Times New Roman" w:cs="Times New Roman"/>
          <w:b/>
          <w:color w:val="000000"/>
          <w:szCs w:val="24"/>
        </w:rPr>
      </w:pPr>
      <w:r w:rsidRPr="00694196">
        <w:rPr>
          <w:rFonts w:ascii="Times New Roman" w:hAnsi="Times New Roman" w:cs="Times New Roman"/>
          <w:b/>
          <w:color w:val="000000"/>
          <w:szCs w:val="24"/>
        </w:rPr>
        <w:t>Telefon: +</w:t>
      </w:r>
      <w:r w:rsidRPr="00694196">
        <w:rPr>
          <w:rFonts w:ascii="Times New Roman" w:hAnsi="Times New Roman" w:cs="Times New Roman"/>
          <w:color w:val="000000"/>
          <w:szCs w:val="24"/>
        </w:rPr>
        <w:t>90 352 437 93 15</w:t>
      </w:r>
    </w:p>
    <w:p w:rsidR="00256DDD" w:rsidRPr="00694196" w:rsidRDefault="00256DDD" w:rsidP="00256DDD">
      <w:pPr>
        <w:autoSpaceDE w:val="0"/>
        <w:autoSpaceDN w:val="0"/>
        <w:adjustRightInd w:val="0"/>
        <w:spacing w:line="360" w:lineRule="auto"/>
        <w:ind w:firstLine="708"/>
        <w:rPr>
          <w:rFonts w:ascii="Times New Roman" w:hAnsi="Times New Roman" w:cs="Times New Roman"/>
          <w:color w:val="000000"/>
          <w:szCs w:val="24"/>
        </w:rPr>
      </w:pPr>
      <w:r w:rsidRPr="00694196">
        <w:rPr>
          <w:rFonts w:ascii="Times New Roman" w:hAnsi="Times New Roman" w:cs="Times New Roman"/>
          <w:b/>
          <w:color w:val="000000"/>
          <w:szCs w:val="24"/>
        </w:rPr>
        <w:t xml:space="preserve">e-posta: </w:t>
      </w:r>
      <w:hyperlink r:id="rId11" w:history="1">
        <w:r w:rsidRPr="00694196">
          <w:rPr>
            <w:rStyle w:val="Kpr"/>
            <w:rFonts w:ascii="Times New Roman" w:hAnsi="Times New Roman" w:cs="Times New Roman"/>
            <w:szCs w:val="24"/>
          </w:rPr>
          <w:t>ebrukaradas@erciyes.edu.tr</w:t>
        </w:r>
      </w:hyperlink>
    </w:p>
    <w:p w:rsidR="00256DDD" w:rsidRPr="00694196" w:rsidRDefault="00256DDD" w:rsidP="00256DDD">
      <w:pPr>
        <w:autoSpaceDE w:val="0"/>
        <w:autoSpaceDN w:val="0"/>
        <w:adjustRightInd w:val="0"/>
        <w:spacing w:line="360" w:lineRule="auto"/>
        <w:ind w:firstLine="708"/>
        <w:rPr>
          <w:rFonts w:ascii="Times New Roman" w:hAnsi="Times New Roman" w:cs="Times New Roman"/>
          <w:color w:val="000000"/>
          <w:szCs w:val="24"/>
        </w:rPr>
      </w:pPr>
    </w:p>
    <w:p w:rsidR="00256DDD" w:rsidRPr="00694196" w:rsidRDefault="00256DDD" w:rsidP="00256DDD">
      <w:pPr>
        <w:autoSpaceDE w:val="0"/>
        <w:autoSpaceDN w:val="0"/>
        <w:adjustRightInd w:val="0"/>
        <w:spacing w:line="360" w:lineRule="auto"/>
        <w:ind w:firstLine="708"/>
        <w:rPr>
          <w:rFonts w:ascii="Times New Roman" w:hAnsi="Times New Roman" w:cs="Times New Roman"/>
          <w:color w:val="000000"/>
          <w:szCs w:val="24"/>
        </w:rPr>
      </w:pPr>
    </w:p>
    <w:p w:rsidR="00256DDD" w:rsidRPr="00694196" w:rsidRDefault="00256DDD" w:rsidP="00256DDD">
      <w:pPr>
        <w:autoSpaceDE w:val="0"/>
        <w:autoSpaceDN w:val="0"/>
        <w:adjustRightInd w:val="0"/>
        <w:spacing w:line="360" w:lineRule="auto"/>
        <w:ind w:firstLine="708"/>
        <w:rPr>
          <w:rFonts w:ascii="Times New Roman" w:hAnsi="Times New Roman" w:cs="Times New Roman"/>
          <w:color w:val="000000"/>
          <w:szCs w:val="24"/>
        </w:rPr>
      </w:pPr>
    </w:p>
    <w:p w:rsidR="00256DDD" w:rsidRPr="00694196" w:rsidRDefault="00256DDD" w:rsidP="00256DDD">
      <w:pPr>
        <w:autoSpaceDE w:val="0"/>
        <w:autoSpaceDN w:val="0"/>
        <w:adjustRightInd w:val="0"/>
        <w:spacing w:line="360" w:lineRule="auto"/>
        <w:ind w:firstLine="708"/>
        <w:rPr>
          <w:rFonts w:ascii="Times New Roman" w:hAnsi="Times New Roman" w:cs="Times New Roman"/>
          <w:color w:val="000000"/>
          <w:szCs w:val="24"/>
        </w:rPr>
      </w:pPr>
    </w:p>
    <w:p w:rsidR="00095A6A" w:rsidRPr="00694196" w:rsidRDefault="00095A6A" w:rsidP="00916E25">
      <w:pPr>
        <w:pStyle w:val="Balk3"/>
        <w:rPr>
          <w:rFonts w:ascii="Times New Roman" w:hAnsi="Times New Roman" w:cs="Times New Roman"/>
          <w:b w:val="0"/>
          <w:i w:val="0"/>
          <w:color w:val="000000"/>
          <w:sz w:val="24"/>
          <w:szCs w:val="24"/>
        </w:rPr>
      </w:pPr>
    </w:p>
    <w:p w:rsidR="00256DDD" w:rsidRPr="00694196" w:rsidRDefault="00256DDD" w:rsidP="00256DDD">
      <w:pPr>
        <w:rPr>
          <w:rFonts w:ascii="Times New Roman" w:hAnsi="Times New Roman" w:cs="Times New Roman"/>
          <w:szCs w:val="24"/>
        </w:rPr>
      </w:pPr>
    </w:p>
    <w:p w:rsidR="00DA1D91" w:rsidRPr="00694196" w:rsidRDefault="00DA1D91" w:rsidP="00916E25">
      <w:pPr>
        <w:pStyle w:val="Balk3"/>
        <w:rPr>
          <w:rFonts w:ascii="Times New Roman" w:hAnsi="Times New Roman" w:cs="Times New Roman"/>
          <w:sz w:val="24"/>
          <w:szCs w:val="24"/>
        </w:rPr>
      </w:pPr>
      <w:bookmarkStart w:id="9" w:name="_Toc500840811"/>
      <w:bookmarkStart w:id="10" w:name="_Toc500841108"/>
      <w:bookmarkStart w:id="11" w:name="_Toc500841805"/>
    </w:p>
    <w:p w:rsidR="00095A6A" w:rsidRPr="00694196" w:rsidRDefault="00256DDD" w:rsidP="00916E25">
      <w:pPr>
        <w:pStyle w:val="Balk3"/>
        <w:rPr>
          <w:rFonts w:ascii="Times New Roman" w:hAnsi="Times New Roman" w:cs="Times New Roman"/>
          <w:sz w:val="24"/>
          <w:szCs w:val="24"/>
        </w:rPr>
      </w:pPr>
      <w:r w:rsidRPr="00694196">
        <w:rPr>
          <w:rFonts w:ascii="Times New Roman" w:hAnsi="Times New Roman" w:cs="Times New Roman"/>
          <w:sz w:val="24"/>
          <w:szCs w:val="24"/>
        </w:rPr>
        <w:t>A.2.</w:t>
      </w:r>
      <w:r w:rsidR="00390250" w:rsidRPr="00694196">
        <w:rPr>
          <w:rFonts w:ascii="Times New Roman" w:hAnsi="Times New Roman" w:cs="Times New Roman"/>
          <w:sz w:val="24"/>
          <w:szCs w:val="24"/>
        </w:rPr>
        <w:t>Tarihsel Gelişim</w:t>
      </w:r>
      <w:bookmarkEnd w:id="9"/>
      <w:bookmarkEnd w:id="10"/>
      <w:bookmarkEnd w:id="11"/>
    </w:p>
    <w:p w:rsidR="00256DDD" w:rsidRPr="00694196" w:rsidRDefault="00256DDD" w:rsidP="001E252E">
      <w:pPr>
        <w:pStyle w:val="NormalWeb"/>
        <w:shd w:val="clear" w:color="auto" w:fill="FFFFFF"/>
        <w:spacing w:before="360" w:beforeAutospacing="0" w:after="360" w:afterAutospacing="0" w:line="360" w:lineRule="auto"/>
        <w:ind w:left="117" w:firstLine="450"/>
        <w:jc w:val="both"/>
        <w:textAlignment w:val="baseline"/>
      </w:pPr>
      <w:r w:rsidRPr="00694196">
        <w:t>Erciyes Üniversitesi Betül-Ziya Eren Genom ve Kök Hücre Merkezi (GENKÖK)  iki yıllık ön çalışma ve projelendirmenin ardından  2010 yılında temeli atılarak 2012 yılında faaliyete geçti. Ağırlıklı  olarak  genetik ve kök hücre alanında faaliyet yapan GENKÖK aynı çatı altında yaşam bilimleri alanında 14 farklı bölümü barındıran Türkiye’nin</w:t>
      </w:r>
      <w:r w:rsidR="00C95833" w:rsidRPr="00694196">
        <w:t xml:space="preserve"> en büyük  araştırma merkezlerinden biridir.</w:t>
      </w:r>
      <w:r w:rsidRPr="00694196">
        <w:t xml:space="preserve"> GENKÖK Kayseri’li hayırsever Betül-Ziya Eren çifti, Kalkınma Bakanlığı, Kayseri Valiliği, Erciyes Üniversitesi, Kayseri Büyükşehir Belediyesi, Orta Anadolu Kalkınma Ajansı, Kayseri Organize Sanayi Bölgesi,  Kayseri Ticaret Odası ve Erciyes Üniversitesi Teknopark ’in desteği ile kurulmuştur ve bugüne kadar 50 milyon TL harcama yapılmıştır. </w:t>
      </w:r>
    </w:p>
    <w:p w:rsidR="00256DDD" w:rsidRPr="00694196" w:rsidRDefault="00256DDD" w:rsidP="001E252E">
      <w:pPr>
        <w:pStyle w:val="NormalWeb"/>
        <w:shd w:val="clear" w:color="auto" w:fill="FFFFFF"/>
        <w:spacing w:before="360" w:beforeAutospacing="0" w:after="360" w:afterAutospacing="0" w:line="360" w:lineRule="auto"/>
        <w:ind w:left="117" w:firstLine="450"/>
        <w:jc w:val="both"/>
        <w:textAlignment w:val="baseline"/>
      </w:pPr>
      <w:r w:rsidRPr="00694196">
        <w:t>Akıllı bina teknolojisi sistemi ile donatılmış Genom ve Kök Hücre Merkezi, 5 kat ve 8 bin m² kapalı alandan oluşmaktadır. Merkez bünyesinde, GMP şartlarında Kök Hücre, GMP şartlarında Gen Tedavi, Kök hücre AR&amp;GE Laboratuvarları,  Genom Araştırma ve Uygulama, Proteomiks, Moleküler Mikrobiyoloji, Transgenik Hayvan, Hayvan Davranış, Deney Hayvanı Barınağı, Bitki Biyoteknolojisi, Görüntüleme Merkezi, Biyobank,  ile Biyoinformatik üniteleri bulunmaktadır. Kök Hücre Birimi’ nde bulunan 300 m² alan üzerinde GMP Laboratuvarı Ünitesi kurulmuştur. Bu birim içerisinde 2 adet Kök Hücre Üretim Suiti ve 1 adet Gen Terapi Suiti ve 4 adet toplantı salonu, 1 adet konferans salonu, 4 adet teknisyen odası, 32 adet çalışma ofisi, 4 adet derslik ve dinlenme alanları bulunmaktadır.</w:t>
      </w:r>
    </w:p>
    <w:p w:rsidR="001E252E" w:rsidRPr="00694196" w:rsidRDefault="00256DDD" w:rsidP="001E252E">
      <w:pPr>
        <w:pStyle w:val="NormalWeb"/>
        <w:shd w:val="clear" w:color="auto" w:fill="FFFFFF"/>
        <w:spacing w:before="360" w:beforeAutospacing="0" w:after="360" w:afterAutospacing="0" w:line="360" w:lineRule="auto"/>
        <w:ind w:left="117" w:firstLine="450"/>
        <w:jc w:val="both"/>
        <w:textAlignment w:val="baseline"/>
      </w:pPr>
      <w:r w:rsidRPr="00694196">
        <w:t>Merkezimizde 1 müdür, 2 müdür yardımcısı, 3 uzman, 8</w:t>
      </w:r>
      <w:r w:rsidR="00C95833" w:rsidRPr="00694196">
        <w:t xml:space="preserve"> biyolog, 2 sağlık teknikeri, 1</w:t>
      </w:r>
      <w:r w:rsidRPr="00694196">
        <w:t xml:space="preserve"> mühendis, 1 okutman, 2 bilgisayar işletmeni, 2</w:t>
      </w:r>
      <w:r w:rsidR="00C95833" w:rsidRPr="00694196">
        <w:t xml:space="preserve"> sekreter, 3 hizmet alımı ve 210</w:t>
      </w:r>
      <w:r w:rsidRPr="00694196">
        <w:t>’e yakın proje bazında çalışan 130 araştırmacı, 7 yabancı uyruklu araştırmacı, Kök Hücre Yüksek Lisans Programı öğrencileri (60), Biyoinformatik Yüksek Lisans programı öğrencileri (16), olmak üzere akademik, idari ve öğrenciler çalışmalarını sürdürmektedir. Sahip olduğumuz Akademik kadro ile Biyolojik Bilimlerde TÜBİTAK, BAP, Uluslararası Projeleri alabilme ve yürütebilme yeteneği mevcuttu</w:t>
      </w:r>
      <w:r w:rsidR="001606DF" w:rsidRPr="00694196">
        <w:t>r. İdari kadro ile de profe</w:t>
      </w:r>
      <w:r w:rsidRPr="00694196">
        <w:t>syonel olarak AR-GE çalışmaları yönetilebilmektedir.</w:t>
      </w:r>
    </w:p>
    <w:p w:rsidR="00256DDD" w:rsidRPr="00694196" w:rsidRDefault="00256DDD" w:rsidP="001E252E">
      <w:pPr>
        <w:pStyle w:val="NormalWeb"/>
        <w:shd w:val="clear" w:color="auto" w:fill="FFFFFF"/>
        <w:spacing w:before="360" w:beforeAutospacing="0" w:after="360" w:afterAutospacing="0" w:line="360" w:lineRule="auto"/>
        <w:ind w:left="117" w:firstLine="450"/>
        <w:jc w:val="both"/>
        <w:textAlignment w:val="baseline"/>
      </w:pPr>
      <w:r w:rsidRPr="00694196">
        <w:t xml:space="preserve">Genkök işleyiş ve çalışma yönergesi resmi gazetede yayınlanan ilgili yönetmeliğe </w:t>
      </w:r>
      <w:r w:rsidR="00C60971" w:rsidRPr="00694196">
        <w:t xml:space="preserve">istinaden  yürütülmektedir. </w:t>
      </w:r>
    </w:p>
    <w:p w:rsidR="00256DDD" w:rsidRPr="00694196" w:rsidRDefault="00256DDD" w:rsidP="00256DDD">
      <w:pPr>
        <w:spacing w:after="0"/>
        <w:ind w:right="57"/>
        <w:rPr>
          <w:rFonts w:ascii="Times New Roman" w:hAnsi="Times New Roman" w:cs="Times New Roman"/>
          <w:color w:val="000000" w:themeColor="text1"/>
          <w:szCs w:val="24"/>
        </w:rPr>
      </w:pPr>
    </w:p>
    <w:p w:rsidR="00256DDD" w:rsidRPr="00694196" w:rsidRDefault="00256DDD" w:rsidP="00256DDD">
      <w:pPr>
        <w:spacing w:after="0"/>
        <w:ind w:right="57"/>
        <w:rPr>
          <w:rFonts w:ascii="Times New Roman" w:hAnsi="Times New Roman" w:cs="Times New Roman"/>
          <w:color w:val="000000" w:themeColor="text1"/>
          <w:szCs w:val="24"/>
        </w:rPr>
      </w:pPr>
    </w:p>
    <w:p w:rsidR="00095A6A" w:rsidRPr="00694196" w:rsidRDefault="00E34141" w:rsidP="001E252E">
      <w:pPr>
        <w:pStyle w:val="Balk3"/>
        <w:ind w:left="0" w:firstLine="0"/>
        <w:rPr>
          <w:rFonts w:ascii="Times New Roman" w:hAnsi="Times New Roman" w:cs="Times New Roman"/>
          <w:sz w:val="24"/>
          <w:szCs w:val="24"/>
        </w:rPr>
      </w:pPr>
      <w:bookmarkStart w:id="12" w:name="_Toc500840812"/>
      <w:bookmarkStart w:id="13" w:name="_Toc500841109"/>
      <w:bookmarkStart w:id="14" w:name="_Toc500841806"/>
      <w:r w:rsidRPr="00694196">
        <w:rPr>
          <w:rFonts w:ascii="Times New Roman" w:hAnsi="Times New Roman" w:cs="Times New Roman"/>
          <w:sz w:val="24"/>
          <w:szCs w:val="24"/>
        </w:rPr>
        <w:t xml:space="preserve"> </w:t>
      </w:r>
      <w:r w:rsidR="00A916AA" w:rsidRPr="00694196">
        <w:rPr>
          <w:rFonts w:ascii="Times New Roman" w:hAnsi="Times New Roman" w:cs="Times New Roman"/>
          <w:sz w:val="24"/>
          <w:szCs w:val="24"/>
        </w:rPr>
        <w:t>A.3.</w:t>
      </w:r>
      <w:r w:rsidR="00390250" w:rsidRPr="00694196">
        <w:rPr>
          <w:rFonts w:ascii="Times New Roman" w:hAnsi="Times New Roman" w:cs="Times New Roman"/>
          <w:sz w:val="24"/>
          <w:szCs w:val="24"/>
        </w:rPr>
        <w:t>Misyonu, Vizyonu, Değerleri ve Hedefleri</w:t>
      </w:r>
      <w:bookmarkEnd w:id="12"/>
      <w:bookmarkEnd w:id="13"/>
      <w:bookmarkEnd w:id="14"/>
      <w:r w:rsidR="00390250" w:rsidRPr="00694196">
        <w:rPr>
          <w:rFonts w:ascii="Times New Roman" w:hAnsi="Times New Roman" w:cs="Times New Roman"/>
          <w:sz w:val="24"/>
          <w:szCs w:val="24"/>
        </w:rPr>
        <w:t xml:space="preserve"> </w:t>
      </w:r>
    </w:p>
    <w:p w:rsidR="00A916AA" w:rsidRPr="00694196" w:rsidRDefault="001606DF" w:rsidP="00A916AA">
      <w:pPr>
        <w:rPr>
          <w:rFonts w:ascii="Times New Roman" w:hAnsi="Times New Roman" w:cs="Times New Roman"/>
          <w:b/>
          <w:i/>
          <w:szCs w:val="24"/>
        </w:rPr>
      </w:pPr>
      <w:r w:rsidRPr="00694196">
        <w:rPr>
          <w:rFonts w:ascii="Times New Roman" w:hAnsi="Times New Roman" w:cs="Times New Roman"/>
          <w:b/>
          <w:i/>
          <w:szCs w:val="24"/>
        </w:rPr>
        <w:t>A.3.1.Misyon</w:t>
      </w:r>
    </w:p>
    <w:p w:rsidR="001E252E" w:rsidRPr="00694196" w:rsidRDefault="001E252E" w:rsidP="001E252E">
      <w:pPr>
        <w:autoSpaceDE w:val="0"/>
        <w:autoSpaceDN w:val="0"/>
        <w:adjustRightInd w:val="0"/>
        <w:spacing w:after="0" w:line="276" w:lineRule="auto"/>
        <w:ind w:left="0" w:firstLine="0"/>
        <w:rPr>
          <w:rFonts w:ascii="Times New Roman" w:hAnsi="Times New Roman" w:cs="Times New Roman"/>
          <w:b/>
          <w:i/>
          <w:szCs w:val="24"/>
        </w:rPr>
      </w:pPr>
    </w:p>
    <w:p w:rsidR="00A916AA" w:rsidRPr="00694196" w:rsidRDefault="00A916AA" w:rsidP="001E252E">
      <w:pPr>
        <w:autoSpaceDE w:val="0"/>
        <w:autoSpaceDN w:val="0"/>
        <w:adjustRightInd w:val="0"/>
        <w:spacing w:after="0" w:line="276" w:lineRule="auto"/>
        <w:ind w:left="0" w:firstLine="567"/>
        <w:rPr>
          <w:rFonts w:ascii="Times New Roman" w:hAnsi="Times New Roman" w:cs="Times New Roman"/>
          <w:color w:val="000000" w:themeColor="text1"/>
          <w:szCs w:val="24"/>
        </w:rPr>
      </w:pPr>
      <w:r w:rsidRPr="00694196">
        <w:rPr>
          <w:rFonts w:ascii="Times New Roman" w:hAnsi="Times New Roman" w:cs="Times New Roman"/>
          <w:color w:val="000000" w:themeColor="text1"/>
          <w:szCs w:val="24"/>
        </w:rPr>
        <w:t>Seçkin, yetenekli ve genç bilim insanları ile</w:t>
      </w:r>
      <w:r w:rsidRPr="00694196">
        <w:rPr>
          <w:rFonts w:ascii="Times New Roman" w:hAnsi="Times New Roman" w:cs="Times New Roman"/>
          <w:color w:val="000000" w:themeColor="text1"/>
          <w:spacing w:val="42"/>
          <w:szCs w:val="24"/>
        </w:rPr>
        <w:t xml:space="preserve"> klinik ve </w:t>
      </w:r>
      <w:r w:rsidRPr="00694196">
        <w:rPr>
          <w:rFonts w:ascii="Times New Roman" w:hAnsi="Times New Roman" w:cs="Times New Roman"/>
          <w:color w:val="000000" w:themeColor="text1"/>
          <w:szCs w:val="24"/>
        </w:rPr>
        <w:t xml:space="preserve">temel araştırmalar yapmak, araştırmalarını inovasyona dönüştürerek, terapötik hücreler, uygun maliyetli biyobenzerler ve aşılar üretmek diğer taraftan </w:t>
      </w:r>
      <w:r w:rsidRPr="00694196">
        <w:rPr>
          <w:rFonts w:ascii="Times New Roman" w:hAnsi="Times New Roman" w:cs="Times New Roman"/>
          <w:color w:val="000000" w:themeColor="text1"/>
          <w:spacing w:val="-1"/>
          <w:szCs w:val="24"/>
        </w:rPr>
        <w:t xml:space="preserve">ise; </w:t>
      </w:r>
      <w:r w:rsidRPr="00694196">
        <w:rPr>
          <w:rFonts w:ascii="Times New Roman" w:hAnsi="Times New Roman" w:cs="Times New Roman"/>
          <w:color w:val="000000" w:themeColor="text1"/>
          <w:szCs w:val="24"/>
        </w:rPr>
        <w:t xml:space="preserve">sağlık </w:t>
      </w:r>
      <w:r w:rsidRPr="00694196">
        <w:rPr>
          <w:rFonts w:ascii="Times New Roman" w:hAnsi="Times New Roman" w:cs="Times New Roman"/>
          <w:color w:val="000000" w:themeColor="text1"/>
          <w:spacing w:val="-1"/>
          <w:szCs w:val="24"/>
        </w:rPr>
        <w:t>personeli ,</w:t>
      </w:r>
      <w:r w:rsidRPr="00694196">
        <w:rPr>
          <w:rFonts w:ascii="Times New Roman" w:hAnsi="Times New Roman" w:cs="Times New Roman"/>
          <w:color w:val="000000" w:themeColor="text1"/>
          <w:szCs w:val="24"/>
        </w:rPr>
        <w:t xml:space="preserve">öğrenciler </w:t>
      </w:r>
      <w:r w:rsidRPr="00694196">
        <w:rPr>
          <w:rFonts w:ascii="Times New Roman" w:hAnsi="Times New Roman" w:cs="Times New Roman"/>
          <w:color w:val="000000" w:themeColor="text1"/>
          <w:spacing w:val="-1"/>
          <w:szCs w:val="24"/>
        </w:rPr>
        <w:t xml:space="preserve">ve </w:t>
      </w:r>
      <w:r w:rsidRPr="00694196">
        <w:rPr>
          <w:rFonts w:ascii="Times New Roman" w:hAnsi="Times New Roman" w:cs="Times New Roman"/>
          <w:color w:val="000000" w:themeColor="text1"/>
          <w:szCs w:val="24"/>
        </w:rPr>
        <w:t xml:space="preserve">dünya çapında ziyaretçilerimize biyotıp alanında nitelikli eğitimler vermek suretiyle </w:t>
      </w:r>
      <w:r w:rsidRPr="00694196">
        <w:rPr>
          <w:rFonts w:ascii="Times New Roman" w:hAnsi="Times New Roman" w:cs="Times New Roman"/>
          <w:color w:val="000000" w:themeColor="text1"/>
          <w:spacing w:val="-1"/>
          <w:szCs w:val="24"/>
        </w:rPr>
        <w:t xml:space="preserve">yerel ve </w:t>
      </w:r>
      <w:r w:rsidRPr="00694196">
        <w:rPr>
          <w:rFonts w:ascii="Times New Roman" w:hAnsi="Times New Roman" w:cs="Times New Roman"/>
          <w:color w:val="000000" w:themeColor="text1"/>
          <w:szCs w:val="24"/>
        </w:rPr>
        <w:t>bölgesel nüfusun refahına katkı sağlamaları konusunda özgün fırsatlar yaratmaktır.</w:t>
      </w:r>
    </w:p>
    <w:p w:rsidR="001E252E" w:rsidRPr="00694196" w:rsidRDefault="001E252E" w:rsidP="001E252E">
      <w:pPr>
        <w:autoSpaceDE w:val="0"/>
        <w:autoSpaceDN w:val="0"/>
        <w:adjustRightInd w:val="0"/>
        <w:spacing w:after="0" w:line="276" w:lineRule="auto"/>
        <w:ind w:left="0" w:firstLine="0"/>
        <w:rPr>
          <w:rFonts w:ascii="Times New Roman" w:hAnsi="Times New Roman" w:cs="Times New Roman"/>
          <w:color w:val="000000" w:themeColor="text1"/>
          <w:szCs w:val="24"/>
        </w:rPr>
      </w:pPr>
    </w:p>
    <w:p w:rsidR="00A916AA" w:rsidRPr="00694196" w:rsidRDefault="00A916AA" w:rsidP="001E252E">
      <w:pPr>
        <w:autoSpaceDE w:val="0"/>
        <w:autoSpaceDN w:val="0"/>
        <w:adjustRightInd w:val="0"/>
        <w:spacing w:after="0" w:line="276" w:lineRule="auto"/>
        <w:ind w:left="0" w:firstLine="567"/>
        <w:rPr>
          <w:rFonts w:ascii="Times New Roman" w:hAnsi="Times New Roman" w:cs="Times New Roman"/>
          <w:color w:val="000000" w:themeColor="text1"/>
          <w:szCs w:val="24"/>
        </w:rPr>
      </w:pPr>
      <w:r w:rsidRPr="00694196">
        <w:rPr>
          <w:rFonts w:ascii="Times New Roman" w:hAnsi="Times New Roman" w:cs="Times New Roman"/>
          <w:color w:val="000000" w:themeColor="text1"/>
          <w:szCs w:val="24"/>
        </w:rPr>
        <w:t>Bunların yanı sıra küresel sağlık sorunlarıyla mücadelede, başlıca insan hastalıklarıyla ilgili temel ve translasyonel araştırmalarda, eğitim-öğretim alanlarında ve aşağıdaki amaçlar doğr</w:t>
      </w:r>
      <w:r w:rsidR="00C95833" w:rsidRPr="00694196">
        <w:rPr>
          <w:rFonts w:ascii="Times New Roman" w:hAnsi="Times New Roman" w:cs="Times New Roman"/>
          <w:color w:val="000000" w:themeColor="text1"/>
          <w:szCs w:val="24"/>
        </w:rPr>
        <w:t>ultusunda ilerlemeyi planlanmaktadır</w:t>
      </w:r>
      <w:r w:rsidRPr="00694196">
        <w:rPr>
          <w:rFonts w:ascii="Times New Roman" w:hAnsi="Times New Roman" w:cs="Times New Roman"/>
          <w:color w:val="000000" w:themeColor="text1"/>
          <w:szCs w:val="24"/>
        </w:rPr>
        <w:t>;</w:t>
      </w:r>
    </w:p>
    <w:p w:rsidR="00A916AA" w:rsidRPr="00694196" w:rsidRDefault="00A916AA" w:rsidP="00AA2C04">
      <w:pPr>
        <w:pStyle w:val="GvdeMetni"/>
        <w:widowControl w:val="0"/>
        <w:numPr>
          <w:ilvl w:val="0"/>
          <w:numId w:val="8"/>
        </w:numPr>
        <w:spacing w:before="8" w:after="0" w:line="276" w:lineRule="auto"/>
        <w:ind w:right="301"/>
        <w:jc w:val="both"/>
        <w:rPr>
          <w:rFonts w:ascii="Times New Roman" w:hAnsi="Times New Roman"/>
          <w:color w:val="000000" w:themeColor="text1"/>
          <w:sz w:val="24"/>
          <w:szCs w:val="24"/>
        </w:rPr>
      </w:pPr>
      <w:r w:rsidRPr="00694196">
        <w:rPr>
          <w:rFonts w:ascii="Times New Roman" w:hAnsi="Times New Roman"/>
          <w:color w:val="000000" w:themeColor="text1"/>
          <w:sz w:val="24"/>
          <w:szCs w:val="24"/>
        </w:rPr>
        <w:t>Tıbbi tedaviler için kullanılacak hücrelerin oluşturulmak ve üretmek,</w:t>
      </w:r>
    </w:p>
    <w:p w:rsidR="00A916AA" w:rsidRPr="00694196" w:rsidRDefault="00A916AA" w:rsidP="00AA2C04">
      <w:pPr>
        <w:pStyle w:val="GvdeMetni"/>
        <w:widowControl w:val="0"/>
        <w:numPr>
          <w:ilvl w:val="0"/>
          <w:numId w:val="8"/>
        </w:numPr>
        <w:spacing w:before="8" w:after="0" w:line="276" w:lineRule="auto"/>
        <w:ind w:right="301"/>
        <w:jc w:val="both"/>
        <w:rPr>
          <w:rFonts w:ascii="Times New Roman" w:hAnsi="Times New Roman"/>
          <w:color w:val="000000" w:themeColor="text1"/>
          <w:sz w:val="24"/>
          <w:szCs w:val="24"/>
        </w:rPr>
      </w:pPr>
      <w:r w:rsidRPr="00694196">
        <w:rPr>
          <w:rFonts w:ascii="Times New Roman" w:hAnsi="Times New Roman"/>
          <w:color w:val="000000" w:themeColor="text1"/>
          <w:sz w:val="24"/>
          <w:szCs w:val="24"/>
        </w:rPr>
        <w:t>Öğrenciler ve akademik personele açık, multi-disipliner çalışmaların yapılabileceği bir Ar-Ge merkezi olmak,</w:t>
      </w:r>
    </w:p>
    <w:p w:rsidR="00A916AA" w:rsidRPr="00694196" w:rsidRDefault="00A916AA" w:rsidP="00AA2C04">
      <w:pPr>
        <w:pStyle w:val="GvdeMetni"/>
        <w:widowControl w:val="0"/>
        <w:numPr>
          <w:ilvl w:val="0"/>
          <w:numId w:val="8"/>
        </w:numPr>
        <w:spacing w:before="8" w:after="0" w:line="276" w:lineRule="auto"/>
        <w:ind w:right="301"/>
        <w:jc w:val="both"/>
        <w:rPr>
          <w:rFonts w:ascii="Times New Roman" w:hAnsi="Times New Roman"/>
          <w:color w:val="000000" w:themeColor="text1"/>
          <w:sz w:val="24"/>
          <w:szCs w:val="24"/>
        </w:rPr>
      </w:pPr>
      <w:r w:rsidRPr="00694196">
        <w:rPr>
          <w:rFonts w:ascii="Times New Roman" w:hAnsi="Times New Roman"/>
          <w:color w:val="000000" w:themeColor="text1"/>
          <w:sz w:val="24"/>
          <w:szCs w:val="24"/>
        </w:rPr>
        <w:t>Öğrencilere hem eğitimleri boyunca hem de mezuniyet sonrası farklı fırsatlar sunmak,</w:t>
      </w:r>
    </w:p>
    <w:p w:rsidR="00A916AA" w:rsidRPr="00694196" w:rsidRDefault="00A916AA" w:rsidP="00AA2C04">
      <w:pPr>
        <w:pStyle w:val="GvdeMetni"/>
        <w:widowControl w:val="0"/>
        <w:numPr>
          <w:ilvl w:val="0"/>
          <w:numId w:val="8"/>
        </w:numPr>
        <w:spacing w:before="8" w:after="0" w:line="276" w:lineRule="auto"/>
        <w:ind w:right="301"/>
        <w:jc w:val="both"/>
        <w:rPr>
          <w:rFonts w:ascii="Times New Roman" w:hAnsi="Times New Roman"/>
          <w:color w:val="000000" w:themeColor="text1"/>
          <w:sz w:val="24"/>
          <w:szCs w:val="24"/>
        </w:rPr>
      </w:pPr>
      <w:r w:rsidRPr="00694196">
        <w:rPr>
          <w:rFonts w:ascii="Times New Roman" w:hAnsi="Times New Roman"/>
          <w:color w:val="000000" w:themeColor="text1"/>
          <w:sz w:val="24"/>
          <w:szCs w:val="24"/>
        </w:rPr>
        <w:t>Endüstri ile işbirliği yapmak,</w:t>
      </w:r>
    </w:p>
    <w:p w:rsidR="00A916AA" w:rsidRPr="00694196" w:rsidRDefault="00A916AA" w:rsidP="00AA2C04">
      <w:pPr>
        <w:pStyle w:val="GvdeMetni"/>
        <w:widowControl w:val="0"/>
        <w:numPr>
          <w:ilvl w:val="0"/>
          <w:numId w:val="8"/>
        </w:numPr>
        <w:spacing w:before="8" w:after="0" w:line="276" w:lineRule="auto"/>
        <w:ind w:right="301"/>
        <w:jc w:val="both"/>
        <w:rPr>
          <w:rFonts w:ascii="Times New Roman" w:hAnsi="Times New Roman"/>
          <w:color w:val="000000" w:themeColor="text1"/>
          <w:sz w:val="24"/>
          <w:szCs w:val="24"/>
        </w:rPr>
      </w:pPr>
      <w:r w:rsidRPr="00694196">
        <w:rPr>
          <w:rFonts w:ascii="Times New Roman" w:hAnsi="Times New Roman"/>
          <w:color w:val="000000" w:themeColor="text1"/>
          <w:sz w:val="24"/>
          <w:szCs w:val="24"/>
        </w:rPr>
        <w:t>İnsan sağlığında elle tutulur etkileri olan çalışmaları yeni bilgi ve inovatif</w:t>
      </w:r>
      <w:r w:rsidR="00C95833" w:rsidRPr="00694196">
        <w:rPr>
          <w:rFonts w:ascii="Times New Roman" w:hAnsi="Times New Roman"/>
          <w:color w:val="000000" w:themeColor="text1"/>
          <w:sz w:val="24"/>
          <w:szCs w:val="24"/>
        </w:rPr>
        <w:t xml:space="preserve"> </w:t>
      </w:r>
      <w:r w:rsidRPr="00694196">
        <w:rPr>
          <w:rFonts w:ascii="Times New Roman" w:hAnsi="Times New Roman"/>
          <w:color w:val="000000" w:themeColor="text1"/>
          <w:sz w:val="24"/>
          <w:szCs w:val="24"/>
        </w:rPr>
        <w:t>teknolojiler ile gerçekleştirmek,</w:t>
      </w:r>
    </w:p>
    <w:p w:rsidR="00A916AA" w:rsidRPr="00694196" w:rsidRDefault="00A916AA" w:rsidP="00AA2C04">
      <w:pPr>
        <w:pStyle w:val="GvdeMetni"/>
        <w:widowControl w:val="0"/>
        <w:numPr>
          <w:ilvl w:val="0"/>
          <w:numId w:val="8"/>
        </w:numPr>
        <w:spacing w:before="8" w:after="0" w:line="276" w:lineRule="auto"/>
        <w:ind w:right="301"/>
        <w:jc w:val="both"/>
        <w:rPr>
          <w:rFonts w:ascii="Times New Roman" w:hAnsi="Times New Roman"/>
          <w:color w:val="000000" w:themeColor="text1"/>
          <w:sz w:val="24"/>
          <w:szCs w:val="24"/>
        </w:rPr>
      </w:pPr>
      <w:r w:rsidRPr="00694196">
        <w:rPr>
          <w:rFonts w:ascii="Times New Roman" w:hAnsi="Times New Roman"/>
          <w:color w:val="000000" w:themeColor="text1"/>
          <w:sz w:val="24"/>
          <w:szCs w:val="24"/>
        </w:rPr>
        <w:t>Bilimsel keşiflerin hız kazanmasına etkili katkılar sağlayarak insanlığın refah düzeyini artırmak,</w:t>
      </w:r>
    </w:p>
    <w:p w:rsidR="00A916AA" w:rsidRPr="00694196" w:rsidRDefault="00A916AA" w:rsidP="00AA2C04">
      <w:pPr>
        <w:pStyle w:val="GvdeMetni"/>
        <w:widowControl w:val="0"/>
        <w:numPr>
          <w:ilvl w:val="0"/>
          <w:numId w:val="8"/>
        </w:numPr>
        <w:tabs>
          <w:tab w:val="left" w:pos="1022"/>
        </w:tabs>
        <w:spacing w:before="13" w:after="0" w:line="276" w:lineRule="auto"/>
        <w:ind w:right="305"/>
        <w:jc w:val="both"/>
        <w:rPr>
          <w:rFonts w:ascii="Times New Roman" w:hAnsi="Times New Roman"/>
          <w:color w:val="000000" w:themeColor="text1"/>
          <w:sz w:val="24"/>
          <w:szCs w:val="24"/>
        </w:rPr>
      </w:pPr>
      <w:r w:rsidRPr="00694196">
        <w:rPr>
          <w:rFonts w:ascii="Times New Roman" w:hAnsi="Times New Roman"/>
          <w:color w:val="000000" w:themeColor="text1"/>
          <w:sz w:val="24"/>
          <w:szCs w:val="24"/>
        </w:rPr>
        <w:t>Biyofarmosötik ve aşı geliştirmede yeni yaklaşımlar oluşturmak, küresel kalkınmanın genel sağlık ve bilim ile alakalı sorunlarının çözümüne katkıda bulunmak,</w:t>
      </w:r>
    </w:p>
    <w:p w:rsidR="00A916AA" w:rsidRPr="00694196" w:rsidRDefault="00A916AA" w:rsidP="00AA2C04">
      <w:pPr>
        <w:pStyle w:val="GvdeMetni"/>
        <w:widowControl w:val="0"/>
        <w:numPr>
          <w:ilvl w:val="0"/>
          <w:numId w:val="8"/>
        </w:numPr>
        <w:tabs>
          <w:tab w:val="left" w:pos="1022"/>
        </w:tabs>
        <w:spacing w:before="8" w:after="0" w:line="276" w:lineRule="auto"/>
        <w:ind w:right="305"/>
        <w:jc w:val="both"/>
        <w:rPr>
          <w:rFonts w:ascii="Times New Roman" w:hAnsi="Times New Roman"/>
          <w:color w:val="000000" w:themeColor="text1"/>
          <w:sz w:val="24"/>
          <w:szCs w:val="24"/>
        </w:rPr>
      </w:pPr>
      <w:r w:rsidRPr="00694196">
        <w:rPr>
          <w:rFonts w:ascii="Times New Roman" w:hAnsi="Times New Roman"/>
          <w:color w:val="000000" w:themeColor="text1"/>
          <w:sz w:val="24"/>
          <w:szCs w:val="24"/>
        </w:rPr>
        <w:t xml:space="preserve">Ulusal </w:t>
      </w:r>
      <w:r w:rsidRPr="00694196">
        <w:rPr>
          <w:rFonts w:ascii="Times New Roman" w:hAnsi="Times New Roman"/>
          <w:color w:val="000000" w:themeColor="text1"/>
          <w:spacing w:val="-1"/>
          <w:sz w:val="24"/>
          <w:szCs w:val="24"/>
        </w:rPr>
        <w:t xml:space="preserve">ve küresel </w:t>
      </w:r>
      <w:r w:rsidRPr="00694196">
        <w:rPr>
          <w:rFonts w:ascii="Times New Roman" w:hAnsi="Times New Roman"/>
          <w:color w:val="000000" w:themeColor="text1"/>
          <w:sz w:val="24"/>
          <w:szCs w:val="24"/>
        </w:rPr>
        <w:t>düzeyde, paydaşları ile birlikte yenilikçi ortaklıklar kurarak, müşterek araştırma faaliyetleri yürütmek,</w:t>
      </w:r>
    </w:p>
    <w:p w:rsidR="00A916AA" w:rsidRPr="00694196" w:rsidRDefault="00A916AA" w:rsidP="00AA2C04">
      <w:pPr>
        <w:pStyle w:val="GvdeMetni"/>
        <w:widowControl w:val="0"/>
        <w:numPr>
          <w:ilvl w:val="0"/>
          <w:numId w:val="8"/>
        </w:numPr>
        <w:tabs>
          <w:tab w:val="left" w:pos="1022"/>
        </w:tabs>
        <w:spacing w:before="8" w:after="0" w:line="276" w:lineRule="auto"/>
        <w:ind w:right="305"/>
        <w:jc w:val="both"/>
        <w:rPr>
          <w:rFonts w:ascii="Times New Roman" w:hAnsi="Times New Roman"/>
          <w:color w:val="000000" w:themeColor="text1"/>
          <w:sz w:val="24"/>
          <w:szCs w:val="24"/>
        </w:rPr>
      </w:pPr>
      <w:r w:rsidRPr="00694196">
        <w:rPr>
          <w:rFonts w:ascii="Times New Roman" w:hAnsi="Times New Roman"/>
          <w:color w:val="000000" w:themeColor="text1"/>
          <w:sz w:val="24"/>
          <w:szCs w:val="24"/>
        </w:rPr>
        <w:t>Kanser, obezite, bulaşıcı, nörolojik ve dejeneratif</w:t>
      </w:r>
      <w:r w:rsidRPr="00694196">
        <w:rPr>
          <w:rFonts w:ascii="Times New Roman" w:hAnsi="Times New Roman"/>
          <w:color w:val="000000" w:themeColor="text1"/>
          <w:spacing w:val="42"/>
          <w:sz w:val="24"/>
          <w:szCs w:val="24"/>
        </w:rPr>
        <w:t xml:space="preserve"> gibi komplex </w:t>
      </w:r>
      <w:r w:rsidRPr="00694196">
        <w:rPr>
          <w:rFonts w:ascii="Times New Roman" w:hAnsi="Times New Roman"/>
          <w:color w:val="000000" w:themeColor="text1"/>
          <w:sz w:val="24"/>
          <w:szCs w:val="24"/>
        </w:rPr>
        <w:t xml:space="preserve">hastalıkların teşhisi ve tedavisine yönelik yenilikçi teknolojiler, araçlar </w:t>
      </w:r>
      <w:r w:rsidRPr="00694196">
        <w:rPr>
          <w:rFonts w:ascii="Times New Roman" w:hAnsi="Times New Roman"/>
          <w:color w:val="000000" w:themeColor="text1"/>
          <w:spacing w:val="-1"/>
          <w:sz w:val="24"/>
          <w:szCs w:val="24"/>
        </w:rPr>
        <w:t xml:space="preserve">ve </w:t>
      </w:r>
      <w:r w:rsidRPr="00694196">
        <w:rPr>
          <w:rFonts w:ascii="Times New Roman" w:hAnsi="Times New Roman"/>
          <w:color w:val="000000" w:themeColor="text1"/>
          <w:sz w:val="24"/>
          <w:szCs w:val="24"/>
        </w:rPr>
        <w:t>hizmetler geliştirmek,</w:t>
      </w:r>
    </w:p>
    <w:p w:rsidR="00A916AA" w:rsidRPr="00694196" w:rsidRDefault="00A916AA" w:rsidP="00AA2C04">
      <w:pPr>
        <w:pStyle w:val="GvdeMetni"/>
        <w:widowControl w:val="0"/>
        <w:numPr>
          <w:ilvl w:val="0"/>
          <w:numId w:val="8"/>
        </w:numPr>
        <w:tabs>
          <w:tab w:val="left" w:pos="1022"/>
        </w:tabs>
        <w:spacing w:after="0" w:line="276" w:lineRule="auto"/>
        <w:ind w:right="305"/>
        <w:jc w:val="both"/>
        <w:rPr>
          <w:rFonts w:ascii="Times New Roman" w:hAnsi="Times New Roman"/>
          <w:color w:val="000000" w:themeColor="text1"/>
          <w:sz w:val="24"/>
          <w:szCs w:val="24"/>
        </w:rPr>
      </w:pPr>
      <w:r w:rsidRPr="00694196">
        <w:rPr>
          <w:rFonts w:ascii="Times New Roman" w:hAnsi="Times New Roman"/>
          <w:color w:val="000000" w:themeColor="text1"/>
          <w:sz w:val="24"/>
          <w:szCs w:val="24"/>
        </w:rPr>
        <w:t xml:space="preserve">Bilgiye ulaşan </w:t>
      </w:r>
      <w:r w:rsidR="00C95833" w:rsidRPr="00694196">
        <w:rPr>
          <w:rFonts w:ascii="Times New Roman" w:hAnsi="Times New Roman"/>
          <w:color w:val="000000" w:themeColor="text1"/>
          <w:sz w:val="24"/>
          <w:szCs w:val="24"/>
        </w:rPr>
        <w:t>,</w:t>
      </w:r>
      <w:r w:rsidRPr="00694196">
        <w:rPr>
          <w:rFonts w:ascii="Times New Roman" w:hAnsi="Times New Roman"/>
          <w:color w:val="000000" w:themeColor="text1"/>
          <w:sz w:val="24"/>
          <w:szCs w:val="24"/>
        </w:rPr>
        <w:t>doğru düşünen</w:t>
      </w:r>
      <w:r w:rsidR="00C95833" w:rsidRPr="00694196">
        <w:rPr>
          <w:rFonts w:ascii="Times New Roman" w:hAnsi="Times New Roman"/>
          <w:color w:val="000000" w:themeColor="text1"/>
          <w:sz w:val="24"/>
          <w:szCs w:val="24"/>
        </w:rPr>
        <w:t>,</w:t>
      </w:r>
      <w:r w:rsidRPr="00694196">
        <w:rPr>
          <w:rFonts w:ascii="Times New Roman" w:hAnsi="Times New Roman"/>
          <w:color w:val="000000" w:themeColor="text1"/>
          <w:sz w:val="24"/>
          <w:szCs w:val="24"/>
        </w:rPr>
        <w:t xml:space="preserve"> yorumlayabilen</w:t>
      </w:r>
      <w:r w:rsidR="00C95833" w:rsidRPr="00694196">
        <w:rPr>
          <w:rFonts w:ascii="Times New Roman" w:hAnsi="Times New Roman"/>
          <w:color w:val="000000" w:themeColor="text1"/>
          <w:sz w:val="24"/>
          <w:szCs w:val="24"/>
        </w:rPr>
        <w:t>,</w:t>
      </w:r>
      <w:r w:rsidRPr="00694196">
        <w:rPr>
          <w:rFonts w:ascii="Times New Roman" w:hAnsi="Times New Roman"/>
          <w:color w:val="000000" w:themeColor="text1"/>
          <w:sz w:val="24"/>
          <w:szCs w:val="24"/>
        </w:rPr>
        <w:t xml:space="preserve"> alanlarında donanımlı öğrenc</w:t>
      </w:r>
      <w:r w:rsidR="00C95833" w:rsidRPr="00694196">
        <w:rPr>
          <w:rFonts w:ascii="Times New Roman" w:hAnsi="Times New Roman"/>
          <w:color w:val="000000" w:themeColor="text1"/>
          <w:sz w:val="24"/>
          <w:szCs w:val="24"/>
        </w:rPr>
        <w:t>ileri eğitim ve araştırmalarına</w:t>
      </w:r>
      <w:r w:rsidRPr="00694196">
        <w:rPr>
          <w:rFonts w:ascii="Times New Roman" w:hAnsi="Times New Roman"/>
          <w:color w:val="000000" w:themeColor="text1"/>
          <w:sz w:val="24"/>
          <w:szCs w:val="24"/>
        </w:rPr>
        <w:t xml:space="preserve"> katkıda bulunmak, </w:t>
      </w:r>
    </w:p>
    <w:p w:rsidR="00A916AA" w:rsidRPr="00694196" w:rsidRDefault="00A916AA" w:rsidP="00AA2C04">
      <w:pPr>
        <w:pStyle w:val="GvdeMetni"/>
        <w:widowControl w:val="0"/>
        <w:numPr>
          <w:ilvl w:val="0"/>
          <w:numId w:val="8"/>
        </w:numPr>
        <w:tabs>
          <w:tab w:val="left" w:pos="1022"/>
        </w:tabs>
        <w:spacing w:after="0" w:line="276" w:lineRule="auto"/>
        <w:ind w:right="305"/>
        <w:jc w:val="both"/>
        <w:rPr>
          <w:rFonts w:ascii="Times New Roman" w:hAnsi="Times New Roman"/>
          <w:color w:val="000000" w:themeColor="text1"/>
          <w:sz w:val="24"/>
          <w:szCs w:val="24"/>
        </w:rPr>
      </w:pPr>
      <w:r w:rsidRPr="00694196">
        <w:rPr>
          <w:rFonts w:ascii="Times New Roman" w:hAnsi="Times New Roman"/>
          <w:color w:val="000000" w:themeColor="text1"/>
          <w:sz w:val="24"/>
          <w:szCs w:val="24"/>
        </w:rPr>
        <w:t>Şehrimiz ve bölgemiz için yeni iş olanakları ve düşünceleri oluşturmak,</w:t>
      </w:r>
    </w:p>
    <w:p w:rsidR="00A916AA" w:rsidRPr="00694196" w:rsidRDefault="00A916AA" w:rsidP="00AA2C04">
      <w:pPr>
        <w:pStyle w:val="GvdeMetni"/>
        <w:widowControl w:val="0"/>
        <w:numPr>
          <w:ilvl w:val="0"/>
          <w:numId w:val="8"/>
        </w:numPr>
        <w:tabs>
          <w:tab w:val="left" w:pos="1022"/>
        </w:tabs>
        <w:spacing w:after="0" w:line="276" w:lineRule="auto"/>
        <w:ind w:right="305"/>
        <w:jc w:val="both"/>
        <w:rPr>
          <w:rFonts w:ascii="Times New Roman" w:hAnsi="Times New Roman"/>
          <w:color w:val="000000" w:themeColor="text1"/>
          <w:sz w:val="24"/>
          <w:szCs w:val="24"/>
        </w:rPr>
      </w:pPr>
      <w:r w:rsidRPr="00694196">
        <w:rPr>
          <w:rFonts w:ascii="Times New Roman" w:hAnsi="Times New Roman"/>
          <w:color w:val="000000" w:themeColor="text1"/>
          <w:sz w:val="24"/>
          <w:szCs w:val="24"/>
        </w:rPr>
        <w:t>Ar-Ge’ ye yeni genç bilim insanları katmak</w:t>
      </w:r>
      <w:r w:rsidR="00C95833" w:rsidRPr="00694196">
        <w:rPr>
          <w:rFonts w:ascii="Times New Roman" w:hAnsi="Times New Roman"/>
          <w:color w:val="000000" w:themeColor="text1"/>
          <w:sz w:val="24"/>
          <w:szCs w:val="24"/>
        </w:rPr>
        <w:t>.</w:t>
      </w:r>
    </w:p>
    <w:p w:rsidR="001E252E" w:rsidRPr="00694196" w:rsidRDefault="001E252E" w:rsidP="001E252E">
      <w:pPr>
        <w:pStyle w:val="GvdeMetni"/>
        <w:widowControl w:val="0"/>
        <w:tabs>
          <w:tab w:val="left" w:pos="1022"/>
        </w:tabs>
        <w:spacing w:after="0" w:line="276" w:lineRule="auto"/>
        <w:ind w:right="305"/>
        <w:jc w:val="both"/>
        <w:rPr>
          <w:rFonts w:ascii="Times New Roman" w:hAnsi="Times New Roman"/>
          <w:color w:val="000000" w:themeColor="text1"/>
          <w:sz w:val="24"/>
          <w:szCs w:val="24"/>
        </w:rPr>
      </w:pPr>
    </w:p>
    <w:p w:rsidR="001E252E" w:rsidRPr="00694196" w:rsidRDefault="001E252E" w:rsidP="001E252E">
      <w:pPr>
        <w:pStyle w:val="GvdeMetni"/>
        <w:widowControl w:val="0"/>
        <w:tabs>
          <w:tab w:val="left" w:pos="1022"/>
        </w:tabs>
        <w:spacing w:after="0" w:line="276" w:lineRule="auto"/>
        <w:ind w:right="305"/>
        <w:jc w:val="both"/>
        <w:rPr>
          <w:rFonts w:ascii="Times New Roman" w:hAnsi="Times New Roman"/>
          <w:color w:val="000000" w:themeColor="text1"/>
          <w:sz w:val="24"/>
          <w:szCs w:val="24"/>
        </w:rPr>
      </w:pPr>
    </w:p>
    <w:p w:rsidR="001E252E" w:rsidRPr="00694196" w:rsidRDefault="001E252E" w:rsidP="001E252E">
      <w:pPr>
        <w:pStyle w:val="GvdeMetni"/>
        <w:widowControl w:val="0"/>
        <w:tabs>
          <w:tab w:val="left" w:pos="1022"/>
        </w:tabs>
        <w:spacing w:after="0" w:line="276" w:lineRule="auto"/>
        <w:ind w:right="305"/>
        <w:jc w:val="both"/>
        <w:rPr>
          <w:rFonts w:ascii="Times New Roman" w:hAnsi="Times New Roman"/>
          <w:color w:val="000000" w:themeColor="text1"/>
          <w:sz w:val="24"/>
          <w:szCs w:val="24"/>
        </w:rPr>
      </w:pPr>
    </w:p>
    <w:p w:rsidR="001E252E" w:rsidRPr="00694196" w:rsidRDefault="001E252E" w:rsidP="001E252E">
      <w:pPr>
        <w:pStyle w:val="GvdeMetni"/>
        <w:widowControl w:val="0"/>
        <w:tabs>
          <w:tab w:val="left" w:pos="1022"/>
        </w:tabs>
        <w:spacing w:after="0" w:line="276" w:lineRule="auto"/>
        <w:ind w:right="305"/>
        <w:jc w:val="both"/>
        <w:rPr>
          <w:rFonts w:ascii="Times New Roman" w:hAnsi="Times New Roman"/>
          <w:color w:val="000000" w:themeColor="text1"/>
          <w:sz w:val="24"/>
          <w:szCs w:val="24"/>
        </w:rPr>
      </w:pPr>
    </w:p>
    <w:p w:rsidR="00E34141" w:rsidRPr="00694196" w:rsidRDefault="00E34141" w:rsidP="00E34141">
      <w:pPr>
        <w:pStyle w:val="GvdeMetni"/>
        <w:widowControl w:val="0"/>
        <w:tabs>
          <w:tab w:val="left" w:pos="1022"/>
        </w:tabs>
        <w:spacing w:after="0" w:line="276" w:lineRule="auto"/>
        <w:ind w:right="305"/>
        <w:jc w:val="both"/>
        <w:rPr>
          <w:rFonts w:ascii="Times New Roman" w:hAnsi="Times New Roman"/>
          <w:color w:val="000000" w:themeColor="text1"/>
          <w:sz w:val="24"/>
          <w:szCs w:val="24"/>
        </w:rPr>
      </w:pPr>
    </w:p>
    <w:p w:rsidR="00E34141" w:rsidRPr="00694196" w:rsidRDefault="00E34141" w:rsidP="00E34141">
      <w:pPr>
        <w:pStyle w:val="GvdeMetni"/>
        <w:widowControl w:val="0"/>
        <w:tabs>
          <w:tab w:val="left" w:pos="1022"/>
        </w:tabs>
        <w:spacing w:after="0" w:line="276" w:lineRule="auto"/>
        <w:ind w:right="305"/>
        <w:jc w:val="both"/>
        <w:rPr>
          <w:rFonts w:ascii="Times New Roman" w:hAnsi="Times New Roman"/>
          <w:color w:val="000000" w:themeColor="text1"/>
          <w:sz w:val="24"/>
          <w:szCs w:val="24"/>
        </w:rPr>
      </w:pPr>
    </w:p>
    <w:p w:rsidR="001E252E" w:rsidRPr="00694196" w:rsidRDefault="001E252E" w:rsidP="00E34141">
      <w:pPr>
        <w:rPr>
          <w:rFonts w:ascii="Times New Roman" w:hAnsi="Times New Roman" w:cs="Times New Roman"/>
          <w:b/>
          <w:i/>
          <w:szCs w:val="24"/>
        </w:rPr>
      </w:pPr>
    </w:p>
    <w:p w:rsidR="00496E59" w:rsidRPr="00694196" w:rsidRDefault="001606DF" w:rsidP="00496E59">
      <w:pPr>
        <w:rPr>
          <w:rFonts w:ascii="Times New Roman" w:hAnsi="Times New Roman" w:cs="Times New Roman"/>
          <w:b/>
          <w:i/>
          <w:szCs w:val="24"/>
        </w:rPr>
      </w:pPr>
      <w:r w:rsidRPr="00694196">
        <w:rPr>
          <w:rFonts w:ascii="Times New Roman" w:hAnsi="Times New Roman" w:cs="Times New Roman"/>
          <w:b/>
          <w:i/>
          <w:szCs w:val="24"/>
        </w:rPr>
        <w:lastRenderedPageBreak/>
        <w:t>A.3.2.Vizyon</w:t>
      </w:r>
    </w:p>
    <w:p w:rsidR="001E252E" w:rsidRPr="00694196" w:rsidRDefault="00E34141" w:rsidP="001D59B4">
      <w:pPr>
        <w:autoSpaceDE w:val="0"/>
        <w:autoSpaceDN w:val="0"/>
        <w:adjustRightInd w:val="0"/>
        <w:spacing w:after="0" w:line="276" w:lineRule="auto"/>
        <w:ind w:left="0" w:firstLine="567"/>
        <w:rPr>
          <w:rFonts w:ascii="Times New Roman" w:hAnsi="Times New Roman" w:cs="Times New Roman"/>
          <w:color w:val="000000" w:themeColor="text1"/>
          <w:szCs w:val="24"/>
        </w:rPr>
      </w:pPr>
      <w:r w:rsidRPr="00694196">
        <w:rPr>
          <w:rFonts w:ascii="Times New Roman" w:hAnsi="Times New Roman" w:cs="Times New Roman"/>
          <w:color w:val="000000" w:themeColor="text1"/>
          <w:szCs w:val="24"/>
        </w:rPr>
        <w:t>GENKÖK işgücü ve finansal kaynakları en etkin şekilde harekete geçiren, yaşam bilimlerindeki devrim niteliğindeki yeni bilimsel bilgiyi toplumun sağlık ve refahı için kullanılabilir hale dönüştüren ve yaptığı bilimsel araştırmalar ile ulusal ekonominin kalkınmasına katkı sağlayan bir bulu</w:t>
      </w:r>
      <w:r w:rsidR="00C95833" w:rsidRPr="00694196">
        <w:rPr>
          <w:rFonts w:ascii="Times New Roman" w:hAnsi="Times New Roman" w:cs="Times New Roman"/>
          <w:color w:val="000000" w:themeColor="text1"/>
          <w:szCs w:val="24"/>
        </w:rPr>
        <w:t>ş ve inovasyon merkezi olmaktadır</w:t>
      </w:r>
      <w:r w:rsidRPr="00694196">
        <w:rPr>
          <w:rFonts w:ascii="Times New Roman" w:hAnsi="Times New Roman" w:cs="Times New Roman"/>
          <w:color w:val="000000" w:themeColor="text1"/>
          <w:szCs w:val="24"/>
        </w:rPr>
        <w:t xml:space="preserve">. Aynı zamanda Erciyes Üniversitesi’nin ulusal/uluslararası alanda her yönüyle yüksek nitelikli bir üniversite olarak kabul görmesi ve </w:t>
      </w:r>
      <w:r w:rsidRPr="00694196">
        <w:rPr>
          <w:rFonts w:ascii="Times New Roman" w:hAnsi="Times New Roman" w:cs="Times New Roman"/>
          <w:i/>
          <w:color w:val="000000" w:themeColor="text1"/>
          <w:szCs w:val="24"/>
        </w:rPr>
        <w:t>GENKÖK’ün Türkiye’de lider dünyada sağlık alanında tanınır</w:t>
      </w:r>
      <w:r w:rsidRPr="00694196">
        <w:rPr>
          <w:rFonts w:ascii="Times New Roman" w:hAnsi="Times New Roman" w:cs="Times New Roman"/>
          <w:color w:val="000000" w:themeColor="text1"/>
          <w:szCs w:val="24"/>
        </w:rPr>
        <w:t xml:space="preserve"> bir araştırma kompleksi olması vizyonumuzun sadece ulusal değil uluslararası düzeyde </w:t>
      </w:r>
      <w:r w:rsidR="00C95833" w:rsidRPr="00694196">
        <w:rPr>
          <w:rFonts w:ascii="Times New Roman" w:hAnsi="Times New Roman" w:cs="Times New Roman"/>
          <w:color w:val="000000" w:themeColor="text1"/>
          <w:szCs w:val="24"/>
        </w:rPr>
        <w:t>ilerleyişinin</w:t>
      </w:r>
      <w:r w:rsidRPr="00694196">
        <w:rPr>
          <w:rFonts w:ascii="Times New Roman" w:hAnsi="Times New Roman" w:cs="Times New Roman"/>
          <w:color w:val="000000" w:themeColor="text1"/>
          <w:szCs w:val="24"/>
        </w:rPr>
        <w:t xml:space="preserve"> göstergesi olmaktadır .</w:t>
      </w:r>
      <w:r w:rsidR="001E252E" w:rsidRPr="00694196">
        <w:rPr>
          <w:rFonts w:ascii="Times New Roman" w:hAnsi="Times New Roman" w:cs="Times New Roman"/>
          <w:color w:val="000000" w:themeColor="text1"/>
          <w:szCs w:val="24"/>
        </w:rPr>
        <w:t xml:space="preserve"> </w:t>
      </w:r>
      <w:r w:rsidRPr="00694196">
        <w:rPr>
          <w:rFonts w:ascii="Times New Roman" w:hAnsi="Times New Roman" w:cs="Times New Roman"/>
          <w:color w:val="000000" w:themeColor="text1"/>
          <w:szCs w:val="24"/>
        </w:rPr>
        <w:t xml:space="preserve">Cumhuriyetimizin 100.ncü yılı olan 2023’e uzanan dönemde, sağlık ve yaşam bilimleri alanında ulusal ve uluslararası platformlarda  bölgenin en etkin araştırma enstitülerinden biri </w:t>
      </w:r>
      <w:r w:rsidR="00C95833" w:rsidRPr="00694196">
        <w:rPr>
          <w:rFonts w:ascii="Times New Roman" w:hAnsi="Times New Roman" w:cs="Times New Roman"/>
          <w:color w:val="000000" w:themeColor="text1"/>
          <w:szCs w:val="24"/>
        </w:rPr>
        <w:t>konumunda olma amacında ilermektir.</w:t>
      </w:r>
    </w:p>
    <w:p w:rsidR="00E34141" w:rsidRPr="00694196" w:rsidRDefault="00E34141" w:rsidP="00E34141">
      <w:pPr>
        <w:rPr>
          <w:rFonts w:ascii="Times New Roman" w:hAnsi="Times New Roman" w:cs="Times New Roman"/>
          <w:b/>
          <w:i/>
          <w:szCs w:val="24"/>
        </w:rPr>
      </w:pPr>
    </w:p>
    <w:p w:rsidR="001E252E" w:rsidRPr="00694196" w:rsidRDefault="001E252E" w:rsidP="001E252E">
      <w:pPr>
        <w:rPr>
          <w:rFonts w:ascii="Times New Roman" w:hAnsi="Times New Roman" w:cs="Times New Roman"/>
          <w:b/>
          <w:i/>
          <w:szCs w:val="24"/>
        </w:rPr>
      </w:pPr>
      <w:r w:rsidRPr="00694196">
        <w:rPr>
          <w:rFonts w:ascii="Times New Roman" w:hAnsi="Times New Roman" w:cs="Times New Roman"/>
          <w:b/>
          <w:i/>
          <w:szCs w:val="24"/>
        </w:rPr>
        <w:t>A.3.3.Değerleri ve Hedefleri</w:t>
      </w:r>
    </w:p>
    <w:p w:rsidR="00107A59" w:rsidRPr="00694196" w:rsidRDefault="00107A59" w:rsidP="001E252E">
      <w:pPr>
        <w:rPr>
          <w:rFonts w:ascii="Times New Roman" w:hAnsi="Times New Roman" w:cs="Times New Roman"/>
          <w:b/>
          <w:i/>
          <w:szCs w:val="24"/>
        </w:rPr>
      </w:pPr>
      <w:r w:rsidRPr="00694196">
        <w:rPr>
          <w:rFonts w:ascii="Times New Roman" w:hAnsi="Times New Roman" w:cs="Times New Roman"/>
          <w:b/>
          <w:i/>
          <w:szCs w:val="24"/>
        </w:rPr>
        <w:t>A.3.3.1.Temel Değerler</w:t>
      </w:r>
    </w:p>
    <w:p w:rsidR="001E252E" w:rsidRPr="00694196" w:rsidRDefault="001E252E" w:rsidP="001E252E">
      <w:pPr>
        <w:rPr>
          <w:rFonts w:ascii="Times New Roman" w:hAnsi="Times New Roman" w:cs="Times New Roman"/>
          <w:b/>
          <w:i/>
          <w:szCs w:val="24"/>
        </w:rPr>
      </w:pPr>
    </w:p>
    <w:tbl>
      <w:tblPr>
        <w:tblStyle w:val="TabloKlavuzu"/>
        <w:tblW w:w="0" w:type="auto"/>
        <w:tblInd w:w="-5" w:type="dxa"/>
        <w:tblLook w:val="04A0" w:firstRow="1" w:lastRow="0" w:firstColumn="1" w:lastColumn="0" w:noHBand="0" w:noVBand="1"/>
      </w:tblPr>
      <w:tblGrid>
        <w:gridCol w:w="4040"/>
        <w:gridCol w:w="5491"/>
      </w:tblGrid>
      <w:tr w:rsidR="001E252E" w:rsidRPr="00694196" w:rsidTr="001606DF">
        <w:tc>
          <w:tcPr>
            <w:tcW w:w="4111" w:type="dxa"/>
            <w:shd w:val="clear" w:color="auto" w:fill="DEEAF6" w:themeFill="accent1" w:themeFillTint="33"/>
          </w:tcPr>
          <w:p w:rsidR="001E252E" w:rsidRPr="00694196" w:rsidRDefault="001E252E" w:rsidP="00AA2C04">
            <w:pPr>
              <w:pStyle w:val="AralkYok"/>
              <w:numPr>
                <w:ilvl w:val="0"/>
                <w:numId w:val="2"/>
              </w:numPr>
              <w:spacing w:line="276" w:lineRule="auto"/>
              <w:ind w:right="0"/>
              <w:jc w:val="left"/>
              <w:rPr>
                <w:rFonts w:ascii="Times New Roman" w:hAnsi="Times New Roman" w:cs="Times New Roman"/>
                <w:color w:val="000000" w:themeColor="text1"/>
                <w:szCs w:val="24"/>
              </w:rPr>
            </w:pPr>
            <w:r w:rsidRPr="00694196">
              <w:rPr>
                <w:rFonts w:ascii="Times New Roman" w:hAnsi="Times New Roman" w:cs="Times New Roman"/>
                <w:color w:val="000000" w:themeColor="text1"/>
                <w:szCs w:val="24"/>
              </w:rPr>
              <w:t>Araştırmada öncülük</w:t>
            </w:r>
          </w:p>
        </w:tc>
        <w:tc>
          <w:tcPr>
            <w:tcW w:w="5630" w:type="dxa"/>
            <w:shd w:val="clear" w:color="auto" w:fill="DEEAF6" w:themeFill="accent1" w:themeFillTint="33"/>
          </w:tcPr>
          <w:p w:rsidR="001E252E" w:rsidRPr="00694196" w:rsidRDefault="001E252E" w:rsidP="00AA2C04">
            <w:pPr>
              <w:pStyle w:val="AralkYok"/>
              <w:numPr>
                <w:ilvl w:val="0"/>
                <w:numId w:val="2"/>
              </w:numPr>
              <w:spacing w:line="276" w:lineRule="auto"/>
              <w:ind w:right="0"/>
              <w:jc w:val="left"/>
              <w:rPr>
                <w:rFonts w:ascii="Times New Roman" w:hAnsi="Times New Roman" w:cs="Times New Roman"/>
                <w:color w:val="000000" w:themeColor="text1"/>
                <w:szCs w:val="24"/>
              </w:rPr>
            </w:pPr>
            <w:r w:rsidRPr="00694196">
              <w:rPr>
                <w:rFonts w:ascii="Times New Roman" w:hAnsi="Times New Roman" w:cs="Times New Roman"/>
                <w:color w:val="000000" w:themeColor="text1"/>
                <w:szCs w:val="24"/>
              </w:rPr>
              <w:t>İnovasyon</w:t>
            </w:r>
          </w:p>
        </w:tc>
      </w:tr>
      <w:tr w:rsidR="001E252E" w:rsidRPr="00694196" w:rsidTr="001606DF">
        <w:tc>
          <w:tcPr>
            <w:tcW w:w="4111" w:type="dxa"/>
          </w:tcPr>
          <w:p w:rsidR="001E252E" w:rsidRPr="00694196" w:rsidRDefault="001E252E" w:rsidP="00AA2C04">
            <w:pPr>
              <w:pStyle w:val="AralkYok"/>
              <w:numPr>
                <w:ilvl w:val="0"/>
                <w:numId w:val="2"/>
              </w:numPr>
              <w:spacing w:line="276" w:lineRule="auto"/>
              <w:ind w:right="0"/>
              <w:jc w:val="left"/>
              <w:rPr>
                <w:rFonts w:ascii="Times New Roman" w:hAnsi="Times New Roman" w:cs="Times New Roman"/>
                <w:color w:val="000000" w:themeColor="text1"/>
                <w:szCs w:val="24"/>
              </w:rPr>
            </w:pPr>
            <w:r w:rsidRPr="00694196">
              <w:rPr>
                <w:rFonts w:ascii="Times New Roman" w:hAnsi="Times New Roman" w:cs="Times New Roman"/>
                <w:color w:val="000000" w:themeColor="text1"/>
                <w:szCs w:val="24"/>
              </w:rPr>
              <w:t>Özgünlük</w:t>
            </w:r>
          </w:p>
        </w:tc>
        <w:tc>
          <w:tcPr>
            <w:tcW w:w="5630" w:type="dxa"/>
          </w:tcPr>
          <w:p w:rsidR="001E252E" w:rsidRPr="00694196" w:rsidRDefault="001E252E" w:rsidP="00AA2C04">
            <w:pPr>
              <w:pStyle w:val="AralkYok"/>
              <w:numPr>
                <w:ilvl w:val="0"/>
                <w:numId w:val="2"/>
              </w:numPr>
              <w:spacing w:line="276" w:lineRule="auto"/>
              <w:ind w:right="0"/>
              <w:jc w:val="left"/>
              <w:rPr>
                <w:rFonts w:ascii="Times New Roman" w:hAnsi="Times New Roman" w:cs="Times New Roman"/>
                <w:color w:val="000000" w:themeColor="text1"/>
                <w:szCs w:val="24"/>
              </w:rPr>
            </w:pPr>
            <w:r w:rsidRPr="00694196">
              <w:rPr>
                <w:rFonts w:ascii="Times New Roman" w:hAnsi="Times New Roman" w:cs="Times New Roman"/>
                <w:color w:val="000000" w:themeColor="text1"/>
                <w:szCs w:val="24"/>
              </w:rPr>
              <w:t>Açık fikirli olma</w:t>
            </w:r>
          </w:p>
        </w:tc>
      </w:tr>
      <w:tr w:rsidR="001E252E" w:rsidRPr="00694196" w:rsidTr="001606DF">
        <w:tc>
          <w:tcPr>
            <w:tcW w:w="4111" w:type="dxa"/>
            <w:shd w:val="clear" w:color="auto" w:fill="DEEAF6" w:themeFill="accent1" w:themeFillTint="33"/>
          </w:tcPr>
          <w:p w:rsidR="001E252E" w:rsidRPr="00694196" w:rsidRDefault="001E252E" w:rsidP="00AA2C04">
            <w:pPr>
              <w:pStyle w:val="AralkYok"/>
              <w:numPr>
                <w:ilvl w:val="0"/>
                <w:numId w:val="2"/>
              </w:numPr>
              <w:spacing w:line="276" w:lineRule="auto"/>
              <w:ind w:right="0"/>
              <w:jc w:val="left"/>
              <w:rPr>
                <w:rFonts w:ascii="Times New Roman" w:hAnsi="Times New Roman" w:cs="Times New Roman"/>
                <w:color w:val="000000" w:themeColor="text1"/>
                <w:szCs w:val="24"/>
              </w:rPr>
            </w:pPr>
            <w:r w:rsidRPr="00694196">
              <w:rPr>
                <w:rFonts w:ascii="Times New Roman" w:hAnsi="Times New Roman" w:cs="Times New Roman"/>
                <w:color w:val="000000" w:themeColor="text1"/>
                <w:szCs w:val="24"/>
              </w:rPr>
              <w:t>İşbirliği</w:t>
            </w:r>
          </w:p>
        </w:tc>
        <w:tc>
          <w:tcPr>
            <w:tcW w:w="5630" w:type="dxa"/>
            <w:shd w:val="clear" w:color="auto" w:fill="DEEAF6" w:themeFill="accent1" w:themeFillTint="33"/>
          </w:tcPr>
          <w:p w:rsidR="001E252E" w:rsidRPr="00694196" w:rsidRDefault="001E252E" w:rsidP="00AA2C04">
            <w:pPr>
              <w:pStyle w:val="AralkYok"/>
              <w:numPr>
                <w:ilvl w:val="0"/>
                <w:numId w:val="2"/>
              </w:numPr>
              <w:spacing w:line="276" w:lineRule="auto"/>
              <w:ind w:right="0"/>
              <w:jc w:val="left"/>
              <w:rPr>
                <w:rFonts w:ascii="Times New Roman" w:hAnsi="Times New Roman" w:cs="Times New Roman"/>
                <w:color w:val="000000" w:themeColor="text1"/>
                <w:szCs w:val="24"/>
              </w:rPr>
            </w:pPr>
            <w:r w:rsidRPr="00694196">
              <w:rPr>
                <w:rFonts w:ascii="Times New Roman" w:hAnsi="Times New Roman" w:cs="Times New Roman"/>
                <w:color w:val="000000" w:themeColor="text1"/>
                <w:szCs w:val="24"/>
              </w:rPr>
              <w:t>Ekip çalışması</w:t>
            </w:r>
          </w:p>
        </w:tc>
      </w:tr>
      <w:tr w:rsidR="001E252E" w:rsidRPr="00694196" w:rsidTr="001606DF">
        <w:tc>
          <w:tcPr>
            <w:tcW w:w="4111" w:type="dxa"/>
          </w:tcPr>
          <w:p w:rsidR="001E252E" w:rsidRPr="00694196" w:rsidRDefault="001E252E" w:rsidP="00AA2C04">
            <w:pPr>
              <w:pStyle w:val="AralkYok"/>
              <w:numPr>
                <w:ilvl w:val="0"/>
                <w:numId w:val="2"/>
              </w:numPr>
              <w:spacing w:line="276" w:lineRule="auto"/>
              <w:ind w:right="0"/>
              <w:jc w:val="left"/>
              <w:rPr>
                <w:rFonts w:ascii="Times New Roman" w:hAnsi="Times New Roman" w:cs="Times New Roman"/>
                <w:color w:val="000000" w:themeColor="text1"/>
                <w:szCs w:val="24"/>
              </w:rPr>
            </w:pPr>
            <w:r w:rsidRPr="00694196">
              <w:rPr>
                <w:rFonts w:ascii="Times New Roman" w:hAnsi="Times New Roman" w:cs="Times New Roman"/>
                <w:color w:val="000000" w:themeColor="text1"/>
                <w:szCs w:val="24"/>
              </w:rPr>
              <w:t>Farklılıklara değer verme</w:t>
            </w:r>
          </w:p>
        </w:tc>
        <w:tc>
          <w:tcPr>
            <w:tcW w:w="5630" w:type="dxa"/>
          </w:tcPr>
          <w:p w:rsidR="001E252E" w:rsidRPr="00694196" w:rsidRDefault="001E252E" w:rsidP="00AA2C04">
            <w:pPr>
              <w:pStyle w:val="AralkYok"/>
              <w:numPr>
                <w:ilvl w:val="0"/>
                <w:numId w:val="2"/>
              </w:numPr>
              <w:spacing w:line="276" w:lineRule="auto"/>
              <w:ind w:right="0"/>
              <w:jc w:val="left"/>
              <w:rPr>
                <w:rFonts w:ascii="Times New Roman" w:hAnsi="Times New Roman" w:cs="Times New Roman"/>
                <w:color w:val="000000" w:themeColor="text1"/>
                <w:szCs w:val="24"/>
              </w:rPr>
            </w:pPr>
            <w:r w:rsidRPr="00694196">
              <w:rPr>
                <w:rFonts w:ascii="Times New Roman" w:hAnsi="Times New Roman" w:cs="Times New Roman"/>
                <w:color w:val="000000" w:themeColor="text1"/>
                <w:szCs w:val="24"/>
              </w:rPr>
              <w:t>Hedefe odaklı çalışma</w:t>
            </w:r>
          </w:p>
        </w:tc>
      </w:tr>
      <w:tr w:rsidR="001E252E" w:rsidRPr="00694196" w:rsidTr="001606DF">
        <w:tc>
          <w:tcPr>
            <w:tcW w:w="4111" w:type="dxa"/>
            <w:shd w:val="clear" w:color="auto" w:fill="DEEAF6" w:themeFill="accent1" w:themeFillTint="33"/>
          </w:tcPr>
          <w:p w:rsidR="001E252E" w:rsidRPr="00694196" w:rsidRDefault="001E252E" w:rsidP="00AA2C04">
            <w:pPr>
              <w:pStyle w:val="AralkYok"/>
              <w:numPr>
                <w:ilvl w:val="0"/>
                <w:numId w:val="2"/>
              </w:numPr>
              <w:spacing w:line="276" w:lineRule="auto"/>
              <w:ind w:right="0"/>
              <w:jc w:val="left"/>
              <w:rPr>
                <w:rFonts w:ascii="Times New Roman" w:hAnsi="Times New Roman" w:cs="Times New Roman"/>
                <w:color w:val="000000" w:themeColor="text1"/>
                <w:szCs w:val="24"/>
              </w:rPr>
            </w:pPr>
            <w:r w:rsidRPr="00694196">
              <w:rPr>
                <w:rFonts w:ascii="Times New Roman" w:hAnsi="Times New Roman" w:cs="Times New Roman"/>
                <w:color w:val="000000" w:themeColor="text1"/>
                <w:szCs w:val="24"/>
              </w:rPr>
              <w:t>Eğitim-Öğretim</w:t>
            </w:r>
          </w:p>
        </w:tc>
        <w:tc>
          <w:tcPr>
            <w:tcW w:w="5630" w:type="dxa"/>
            <w:shd w:val="clear" w:color="auto" w:fill="DEEAF6" w:themeFill="accent1" w:themeFillTint="33"/>
          </w:tcPr>
          <w:p w:rsidR="001E252E" w:rsidRPr="00694196" w:rsidRDefault="001E252E" w:rsidP="00AA2C04">
            <w:pPr>
              <w:pStyle w:val="AralkYok"/>
              <w:numPr>
                <w:ilvl w:val="0"/>
                <w:numId w:val="2"/>
              </w:numPr>
              <w:spacing w:line="276" w:lineRule="auto"/>
              <w:ind w:right="0"/>
              <w:jc w:val="left"/>
              <w:rPr>
                <w:rFonts w:ascii="Times New Roman" w:hAnsi="Times New Roman" w:cs="Times New Roman"/>
                <w:color w:val="000000" w:themeColor="text1"/>
                <w:szCs w:val="24"/>
              </w:rPr>
            </w:pPr>
            <w:r w:rsidRPr="00694196">
              <w:rPr>
                <w:rFonts w:ascii="Times New Roman" w:hAnsi="Times New Roman" w:cs="Times New Roman"/>
                <w:color w:val="000000" w:themeColor="text1"/>
                <w:szCs w:val="24"/>
              </w:rPr>
              <w:t>Amaçlarına ve hedeflerine odaklı çalışmalarda bulunma</w:t>
            </w:r>
          </w:p>
        </w:tc>
      </w:tr>
    </w:tbl>
    <w:p w:rsidR="001E252E" w:rsidRPr="00694196" w:rsidRDefault="001E252E" w:rsidP="001E252E">
      <w:pPr>
        <w:rPr>
          <w:rFonts w:ascii="Times New Roman" w:hAnsi="Times New Roman" w:cs="Times New Roman"/>
          <w:szCs w:val="24"/>
        </w:rPr>
      </w:pPr>
    </w:p>
    <w:p w:rsidR="00E34141" w:rsidRPr="00694196" w:rsidRDefault="001E252E" w:rsidP="001E252E">
      <w:pPr>
        <w:pStyle w:val="GvdeMetni"/>
        <w:widowControl w:val="0"/>
        <w:tabs>
          <w:tab w:val="left" w:pos="975"/>
        </w:tabs>
        <w:spacing w:after="0" w:line="276" w:lineRule="auto"/>
        <w:ind w:right="305"/>
        <w:jc w:val="both"/>
        <w:rPr>
          <w:rFonts w:ascii="Times New Roman" w:hAnsi="Times New Roman"/>
          <w:color w:val="000000" w:themeColor="text1"/>
          <w:sz w:val="24"/>
          <w:szCs w:val="24"/>
        </w:rPr>
      </w:pPr>
      <w:r w:rsidRPr="00694196">
        <w:rPr>
          <w:rFonts w:ascii="Times New Roman" w:hAnsi="Times New Roman"/>
          <w:color w:val="000000" w:themeColor="text1"/>
          <w:sz w:val="24"/>
          <w:szCs w:val="24"/>
        </w:rPr>
        <w:tab/>
      </w:r>
    </w:p>
    <w:p w:rsidR="00107A59" w:rsidRPr="00694196" w:rsidRDefault="00107A59" w:rsidP="00107A59">
      <w:pPr>
        <w:rPr>
          <w:rFonts w:ascii="Times New Roman" w:hAnsi="Times New Roman" w:cs="Times New Roman"/>
          <w:b/>
          <w:i/>
          <w:szCs w:val="24"/>
        </w:rPr>
      </w:pPr>
      <w:r w:rsidRPr="00694196">
        <w:rPr>
          <w:rFonts w:ascii="Times New Roman" w:hAnsi="Times New Roman" w:cs="Times New Roman"/>
          <w:b/>
          <w:i/>
          <w:szCs w:val="24"/>
        </w:rPr>
        <w:t>A.3.3.2.Hedefler</w:t>
      </w:r>
    </w:p>
    <w:p w:rsidR="00107A59" w:rsidRPr="00694196" w:rsidRDefault="00107A59" w:rsidP="00107A59">
      <w:pPr>
        <w:rPr>
          <w:rFonts w:ascii="Times New Roman" w:hAnsi="Times New Roman" w:cs="Times New Roman"/>
          <w:b/>
          <w:i/>
          <w:szCs w:val="24"/>
        </w:rPr>
      </w:pPr>
    </w:p>
    <w:p w:rsidR="00107A59" w:rsidRPr="00694196" w:rsidRDefault="00107A59" w:rsidP="00107A59">
      <w:pPr>
        <w:rPr>
          <w:rFonts w:ascii="Times New Roman" w:hAnsi="Times New Roman" w:cs="Times New Roman"/>
          <w:b/>
          <w:i/>
          <w:szCs w:val="24"/>
        </w:rPr>
      </w:pPr>
      <w:r w:rsidRPr="00694196">
        <w:rPr>
          <w:rFonts w:ascii="Times New Roman" w:hAnsi="Times New Roman" w:cs="Times New Roman"/>
          <w:i/>
          <w:szCs w:val="24"/>
        </w:rPr>
        <w:t>2018-2022 Yılı Genkök Stratejik Planı Amaç, Hedef, Performans Değerlendirmesi</w:t>
      </w:r>
    </w:p>
    <w:p w:rsidR="00107A59" w:rsidRPr="00694196" w:rsidRDefault="00107A59" w:rsidP="00107A59">
      <w:pPr>
        <w:rPr>
          <w:rFonts w:ascii="Times New Roman" w:hAnsi="Times New Roman" w:cs="Times New Roman"/>
          <w:b/>
          <w:i/>
          <w:szCs w:val="24"/>
        </w:rPr>
      </w:pPr>
    </w:p>
    <w:tbl>
      <w:tblPr>
        <w:tblStyle w:val="TabloKlavuzu"/>
        <w:tblW w:w="0" w:type="auto"/>
        <w:tblLook w:val="04A0" w:firstRow="1" w:lastRow="0" w:firstColumn="1" w:lastColumn="0" w:noHBand="0" w:noVBand="1"/>
      </w:tblPr>
      <w:tblGrid>
        <w:gridCol w:w="2347"/>
        <w:gridCol w:w="4006"/>
        <w:gridCol w:w="3173"/>
      </w:tblGrid>
      <w:tr w:rsidR="001606DF" w:rsidRPr="00694196" w:rsidTr="001606DF">
        <w:trPr>
          <w:trHeight w:val="235"/>
        </w:trPr>
        <w:tc>
          <w:tcPr>
            <w:tcW w:w="9736" w:type="dxa"/>
            <w:gridSpan w:val="3"/>
            <w:shd w:val="clear" w:color="auto" w:fill="8496B0" w:themeFill="text2" w:themeFillTint="99"/>
          </w:tcPr>
          <w:p w:rsidR="00107A59" w:rsidRPr="00694196" w:rsidRDefault="00107A59" w:rsidP="001606DF">
            <w:pPr>
              <w:rPr>
                <w:rFonts w:ascii="Times New Roman" w:hAnsi="Times New Roman" w:cs="Times New Roman"/>
                <w:b/>
                <w:color w:val="auto"/>
                <w:szCs w:val="24"/>
              </w:rPr>
            </w:pPr>
            <w:r w:rsidRPr="00694196">
              <w:rPr>
                <w:rFonts w:ascii="Times New Roman" w:hAnsi="Times New Roman" w:cs="Times New Roman"/>
                <w:b/>
                <w:color w:val="auto"/>
                <w:szCs w:val="24"/>
              </w:rPr>
              <w:t>A1. ÖĞRENİM KALİTESİNİ ARTIRMAK VE SÜREKLİ İYİLEŞTİRME SAĞLAMAK</w:t>
            </w:r>
          </w:p>
        </w:tc>
      </w:tr>
      <w:tr w:rsidR="001606DF" w:rsidRPr="00694196" w:rsidTr="001606DF">
        <w:trPr>
          <w:trHeight w:val="235"/>
        </w:trPr>
        <w:tc>
          <w:tcPr>
            <w:tcW w:w="2399" w:type="dxa"/>
            <w:shd w:val="clear" w:color="auto" w:fill="F4B083" w:themeFill="accent2" w:themeFillTint="99"/>
          </w:tcPr>
          <w:p w:rsidR="00107A59" w:rsidRPr="00694196" w:rsidRDefault="00107A59" w:rsidP="001D59B4">
            <w:pPr>
              <w:tabs>
                <w:tab w:val="left" w:pos="1275"/>
                <w:tab w:val="left" w:pos="1545"/>
                <w:tab w:val="right" w:pos="2182"/>
              </w:tabs>
              <w:jc w:val="center"/>
              <w:rPr>
                <w:rFonts w:ascii="Times New Roman" w:hAnsi="Times New Roman" w:cs="Times New Roman"/>
                <w:b/>
                <w:color w:val="auto"/>
                <w:szCs w:val="24"/>
              </w:rPr>
            </w:pPr>
            <w:r w:rsidRPr="00694196">
              <w:rPr>
                <w:rFonts w:ascii="Times New Roman" w:hAnsi="Times New Roman" w:cs="Times New Roman"/>
                <w:b/>
                <w:color w:val="auto"/>
                <w:szCs w:val="24"/>
              </w:rPr>
              <w:t>HEDEF</w:t>
            </w:r>
          </w:p>
        </w:tc>
        <w:tc>
          <w:tcPr>
            <w:tcW w:w="4117" w:type="dxa"/>
            <w:shd w:val="clear" w:color="auto" w:fill="F4B083" w:themeFill="accent2" w:themeFillTint="99"/>
          </w:tcPr>
          <w:p w:rsidR="00107A59" w:rsidRPr="00694196" w:rsidRDefault="00107A59" w:rsidP="001D59B4">
            <w:pPr>
              <w:jc w:val="center"/>
              <w:rPr>
                <w:rFonts w:ascii="Times New Roman" w:hAnsi="Times New Roman" w:cs="Times New Roman"/>
                <w:b/>
                <w:color w:val="auto"/>
                <w:szCs w:val="24"/>
              </w:rPr>
            </w:pPr>
            <w:r w:rsidRPr="00694196">
              <w:rPr>
                <w:rFonts w:ascii="Times New Roman" w:hAnsi="Times New Roman" w:cs="Times New Roman"/>
                <w:b/>
                <w:color w:val="auto"/>
                <w:szCs w:val="24"/>
              </w:rPr>
              <w:t>PERFORMANS GÖSTERGELERİ</w:t>
            </w:r>
          </w:p>
        </w:tc>
        <w:tc>
          <w:tcPr>
            <w:tcW w:w="3220" w:type="dxa"/>
            <w:shd w:val="clear" w:color="auto" w:fill="F4B083" w:themeFill="accent2" w:themeFillTint="99"/>
          </w:tcPr>
          <w:p w:rsidR="00107A59" w:rsidRPr="00694196" w:rsidRDefault="00107A59" w:rsidP="001D59B4">
            <w:pPr>
              <w:jc w:val="center"/>
              <w:rPr>
                <w:rFonts w:ascii="Times New Roman" w:hAnsi="Times New Roman" w:cs="Times New Roman"/>
                <w:b/>
                <w:color w:val="auto"/>
                <w:szCs w:val="24"/>
              </w:rPr>
            </w:pPr>
            <w:r w:rsidRPr="00694196">
              <w:rPr>
                <w:rFonts w:ascii="Times New Roman" w:hAnsi="Times New Roman" w:cs="Times New Roman"/>
                <w:b/>
                <w:color w:val="auto"/>
                <w:szCs w:val="24"/>
              </w:rPr>
              <w:t>İZLEME</w:t>
            </w:r>
            <w:r w:rsidR="001D59B4" w:rsidRPr="00694196">
              <w:rPr>
                <w:rFonts w:ascii="Times New Roman" w:hAnsi="Times New Roman" w:cs="Times New Roman"/>
                <w:b/>
                <w:color w:val="auto"/>
                <w:szCs w:val="24"/>
              </w:rPr>
              <w:t xml:space="preserve"> </w:t>
            </w:r>
            <w:r w:rsidRPr="00694196">
              <w:rPr>
                <w:rFonts w:ascii="Times New Roman" w:hAnsi="Times New Roman" w:cs="Times New Roman"/>
                <w:b/>
                <w:color w:val="auto"/>
                <w:szCs w:val="24"/>
              </w:rPr>
              <w:t>VE DEĞERLENDİRME</w:t>
            </w:r>
          </w:p>
        </w:tc>
      </w:tr>
      <w:tr w:rsidR="001606DF" w:rsidRPr="00694196" w:rsidTr="00EC473D">
        <w:trPr>
          <w:trHeight w:val="451"/>
        </w:trPr>
        <w:tc>
          <w:tcPr>
            <w:tcW w:w="2399" w:type="dxa"/>
            <w:vMerge w:val="restart"/>
            <w:shd w:val="clear" w:color="auto" w:fill="C5E0B3" w:themeFill="accent6" w:themeFillTint="66"/>
          </w:tcPr>
          <w:p w:rsidR="00107A59" w:rsidRPr="00694196" w:rsidRDefault="00107A59" w:rsidP="001606DF">
            <w:pPr>
              <w:rPr>
                <w:rFonts w:ascii="Times New Roman" w:hAnsi="Times New Roman" w:cs="Times New Roman"/>
                <w:b/>
                <w:color w:val="auto"/>
                <w:sz w:val="16"/>
                <w:szCs w:val="16"/>
              </w:rPr>
            </w:pPr>
          </w:p>
          <w:p w:rsidR="00107A59" w:rsidRPr="00694196" w:rsidRDefault="00107A59" w:rsidP="001606DF">
            <w:pPr>
              <w:rPr>
                <w:rFonts w:ascii="Times New Roman" w:hAnsi="Times New Roman" w:cs="Times New Roman"/>
                <w:b/>
                <w:color w:val="auto"/>
                <w:sz w:val="16"/>
                <w:szCs w:val="16"/>
              </w:rPr>
            </w:pPr>
          </w:p>
          <w:p w:rsidR="00107A59" w:rsidRPr="00694196" w:rsidRDefault="00107A59" w:rsidP="001606DF">
            <w:pPr>
              <w:rPr>
                <w:rFonts w:ascii="Times New Roman" w:hAnsi="Times New Roman" w:cs="Times New Roman"/>
                <w:b/>
                <w:color w:val="auto"/>
                <w:sz w:val="16"/>
                <w:szCs w:val="16"/>
              </w:rPr>
            </w:pPr>
            <w:r w:rsidRPr="00694196">
              <w:rPr>
                <w:rFonts w:ascii="Times New Roman" w:hAnsi="Times New Roman" w:cs="Times New Roman"/>
                <w:b/>
                <w:color w:val="auto"/>
                <w:sz w:val="16"/>
                <w:szCs w:val="16"/>
              </w:rPr>
              <w:t>H1.1. GENKÖK Merkezinin Araştırmacı Sayısının ve Mezuniyet Sonrası Eğitim Programları Sayısının Artırılması</w:t>
            </w:r>
          </w:p>
        </w:tc>
        <w:tc>
          <w:tcPr>
            <w:tcW w:w="4117" w:type="dxa"/>
            <w:shd w:val="clear" w:color="auto" w:fill="C5E0B3" w:themeFill="accent6" w:themeFillTint="66"/>
            <w:vAlign w:val="center"/>
          </w:tcPr>
          <w:p w:rsidR="00107A59" w:rsidRPr="00694196" w:rsidRDefault="00107A59" w:rsidP="001606DF">
            <w:pPr>
              <w:spacing w:line="276" w:lineRule="auto"/>
              <w:rPr>
                <w:rFonts w:ascii="Times New Roman" w:hAnsi="Times New Roman" w:cs="Times New Roman"/>
                <w:bCs/>
                <w:color w:val="auto"/>
                <w:sz w:val="16"/>
                <w:szCs w:val="16"/>
              </w:rPr>
            </w:pPr>
            <w:r w:rsidRPr="00694196">
              <w:rPr>
                <w:rFonts w:ascii="Times New Roman" w:hAnsi="Times New Roman" w:cs="Times New Roman"/>
                <w:b/>
                <w:bCs/>
                <w:color w:val="auto"/>
                <w:sz w:val="16"/>
                <w:szCs w:val="16"/>
              </w:rPr>
              <w:t>PG.1.1.1.</w:t>
            </w:r>
            <w:r w:rsidRPr="00694196">
              <w:rPr>
                <w:rFonts w:ascii="Times New Roman" w:hAnsi="Times New Roman" w:cs="Times New Roman"/>
                <w:bCs/>
                <w:color w:val="auto"/>
                <w:sz w:val="16"/>
                <w:szCs w:val="16"/>
              </w:rPr>
              <w:t xml:space="preserve"> Yurtiçi ve Yurtdışından Merkezimizi Tercih Eden Akademisyen Sayısının Artırılması (adet) </w:t>
            </w:r>
          </w:p>
        </w:tc>
        <w:tc>
          <w:tcPr>
            <w:tcW w:w="3220" w:type="dxa"/>
            <w:shd w:val="clear" w:color="auto" w:fill="C5E0B3" w:themeFill="accent6" w:themeFillTint="66"/>
            <w:vAlign w:val="center"/>
          </w:tcPr>
          <w:p w:rsidR="00107A59" w:rsidRPr="00694196" w:rsidRDefault="00107A59" w:rsidP="001606DF">
            <w:pPr>
              <w:spacing w:line="276" w:lineRule="auto"/>
              <w:rPr>
                <w:rFonts w:ascii="Times New Roman" w:hAnsi="Times New Roman" w:cs="Times New Roman"/>
                <w:bCs/>
                <w:color w:val="auto"/>
                <w:sz w:val="16"/>
                <w:szCs w:val="16"/>
              </w:rPr>
            </w:pPr>
            <w:r w:rsidRPr="00694196">
              <w:rPr>
                <w:rFonts w:ascii="Times New Roman" w:hAnsi="Times New Roman" w:cs="Times New Roman"/>
                <w:bCs/>
                <w:color w:val="auto"/>
                <w:sz w:val="16"/>
                <w:szCs w:val="16"/>
              </w:rPr>
              <w:t>Eğitim- Öğretim Alt Kurulu, Yurtdışı İlişkiler Alt Kurulu, Yönetici Sekretaryası, Kalite Komisyonu</w:t>
            </w:r>
          </w:p>
        </w:tc>
      </w:tr>
      <w:tr w:rsidR="001606DF" w:rsidRPr="00694196" w:rsidTr="00EC473D">
        <w:trPr>
          <w:trHeight w:val="800"/>
        </w:trPr>
        <w:tc>
          <w:tcPr>
            <w:tcW w:w="2399" w:type="dxa"/>
            <w:vMerge/>
            <w:shd w:val="clear" w:color="auto" w:fill="C5E0B3" w:themeFill="accent6" w:themeFillTint="66"/>
          </w:tcPr>
          <w:p w:rsidR="00107A59" w:rsidRPr="00694196" w:rsidRDefault="00107A59" w:rsidP="001606DF">
            <w:pPr>
              <w:rPr>
                <w:rFonts w:ascii="Times New Roman" w:hAnsi="Times New Roman" w:cs="Times New Roman"/>
                <w:b/>
                <w:color w:val="auto"/>
                <w:sz w:val="16"/>
                <w:szCs w:val="16"/>
              </w:rPr>
            </w:pPr>
          </w:p>
        </w:tc>
        <w:tc>
          <w:tcPr>
            <w:tcW w:w="4117" w:type="dxa"/>
            <w:shd w:val="clear" w:color="auto" w:fill="C5E0B3" w:themeFill="accent6" w:themeFillTint="66"/>
          </w:tcPr>
          <w:p w:rsidR="00107A59" w:rsidRPr="00694196" w:rsidRDefault="00107A59" w:rsidP="001606DF">
            <w:pPr>
              <w:spacing w:line="276" w:lineRule="auto"/>
              <w:rPr>
                <w:rFonts w:ascii="Times New Roman" w:hAnsi="Times New Roman" w:cs="Times New Roman"/>
                <w:color w:val="auto"/>
                <w:sz w:val="16"/>
                <w:szCs w:val="16"/>
              </w:rPr>
            </w:pPr>
            <w:r w:rsidRPr="00694196">
              <w:rPr>
                <w:rFonts w:ascii="Times New Roman" w:hAnsi="Times New Roman" w:cs="Times New Roman"/>
                <w:b/>
                <w:bCs/>
                <w:color w:val="auto"/>
                <w:sz w:val="16"/>
                <w:szCs w:val="16"/>
              </w:rPr>
              <w:t xml:space="preserve">PG.1.1.2. </w:t>
            </w:r>
            <w:r w:rsidRPr="00694196">
              <w:rPr>
                <w:rFonts w:ascii="Times New Roman" w:hAnsi="Times New Roman" w:cs="Times New Roman"/>
                <w:bCs/>
                <w:color w:val="auto"/>
                <w:sz w:val="16"/>
                <w:szCs w:val="16"/>
              </w:rPr>
              <w:t xml:space="preserve">Varolan İki Anabilim Dalına </w:t>
            </w:r>
            <w:r w:rsidRPr="00694196">
              <w:rPr>
                <w:rFonts w:ascii="Times New Roman" w:hAnsi="Times New Roman" w:cs="Times New Roman"/>
                <w:bCs/>
                <w:i/>
                <w:color w:val="auto"/>
                <w:sz w:val="16"/>
                <w:szCs w:val="16"/>
              </w:rPr>
              <w:t>( Kök Hücre YL, Biyoinformatik Sistemler Biyolojisi YL.)</w:t>
            </w:r>
            <w:r w:rsidRPr="00694196">
              <w:rPr>
                <w:rFonts w:ascii="Times New Roman" w:hAnsi="Times New Roman" w:cs="Times New Roman"/>
                <w:bCs/>
                <w:color w:val="auto"/>
                <w:sz w:val="16"/>
                <w:szCs w:val="16"/>
              </w:rPr>
              <w:t xml:space="preserve"> İlaveten Yeni Yüksek Lisans ve Doktora Programlarının Açılması</w:t>
            </w:r>
            <w:r w:rsidRPr="00694196">
              <w:rPr>
                <w:rFonts w:ascii="Times New Roman" w:hAnsi="Times New Roman" w:cs="Times New Roman"/>
                <w:color w:val="auto"/>
                <w:sz w:val="16"/>
                <w:szCs w:val="16"/>
              </w:rPr>
              <w:t xml:space="preserve"> (adet)</w:t>
            </w:r>
          </w:p>
        </w:tc>
        <w:tc>
          <w:tcPr>
            <w:tcW w:w="3220" w:type="dxa"/>
            <w:shd w:val="clear" w:color="auto" w:fill="C5E0B3" w:themeFill="accent6" w:themeFillTint="66"/>
          </w:tcPr>
          <w:p w:rsidR="00107A59" w:rsidRPr="00694196" w:rsidRDefault="00107A59" w:rsidP="001606DF">
            <w:pPr>
              <w:spacing w:line="276" w:lineRule="auto"/>
              <w:rPr>
                <w:rFonts w:ascii="Times New Roman" w:hAnsi="Times New Roman" w:cs="Times New Roman"/>
                <w:bCs/>
                <w:color w:val="auto"/>
                <w:sz w:val="16"/>
                <w:szCs w:val="16"/>
              </w:rPr>
            </w:pPr>
          </w:p>
          <w:p w:rsidR="00107A59" w:rsidRPr="00694196" w:rsidRDefault="00107A59" w:rsidP="001606DF">
            <w:pPr>
              <w:spacing w:line="276" w:lineRule="auto"/>
              <w:rPr>
                <w:rFonts w:ascii="Times New Roman" w:hAnsi="Times New Roman" w:cs="Times New Roman"/>
                <w:bCs/>
                <w:color w:val="auto"/>
                <w:sz w:val="16"/>
                <w:szCs w:val="16"/>
              </w:rPr>
            </w:pPr>
            <w:r w:rsidRPr="00694196">
              <w:rPr>
                <w:rFonts w:ascii="Times New Roman" w:hAnsi="Times New Roman" w:cs="Times New Roman"/>
                <w:bCs/>
                <w:color w:val="auto"/>
                <w:sz w:val="16"/>
                <w:szCs w:val="16"/>
              </w:rPr>
              <w:t>Eğitim-Öğretim Alt Kurulu, Anabilim Dalı Başkanlığı, Kalite Komisyonu</w:t>
            </w:r>
          </w:p>
          <w:p w:rsidR="00107A59" w:rsidRPr="00694196" w:rsidRDefault="00107A59" w:rsidP="001606DF">
            <w:pPr>
              <w:spacing w:line="276" w:lineRule="auto"/>
              <w:rPr>
                <w:rFonts w:ascii="Times New Roman" w:hAnsi="Times New Roman" w:cs="Times New Roman"/>
                <w:bCs/>
                <w:color w:val="auto"/>
                <w:sz w:val="16"/>
                <w:szCs w:val="16"/>
              </w:rPr>
            </w:pPr>
          </w:p>
        </w:tc>
      </w:tr>
      <w:tr w:rsidR="001606DF" w:rsidRPr="00694196" w:rsidTr="001606DF">
        <w:trPr>
          <w:trHeight w:val="166"/>
        </w:trPr>
        <w:tc>
          <w:tcPr>
            <w:tcW w:w="2399" w:type="dxa"/>
            <w:vMerge w:val="restart"/>
            <w:shd w:val="clear" w:color="auto" w:fill="C5E0B3" w:themeFill="accent6" w:themeFillTint="66"/>
          </w:tcPr>
          <w:p w:rsidR="00107A59" w:rsidRPr="00694196" w:rsidRDefault="00107A59" w:rsidP="001606DF">
            <w:pPr>
              <w:rPr>
                <w:rFonts w:ascii="Times New Roman" w:hAnsi="Times New Roman" w:cs="Times New Roman"/>
                <w:b/>
                <w:color w:val="auto"/>
                <w:sz w:val="16"/>
                <w:szCs w:val="16"/>
              </w:rPr>
            </w:pPr>
          </w:p>
          <w:p w:rsidR="00107A59" w:rsidRPr="00694196" w:rsidRDefault="00107A59" w:rsidP="001606DF">
            <w:pPr>
              <w:rPr>
                <w:rFonts w:ascii="Times New Roman" w:hAnsi="Times New Roman" w:cs="Times New Roman"/>
                <w:b/>
                <w:color w:val="auto"/>
                <w:sz w:val="16"/>
                <w:szCs w:val="16"/>
              </w:rPr>
            </w:pPr>
            <w:r w:rsidRPr="00694196">
              <w:rPr>
                <w:rFonts w:ascii="Times New Roman" w:hAnsi="Times New Roman" w:cs="Times New Roman"/>
                <w:b/>
                <w:color w:val="auto"/>
                <w:sz w:val="16"/>
                <w:szCs w:val="16"/>
              </w:rPr>
              <w:t>H1.2.GENKÖK’te Düzenlenen Eğitim Seminerlerinin, Kongrelerin ve Çalıştayların Sayısının Artırılması</w:t>
            </w:r>
          </w:p>
          <w:p w:rsidR="00107A59" w:rsidRPr="00694196" w:rsidRDefault="00107A59" w:rsidP="001606DF">
            <w:pPr>
              <w:rPr>
                <w:rFonts w:ascii="Times New Roman" w:hAnsi="Times New Roman" w:cs="Times New Roman"/>
                <w:b/>
                <w:color w:val="auto"/>
                <w:sz w:val="16"/>
                <w:szCs w:val="16"/>
              </w:rPr>
            </w:pPr>
          </w:p>
        </w:tc>
        <w:tc>
          <w:tcPr>
            <w:tcW w:w="4117" w:type="dxa"/>
            <w:shd w:val="clear" w:color="auto" w:fill="C5E0B3" w:themeFill="accent6" w:themeFillTint="66"/>
          </w:tcPr>
          <w:p w:rsidR="00107A59" w:rsidRPr="00694196" w:rsidRDefault="00107A59" w:rsidP="001606DF">
            <w:pPr>
              <w:spacing w:line="276" w:lineRule="auto"/>
              <w:rPr>
                <w:rFonts w:ascii="Times New Roman" w:hAnsi="Times New Roman" w:cs="Times New Roman"/>
                <w:bCs/>
                <w:color w:val="auto"/>
                <w:sz w:val="16"/>
                <w:szCs w:val="16"/>
              </w:rPr>
            </w:pPr>
            <w:r w:rsidRPr="00694196">
              <w:rPr>
                <w:rFonts w:ascii="Times New Roman" w:hAnsi="Times New Roman" w:cs="Times New Roman"/>
                <w:b/>
                <w:color w:val="auto"/>
                <w:sz w:val="16"/>
                <w:szCs w:val="16"/>
              </w:rPr>
              <w:t>PG.1.2.1</w:t>
            </w:r>
            <w:r w:rsidRPr="00694196">
              <w:rPr>
                <w:rFonts w:ascii="Times New Roman" w:hAnsi="Times New Roman" w:cs="Times New Roman"/>
                <w:color w:val="auto"/>
                <w:sz w:val="16"/>
                <w:szCs w:val="16"/>
              </w:rPr>
              <w:t>.Yurtiçi ve/veya Yurtdışı Katılımlı Kongre ve Eğitim Seminerleri Sayısının Artırılması</w:t>
            </w:r>
            <w:r w:rsidRPr="00694196">
              <w:rPr>
                <w:rFonts w:ascii="Times New Roman" w:hAnsi="Times New Roman" w:cs="Times New Roman"/>
                <w:bCs/>
                <w:color w:val="auto"/>
                <w:sz w:val="16"/>
                <w:szCs w:val="16"/>
              </w:rPr>
              <w:t xml:space="preserve"> (adet)</w:t>
            </w:r>
          </w:p>
        </w:tc>
        <w:tc>
          <w:tcPr>
            <w:tcW w:w="3220" w:type="dxa"/>
            <w:shd w:val="clear" w:color="auto" w:fill="C5E0B3" w:themeFill="accent6" w:themeFillTint="66"/>
          </w:tcPr>
          <w:p w:rsidR="00107A59" w:rsidRPr="00694196" w:rsidRDefault="00107A59" w:rsidP="001606DF">
            <w:pPr>
              <w:spacing w:line="276" w:lineRule="auto"/>
              <w:rPr>
                <w:rFonts w:ascii="Times New Roman" w:hAnsi="Times New Roman" w:cs="Times New Roman"/>
                <w:color w:val="auto"/>
                <w:sz w:val="16"/>
                <w:szCs w:val="16"/>
              </w:rPr>
            </w:pPr>
            <w:r w:rsidRPr="00694196">
              <w:rPr>
                <w:rFonts w:ascii="Times New Roman" w:hAnsi="Times New Roman" w:cs="Times New Roman"/>
                <w:color w:val="auto"/>
                <w:sz w:val="16"/>
                <w:szCs w:val="16"/>
              </w:rPr>
              <w:t>Sosyal ve Kültürel Etkinlikler Kurulu, Yurtdışı İlişkiler Alt Kurulu, Kalite Komisyonu</w:t>
            </w:r>
          </w:p>
        </w:tc>
      </w:tr>
      <w:tr w:rsidR="001606DF" w:rsidRPr="00694196" w:rsidTr="001606DF">
        <w:trPr>
          <w:trHeight w:val="166"/>
        </w:trPr>
        <w:tc>
          <w:tcPr>
            <w:tcW w:w="2399" w:type="dxa"/>
            <w:vMerge/>
            <w:shd w:val="clear" w:color="auto" w:fill="C5E0B3" w:themeFill="accent6" w:themeFillTint="66"/>
          </w:tcPr>
          <w:p w:rsidR="00107A59" w:rsidRPr="00694196" w:rsidRDefault="00107A59" w:rsidP="001606DF">
            <w:pPr>
              <w:rPr>
                <w:rFonts w:ascii="Times New Roman" w:hAnsi="Times New Roman" w:cs="Times New Roman"/>
                <w:b/>
                <w:color w:val="auto"/>
                <w:sz w:val="16"/>
                <w:szCs w:val="16"/>
              </w:rPr>
            </w:pPr>
          </w:p>
        </w:tc>
        <w:tc>
          <w:tcPr>
            <w:tcW w:w="4117" w:type="dxa"/>
            <w:shd w:val="clear" w:color="auto" w:fill="C5E0B3" w:themeFill="accent6" w:themeFillTint="66"/>
          </w:tcPr>
          <w:p w:rsidR="00107A59" w:rsidRPr="00694196" w:rsidRDefault="00107A59" w:rsidP="001606DF">
            <w:pPr>
              <w:spacing w:line="276" w:lineRule="auto"/>
              <w:rPr>
                <w:rFonts w:ascii="Times New Roman" w:hAnsi="Times New Roman" w:cs="Times New Roman"/>
                <w:bCs/>
                <w:color w:val="auto"/>
                <w:sz w:val="16"/>
                <w:szCs w:val="16"/>
              </w:rPr>
            </w:pPr>
            <w:r w:rsidRPr="00694196">
              <w:rPr>
                <w:rFonts w:ascii="Times New Roman" w:hAnsi="Times New Roman" w:cs="Times New Roman"/>
                <w:b/>
                <w:bCs/>
                <w:color w:val="auto"/>
                <w:sz w:val="16"/>
                <w:szCs w:val="16"/>
              </w:rPr>
              <w:t>PG.1.2.2.</w:t>
            </w:r>
            <w:r w:rsidRPr="00694196">
              <w:rPr>
                <w:rFonts w:ascii="Times New Roman" w:hAnsi="Times New Roman" w:cs="Times New Roman"/>
                <w:bCs/>
                <w:color w:val="auto"/>
                <w:sz w:val="16"/>
                <w:szCs w:val="16"/>
              </w:rPr>
              <w:t xml:space="preserve"> Merkezin Alanı Kapsamında Düzenlenen Çalıştay Sayısının Artırılması (adet)</w:t>
            </w:r>
          </w:p>
        </w:tc>
        <w:tc>
          <w:tcPr>
            <w:tcW w:w="3220" w:type="dxa"/>
            <w:shd w:val="clear" w:color="auto" w:fill="C5E0B3" w:themeFill="accent6" w:themeFillTint="66"/>
          </w:tcPr>
          <w:p w:rsidR="00107A59" w:rsidRPr="00694196" w:rsidRDefault="00107A59" w:rsidP="001606DF">
            <w:pPr>
              <w:spacing w:line="276" w:lineRule="auto"/>
              <w:rPr>
                <w:rFonts w:ascii="Times New Roman" w:hAnsi="Times New Roman" w:cs="Times New Roman"/>
                <w:bCs/>
                <w:color w:val="auto"/>
                <w:sz w:val="16"/>
                <w:szCs w:val="16"/>
              </w:rPr>
            </w:pPr>
            <w:r w:rsidRPr="00694196">
              <w:rPr>
                <w:rFonts w:ascii="Times New Roman" w:hAnsi="Times New Roman" w:cs="Times New Roman"/>
                <w:color w:val="auto"/>
                <w:sz w:val="16"/>
                <w:szCs w:val="16"/>
              </w:rPr>
              <w:t>Sosyal ve Kültürel Etkinlikler Kurulu, Kalite Komisyonu</w:t>
            </w:r>
          </w:p>
        </w:tc>
      </w:tr>
      <w:tr w:rsidR="001606DF" w:rsidRPr="00694196" w:rsidTr="00EC473D">
        <w:trPr>
          <w:trHeight w:val="604"/>
        </w:trPr>
        <w:tc>
          <w:tcPr>
            <w:tcW w:w="2399" w:type="dxa"/>
            <w:vMerge/>
            <w:shd w:val="clear" w:color="auto" w:fill="C5E0B3" w:themeFill="accent6" w:themeFillTint="66"/>
          </w:tcPr>
          <w:p w:rsidR="00107A59" w:rsidRPr="00694196" w:rsidRDefault="00107A59" w:rsidP="001606DF">
            <w:pPr>
              <w:rPr>
                <w:rFonts w:ascii="Times New Roman" w:hAnsi="Times New Roman" w:cs="Times New Roman"/>
                <w:b/>
                <w:color w:val="auto"/>
                <w:sz w:val="16"/>
                <w:szCs w:val="16"/>
              </w:rPr>
            </w:pPr>
          </w:p>
        </w:tc>
        <w:tc>
          <w:tcPr>
            <w:tcW w:w="4117" w:type="dxa"/>
            <w:shd w:val="clear" w:color="auto" w:fill="C5E0B3" w:themeFill="accent6" w:themeFillTint="66"/>
          </w:tcPr>
          <w:p w:rsidR="00107A59" w:rsidRPr="00694196" w:rsidRDefault="00107A59" w:rsidP="001606DF">
            <w:pPr>
              <w:spacing w:line="276" w:lineRule="auto"/>
              <w:rPr>
                <w:rFonts w:ascii="Times New Roman" w:hAnsi="Times New Roman" w:cs="Times New Roman"/>
                <w:color w:val="auto"/>
                <w:sz w:val="16"/>
                <w:szCs w:val="16"/>
              </w:rPr>
            </w:pPr>
            <w:r w:rsidRPr="00694196">
              <w:rPr>
                <w:rFonts w:ascii="Times New Roman" w:hAnsi="Times New Roman" w:cs="Times New Roman"/>
                <w:b/>
                <w:bCs/>
                <w:color w:val="auto"/>
                <w:sz w:val="16"/>
                <w:szCs w:val="16"/>
              </w:rPr>
              <w:t>PG.1.2.3.</w:t>
            </w:r>
            <w:r w:rsidRPr="00694196">
              <w:rPr>
                <w:rFonts w:ascii="Times New Roman" w:hAnsi="Times New Roman" w:cs="Times New Roman"/>
                <w:color w:val="auto"/>
                <w:sz w:val="16"/>
                <w:szCs w:val="16"/>
              </w:rPr>
              <w:t>Uluslararası İşbirlikleri Sayısının Artırılması (adet)</w:t>
            </w:r>
          </w:p>
        </w:tc>
        <w:tc>
          <w:tcPr>
            <w:tcW w:w="3220" w:type="dxa"/>
            <w:shd w:val="clear" w:color="auto" w:fill="C5E0B3" w:themeFill="accent6" w:themeFillTint="66"/>
          </w:tcPr>
          <w:p w:rsidR="00107A59" w:rsidRPr="00694196" w:rsidRDefault="00107A59" w:rsidP="001606DF">
            <w:pPr>
              <w:spacing w:line="276" w:lineRule="auto"/>
              <w:rPr>
                <w:rFonts w:ascii="Times New Roman" w:hAnsi="Times New Roman" w:cs="Times New Roman"/>
                <w:bCs/>
                <w:color w:val="auto"/>
                <w:sz w:val="16"/>
                <w:szCs w:val="16"/>
              </w:rPr>
            </w:pPr>
            <w:r w:rsidRPr="00694196">
              <w:rPr>
                <w:rFonts w:ascii="Times New Roman" w:hAnsi="Times New Roman" w:cs="Times New Roman"/>
                <w:bCs/>
                <w:color w:val="auto"/>
                <w:sz w:val="16"/>
                <w:szCs w:val="16"/>
              </w:rPr>
              <w:t>Yurtdışı İlişkiler Alt Kurulu, Kalite Komisyonu</w:t>
            </w:r>
          </w:p>
        </w:tc>
      </w:tr>
      <w:tr w:rsidR="001606DF" w:rsidRPr="00694196" w:rsidTr="001606DF">
        <w:trPr>
          <w:trHeight w:val="124"/>
        </w:trPr>
        <w:tc>
          <w:tcPr>
            <w:tcW w:w="2399" w:type="dxa"/>
            <w:vMerge w:val="restart"/>
            <w:shd w:val="clear" w:color="auto" w:fill="C5E0B3" w:themeFill="accent6" w:themeFillTint="66"/>
          </w:tcPr>
          <w:p w:rsidR="00107A59" w:rsidRPr="00694196" w:rsidRDefault="00107A59" w:rsidP="001606DF">
            <w:pPr>
              <w:rPr>
                <w:rFonts w:ascii="Times New Roman" w:hAnsi="Times New Roman" w:cs="Times New Roman"/>
                <w:b/>
                <w:color w:val="auto"/>
                <w:sz w:val="16"/>
                <w:szCs w:val="16"/>
              </w:rPr>
            </w:pPr>
          </w:p>
          <w:p w:rsidR="00107A59" w:rsidRPr="00694196" w:rsidRDefault="00107A59" w:rsidP="001606DF">
            <w:pPr>
              <w:rPr>
                <w:rFonts w:ascii="Times New Roman" w:hAnsi="Times New Roman" w:cs="Times New Roman"/>
                <w:b/>
                <w:color w:val="auto"/>
                <w:sz w:val="16"/>
                <w:szCs w:val="16"/>
              </w:rPr>
            </w:pPr>
          </w:p>
          <w:p w:rsidR="00107A59" w:rsidRPr="00694196" w:rsidRDefault="00107A59" w:rsidP="00496E59">
            <w:pPr>
              <w:tabs>
                <w:tab w:val="left" w:pos="570"/>
              </w:tabs>
              <w:rPr>
                <w:rFonts w:ascii="Times New Roman" w:hAnsi="Times New Roman" w:cs="Times New Roman"/>
                <w:b/>
                <w:color w:val="auto"/>
                <w:sz w:val="16"/>
                <w:szCs w:val="16"/>
              </w:rPr>
            </w:pPr>
            <w:r w:rsidRPr="00694196">
              <w:rPr>
                <w:rFonts w:ascii="Times New Roman" w:hAnsi="Times New Roman" w:cs="Times New Roman"/>
                <w:b/>
                <w:color w:val="auto"/>
                <w:sz w:val="16"/>
                <w:szCs w:val="16"/>
              </w:rPr>
              <w:lastRenderedPageBreak/>
              <w:t xml:space="preserve">H1.3. GENKÖK’te Gerçekleştirilen  Uygulamalı Teknik Kursları Sayısının Artırılması </w:t>
            </w:r>
          </w:p>
        </w:tc>
        <w:tc>
          <w:tcPr>
            <w:tcW w:w="4117" w:type="dxa"/>
            <w:shd w:val="clear" w:color="auto" w:fill="C5E0B3" w:themeFill="accent6" w:themeFillTint="66"/>
          </w:tcPr>
          <w:p w:rsidR="00107A59" w:rsidRPr="00694196" w:rsidRDefault="00107A59" w:rsidP="001606DF">
            <w:pPr>
              <w:spacing w:line="276" w:lineRule="auto"/>
              <w:rPr>
                <w:rFonts w:ascii="Times New Roman" w:hAnsi="Times New Roman" w:cs="Times New Roman"/>
                <w:bCs/>
                <w:color w:val="auto"/>
                <w:sz w:val="16"/>
                <w:szCs w:val="16"/>
              </w:rPr>
            </w:pPr>
            <w:r w:rsidRPr="00694196">
              <w:rPr>
                <w:rFonts w:ascii="Times New Roman" w:hAnsi="Times New Roman" w:cs="Times New Roman"/>
                <w:b/>
                <w:bCs/>
                <w:color w:val="auto"/>
                <w:sz w:val="16"/>
                <w:szCs w:val="16"/>
              </w:rPr>
              <w:lastRenderedPageBreak/>
              <w:t>PG.1.3.1</w:t>
            </w:r>
            <w:r w:rsidRPr="00694196">
              <w:rPr>
                <w:rFonts w:ascii="Times New Roman" w:hAnsi="Times New Roman" w:cs="Times New Roman"/>
                <w:bCs/>
                <w:color w:val="auto"/>
                <w:sz w:val="16"/>
                <w:szCs w:val="16"/>
              </w:rPr>
              <w:t>.Hücre Kültürü Teknik Kurslarının Artırılması (adet)</w:t>
            </w:r>
          </w:p>
        </w:tc>
        <w:tc>
          <w:tcPr>
            <w:tcW w:w="3220" w:type="dxa"/>
            <w:shd w:val="clear" w:color="auto" w:fill="C5E0B3" w:themeFill="accent6" w:themeFillTint="66"/>
          </w:tcPr>
          <w:p w:rsidR="00107A59" w:rsidRPr="00694196" w:rsidRDefault="00107A59" w:rsidP="001606DF">
            <w:pPr>
              <w:spacing w:line="276" w:lineRule="auto"/>
              <w:rPr>
                <w:rFonts w:ascii="Times New Roman" w:hAnsi="Times New Roman" w:cs="Times New Roman"/>
                <w:bCs/>
                <w:color w:val="auto"/>
                <w:sz w:val="16"/>
                <w:szCs w:val="16"/>
              </w:rPr>
            </w:pPr>
            <w:r w:rsidRPr="00694196">
              <w:rPr>
                <w:rFonts w:ascii="Times New Roman" w:hAnsi="Times New Roman" w:cs="Times New Roman"/>
                <w:bCs/>
                <w:color w:val="auto"/>
                <w:sz w:val="16"/>
                <w:szCs w:val="16"/>
              </w:rPr>
              <w:t>Eğitim-Öğretim Alt Kurulu, Kalite Komisyonu</w:t>
            </w:r>
          </w:p>
        </w:tc>
      </w:tr>
      <w:tr w:rsidR="001606DF" w:rsidRPr="00694196" w:rsidTr="001606DF">
        <w:trPr>
          <w:trHeight w:val="124"/>
        </w:trPr>
        <w:tc>
          <w:tcPr>
            <w:tcW w:w="2399" w:type="dxa"/>
            <w:vMerge/>
            <w:shd w:val="clear" w:color="auto" w:fill="C5E0B3" w:themeFill="accent6" w:themeFillTint="66"/>
          </w:tcPr>
          <w:p w:rsidR="00107A59" w:rsidRPr="00694196" w:rsidRDefault="00107A59" w:rsidP="001606DF">
            <w:pPr>
              <w:rPr>
                <w:rFonts w:ascii="Times New Roman" w:hAnsi="Times New Roman" w:cs="Times New Roman"/>
                <w:b/>
                <w:color w:val="auto"/>
                <w:sz w:val="16"/>
                <w:szCs w:val="16"/>
              </w:rPr>
            </w:pPr>
          </w:p>
        </w:tc>
        <w:tc>
          <w:tcPr>
            <w:tcW w:w="4117" w:type="dxa"/>
            <w:shd w:val="clear" w:color="auto" w:fill="C5E0B3" w:themeFill="accent6" w:themeFillTint="66"/>
          </w:tcPr>
          <w:p w:rsidR="00107A59" w:rsidRPr="00694196" w:rsidRDefault="00107A59" w:rsidP="001606DF">
            <w:pPr>
              <w:spacing w:line="276" w:lineRule="auto"/>
              <w:rPr>
                <w:rFonts w:ascii="Times New Roman" w:hAnsi="Times New Roman" w:cs="Times New Roman"/>
                <w:bCs/>
                <w:color w:val="auto"/>
                <w:sz w:val="16"/>
                <w:szCs w:val="16"/>
              </w:rPr>
            </w:pPr>
            <w:r w:rsidRPr="00694196">
              <w:rPr>
                <w:rFonts w:ascii="Times New Roman" w:hAnsi="Times New Roman" w:cs="Times New Roman"/>
                <w:b/>
                <w:bCs/>
                <w:color w:val="auto"/>
                <w:sz w:val="16"/>
                <w:szCs w:val="16"/>
              </w:rPr>
              <w:t>PG.1.3.2</w:t>
            </w:r>
            <w:r w:rsidRPr="00694196">
              <w:rPr>
                <w:rFonts w:ascii="Times New Roman" w:hAnsi="Times New Roman" w:cs="Times New Roman"/>
                <w:bCs/>
                <w:color w:val="auto"/>
                <w:sz w:val="16"/>
                <w:szCs w:val="16"/>
              </w:rPr>
              <w:t>.Proteom Kursu Sayısının Artırılması (adet)</w:t>
            </w:r>
          </w:p>
        </w:tc>
        <w:tc>
          <w:tcPr>
            <w:tcW w:w="3220" w:type="dxa"/>
            <w:shd w:val="clear" w:color="auto" w:fill="C5E0B3" w:themeFill="accent6" w:themeFillTint="66"/>
          </w:tcPr>
          <w:p w:rsidR="00107A59" w:rsidRPr="00694196" w:rsidRDefault="00107A59" w:rsidP="001606DF">
            <w:pPr>
              <w:spacing w:line="276" w:lineRule="auto"/>
              <w:rPr>
                <w:rFonts w:ascii="Times New Roman" w:hAnsi="Times New Roman" w:cs="Times New Roman"/>
                <w:b/>
                <w:bCs/>
                <w:color w:val="auto"/>
                <w:sz w:val="16"/>
                <w:szCs w:val="16"/>
              </w:rPr>
            </w:pPr>
            <w:r w:rsidRPr="00694196">
              <w:rPr>
                <w:rFonts w:ascii="Times New Roman" w:hAnsi="Times New Roman" w:cs="Times New Roman"/>
                <w:bCs/>
                <w:color w:val="auto"/>
                <w:sz w:val="16"/>
                <w:szCs w:val="16"/>
              </w:rPr>
              <w:t xml:space="preserve">Eğitim-Öğretim Alt Kurulu, Kalite </w:t>
            </w:r>
            <w:r w:rsidRPr="00694196">
              <w:rPr>
                <w:rFonts w:ascii="Times New Roman" w:hAnsi="Times New Roman" w:cs="Times New Roman"/>
                <w:bCs/>
                <w:color w:val="auto"/>
                <w:sz w:val="16"/>
                <w:szCs w:val="16"/>
              </w:rPr>
              <w:lastRenderedPageBreak/>
              <w:t>Komisyonu</w:t>
            </w:r>
          </w:p>
        </w:tc>
      </w:tr>
      <w:tr w:rsidR="001606DF" w:rsidRPr="00694196" w:rsidTr="001606DF">
        <w:trPr>
          <w:trHeight w:val="124"/>
        </w:trPr>
        <w:tc>
          <w:tcPr>
            <w:tcW w:w="2399" w:type="dxa"/>
            <w:vMerge/>
            <w:shd w:val="clear" w:color="auto" w:fill="C5E0B3" w:themeFill="accent6" w:themeFillTint="66"/>
          </w:tcPr>
          <w:p w:rsidR="00107A59" w:rsidRPr="00694196" w:rsidRDefault="00107A59" w:rsidP="001606DF">
            <w:pPr>
              <w:rPr>
                <w:rFonts w:ascii="Times New Roman" w:hAnsi="Times New Roman" w:cs="Times New Roman"/>
                <w:b/>
                <w:color w:val="auto"/>
                <w:sz w:val="16"/>
                <w:szCs w:val="16"/>
              </w:rPr>
            </w:pPr>
          </w:p>
        </w:tc>
        <w:tc>
          <w:tcPr>
            <w:tcW w:w="4117" w:type="dxa"/>
            <w:shd w:val="clear" w:color="auto" w:fill="C5E0B3" w:themeFill="accent6" w:themeFillTint="66"/>
          </w:tcPr>
          <w:p w:rsidR="00107A59" w:rsidRPr="00694196" w:rsidRDefault="00107A59" w:rsidP="001606DF">
            <w:pPr>
              <w:spacing w:line="276" w:lineRule="auto"/>
              <w:rPr>
                <w:rFonts w:ascii="Times New Roman" w:hAnsi="Times New Roman" w:cs="Times New Roman"/>
                <w:color w:val="auto"/>
                <w:sz w:val="16"/>
                <w:szCs w:val="16"/>
              </w:rPr>
            </w:pPr>
            <w:r w:rsidRPr="00694196">
              <w:rPr>
                <w:rFonts w:ascii="Times New Roman" w:hAnsi="Times New Roman" w:cs="Times New Roman"/>
                <w:b/>
                <w:color w:val="auto"/>
                <w:sz w:val="16"/>
                <w:szCs w:val="16"/>
              </w:rPr>
              <w:t>PG.1.3.3</w:t>
            </w:r>
            <w:r w:rsidRPr="00694196">
              <w:rPr>
                <w:rFonts w:ascii="Times New Roman" w:hAnsi="Times New Roman" w:cs="Times New Roman"/>
                <w:color w:val="auto"/>
                <w:sz w:val="16"/>
                <w:szCs w:val="16"/>
              </w:rPr>
              <w:t>.Uygulamalı Moleküler Biyoloji ve Genetik Kursunun Artırılması (adet)</w:t>
            </w:r>
          </w:p>
        </w:tc>
        <w:tc>
          <w:tcPr>
            <w:tcW w:w="3220" w:type="dxa"/>
            <w:shd w:val="clear" w:color="auto" w:fill="C5E0B3" w:themeFill="accent6" w:themeFillTint="66"/>
          </w:tcPr>
          <w:p w:rsidR="00107A59" w:rsidRPr="00694196" w:rsidRDefault="00107A59" w:rsidP="001606DF">
            <w:pPr>
              <w:spacing w:line="276" w:lineRule="auto"/>
              <w:rPr>
                <w:rFonts w:ascii="Times New Roman" w:hAnsi="Times New Roman" w:cs="Times New Roman"/>
                <w:b/>
                <w:color w:val="auto"/>
                <w:sz w:val="16"/>
                <w:szCs w:val="16"/>
              </w:rPr>
            </w:pPr>
            <w:r w:rsidRPr="00694196">
              <w:rPr>
                <w:rFonts w:ascii="Times New Roman" w:hAnsi="Times New Roman" w:cs="Times New Roman"/>
                <w:bCs/>
                <w:color w:val="auto"/>
                <w:sz w:val="16"/>
                <w:szCs w:val="16"/>
              </w:rPr>
              <w:t>Eğitim-Öğretim Alt Kurulu, Kalite Komisyonu</w:t>
            </w:r>
          </w:p>
        </w:tc>
      </w:tr>
      <w:tr w:rsidR="001606DF" w:rsidRPr="00694196" w:rsidTr="001606DF">
        <w:trPr>
          <w:trHeight w:val="124"/>
        </w:trPr>
        <w:tc>
          <w:tcPr>
            <w:tcW w:w="2399" w:type="dxa"/>
            <w:vMerge/>
            <w:shd w:val="clear" w:color="auto" w:fill="C5E0B3" w:themeFill="accent6" w:themeFillTint="66"/>
          </w:tcPr>
          <w:p w:rsidR="00107A59" w:rsidRPr="00694196" w:rsidRDefault="00107A59" w:rsidP="001606DF">
            <w:pPr>
              <w:rPr>
                <w:rFonts w:ascii="Times New Roman" w:hAnsi="Times New Roman" w:cs="Times New Roman"/>
                <w:b/>
                <w:color w:val="auto"/>
                <w:sz w:val="16"/>
                <w:szCs w:val="16"/>
              </w:rPr>
            </w:pPr>
          </w:p>
        </w:tc>
        <w:tc>
          <w:tcPr>
            <w:tcW w:w="4117" w:type="dxa"/>
            <w:shd w:val="clear" w:color="auto" w:fill="C5E0B3" w:themeFill="accent6" w:themeFillTint="66"/>
          </w:tcPr>
          <w:p w:rsidR="00107A59" w:rsidRPr="00694196" w:rsidRDefault="00107A59" w:rsidP="001606DF">
            <w:pPr>
              <w:spacing w:line="276" w:lineRule="auto"/>
              <w:rPr>
                <w:rFonts w:ascii="Times New Roman" w:hAnsi="Times New Roman" w:cs="Times New Roman"/>
                <w:bCs/>
                <w:color w:val="auto"/>
                <w:sz w:val="16"/>
                <w:szCs w:val="16"/>
              </w:rPr>
            </w:pPr>
            <w:r w:rsidRPr="00694196">
              <w:rPr>
                <w:rFonts w:ascii="Times New Roman" w:hAnsi="Times New Roman" w:cs="Times New Roman"/>
                <w:b/>
                <w:color w:val="auto"/>
                <w:sz w:val="16"/>
                <w:szCs w:val="16"/>
              </w:rPr>
              <w:t>PG.1.3.4</w:t>
            </w:r>
            <w:r w:rsidRPr="00694196">
              <w:rPr>
                <w:rFonts w:ascii="Times New Roman" w:hAnsi="Times New Roman" w:cs="Times New Roman"/>
                <w:color w:val="auto"/>
                <w:sz w:val="16"/>
                <w:szCs w:val="16"/>
              </w:rPr>
              <w:t>.</w:t>
            </w:r>
            <w:r w:rsidRPr="00694196">
              <w:rPr>
                <w:rFonts w:ascii="Times New Roman" w:hAnsi="Times New Roman" w:cs="Times New Roman"/>
                <w:bCs/>
                <w:color w:val="auto"/>
                <w:sz w:val="16"/>
                <w:szCs w:val="16"/>
              </w:rPr>
              <w:t xml:space="preserve">Faaliyet Alanlarına Göre Diğer Birimlerin Uygulamalı Teknik Kursları Sayısının Artırılması (adet) </w:t>
            </w:r>
          </w:p>
        </w:tc>
        <w:tc>
          <w:tcPr>
            <w:tcW w:w="3220" w:type="dxa"/>
            <w:shd w:val="clear" w:color="auto" w:fill="C5E0B3" w:themeFill="accent6" w:themeFillTint="66"/>
          </w:tcPr>
          <w:p w:rsidR="00107A59" w:rsidRPr="00694196" w:rsidRDefault="00107A59" w:rsidP="001606DF">
            <w:pPr>
              <w:spacing w:line="276" w:lineRule="auto"/>
              <w:rPr>
                <w:rFonts w:ascii="Times New Roman" w:hAnsi="Times New Roman" w:cs="Times New Roman"/>
                <w:b/>
                <w:color w:val="auto"/>
                <w:sz w:val="16"/>
                <w:szCs w:val="16"/>
              </w:rPr>
            </w:pPr>
            <w:r w:rsidRPr="00694196">
              <w:rPr>
                <w:rFonts w:ascii="Times New Roman" w:hAnsi="Times New Roman" w:cs="Times New Roman"/>
                <w:bCs/>
                <w:color w:val="auto"/>
                <w:sz w:val="16"/>
                <w:szCs w:val="16"/>
              </w:rPr>
              <w:t>Eğitim-Öğretim Alt Kurulu, Kalite Komisyonu</w:t>
            </w:r>
          </w:p>
        </w:tc>
      </w:tr>
      <w:tr w:rsidR="001606DF" w:rsidRPr="00694196" w:rsidTr="001606DF">
        <w:trPr>
          <w:trHeight w:val="249"/>
        </w:trPr>
        <w:tc>
          <w:tcPr>
            <w:tcW w:w="2399" w:type="dxa"/>
            <w:vMerge w:val="restart"/>
            <w:shd w:val="clear" w:color="auto" w:fill="C5E0B3" w:themeFill="accent6" w:themeFillTint="66"/>
          </w:tcPr>
          <w:p w:rsidR="00107A59" w:rsidRPr="00694196" w:rsidRDefault="00107A59" w:rsidP="001606DF">
            <w:pPr>
              <w:rPr>
                <w:rFonts w:ascii="Times New Roman" w:hAnsi="Times New Roman" w:cs="Times New Roman"/>
                <w:b/>
                <w:color w:val="auto"/>
                <w:sz w:val="16"/>
                <w:szCs w:val="16"/>
              </w:rPr>
            </w:pPr>
          </w:p>
          <w:p w:rsidR="00107A59" w:rsidRPr="00694196" w:rsidRDefault="00107A59" w:rsidP="001606DF">
            <w:pPr>
              <w:rPr>
                <w:rFonts w:ascii="Times New Roman" w:hAnsi="Times New Roman" w:cs="Times New Roman"/>
                <w:b/>
                <w:color w:val="auto"/>
                <w:sz w:val="16"/>
                <w:szCs w:val="16"/>
              </w:rPr>
            </w:pPr>
            <w:r w:rsidRPr="00694196">
              <w:rPr>
                <w:rFonts w:ascii="Times New Roman" w:hAnsi="Times New Roman" w:cs="Times New Roman"/>
                <w:b/>
                <w:color w:val="auto"/>
                <w:sz w:val="16"/>
                <w:szCs w:val="16"/>
              </w:rPr>
              <w:t>H1.4. Stajyer Öğrenci Sayıları ve Değişim Programları Öğrenci Sayılarının Artırılması</w:t>
            </w:r>
          </w:p>
        </w:tc>
        <w:tc>
          <w:tcPr>
            <w:tcW w:w="4117" w:type="dxa"/>
            <w:shd w:val="clear" w:color="auto" w:fill="C5E0B3" w:themeFill="accent6" w:themeFillTint="66"/>
          </w:tcPr>
          <w:p w:rsidR="00107A59" w:rsidRPr="00694196" w:rsidRDefault="00107A59" w:rsidP="001606DF">
            <w:pPr>
              <w:spacing w:line="276" w:lineRule="auto"/>
              <w:rPr>
                <w:rFonts w:ascii="Times New Roman" w:hAnsi="Times New Roman" w:cs="Times New Roman"/>
                <w:color w:val="auto"/>
                <w:sz w:val="16"/>
                <w:szCs w:val="16"/>
              </w:rPr>
            </w:pPr>
            <w:r w:rsidRPr="00694196">
              <w:rPr>
                <w:rFonts w:ascii="Times New Roman" w:hAnsi="Times New Roman" w:cs="Times New Roman"/>
                <w:b/>
                <w:color w:val="auto"/>
                <w:sz w:val="16"/>
                <w:szCs w:val="16"/>
              </w:rPr>
              <w:t>PG.1.4.1.</w:t>
            </w:r>
            <w:r w:rsidRPr="00694196">
              <w:rPr>
                <w:rFonts w:ascii="Times New Roman" w:hAnsi="Times New Roman" w:cs="Times New Roman"/>
                <w:color w:val="auto"/>
                <w:sz w:val="16"/>
                <w:szCs w:val="16"/>
              </w:rPr>
              <w:t xml:space="preserve"> Staj/Uygulama Faaliyetleri İçin Anlaşma Yapılan Kurum/Kuruluş Sayısının Artırılması (adet)</w:t>
            </w:r>
          </w:p>
        </w:tc>
        <w:tc>
          <w:tcPr>
            <w:tcW w:w="3220" w:type="dxa"/>
            <w:shd w:val="clear" w:color="auto" w:fill="C5E0B3" w:themeFill="accent6" w:themeFillTint="66"/>
          </w:tcPr>
          <w:p w:rsidR="00107A59" w:rsidRPr="00694196" w:rsidRDefault="00107A59" w:rsidP="001606DF">
            <w:pPr>
              <w:spacing w:line="276" w:lineRule="auto"/>
              <w:rPr>
                <w:rFonts w:ascii="Times New Roman" w:hAnsi="Times New Roman" w:cs="Times New Roman"/>
                <w:b/>
                <w:color w:val="auto"/>
                <w:sz w:val="16"/>
                <w:szCs w:val="16"/>
              </w:rPr>
            </w:pPr>
            <w:r w:rsidRPr="00694196">
              <w:rPr>
                <w:rFonts w:ascii="Times New Roman" w:hAnsi="Times New Roman" w:cs="Times New Roman"/>
                <w:bCs/>
                <w:color w:val="auto"/>
                <w:sz w:val="16"/>
                <w:szCs w:val="16"/>
              </w:rPr>
              <w:t>Eğitim-Öğretim Alt Kurulu, Kalite Komisyonu</w:t>
            </w:r>
          </w:p>
        </w:tc>
      </w:tr>
      <w:tr w:rsidR="001606DF" w:rsidRPr="00694196" w:rsidTr="001606DF">
        <w:trPr>
          <w:trHeight w:val="667"/>
        </w:trPr>
        <w:tc>
          <w:tcPr>
            <w:tcW w:w="2399" w:type="dxa"/>
            <w:vMerge/>
            <w:shd w:val="clear" w:color="auto" w:fill="C5E0B3" w:themeFill="accent6" w:themeFillTint="66"/>
          </w:tcPr>
          <w:p w:rsidR="00107A59" w:rsidRPr="00694196" w:rsidRDefault="00107A59" w:rsidP="001606DF">
            <w:pPr>
              <w:rPr>
                <w:rFonts w:ascii="Times New Roman" w:hAnsi="Times New Roman" w:cs="Times New Roman"/>
                <w:b/>
                <w:color w:val="auto"/>
                <w:sz w:val="16"/>
                <w:szCs w:val="16"/>
              </w:rPr>
            </w:pPr>
          </w:p>
        </w:tc>
        <w:tc>
          <w:tcPr>
            <w:tcW w:w="4117" w:type="dxa"/>
            <w:shd w:val="clear" w:color="auto" w:fill="C5E0B3" w:themeFill="accent6" w:themeFillTint="66"/>
          </w:tcPr>
          <w:p w:rsidR="00107A59" w:rsidRPr="00694196" w:rsidRDefault="00107A59" w:rsidP="001606DF">
            <w:pPr>
              <w:spacing w:line="276" w:lineRule="auto"/>
              <w:rPr>
                <w:rFonts w:ascii="Times New Roman" w:hAnsi="Times New Roman" w:cs="Times New Roman"/>
                <w:bCs/>
                <w:color w:val="auto"/>
                <w:sz w:val="16"/>
                <w:szCs w:val="16"/>
              </w:rPr>
            </w:pPr>
            <w:r w:rsidRPr="00694196">
              <w:rPr>
                <w:rFonts w:ascii="Times New Roman" w:hAnsi="Times New Roman" w:cs="Times New Roman"/>
                <w:b/>
                <w:bCs/>
                <w:color w:val="auto"/>
                <w:sz w:val="16"/>
                <w:szCs w:val="16"/>
              </w:rPr>
              <w:t>PG.1.4.2.</w:t>
            </w:r>
            <w:r w:rsidRPr="00694196">
              <w:rPr>
                <w:rFonts w:ascii="Times New Roman" w:hAnsi="Times New Roman" w:cs="Times New Roman"/>
                <w:bCs/>
                <w:color w:val="auto"/>
                <w:sz w:val="16"/>
                <w:szCs w:val="16"/>
              </w:rPr>
              <w:t xml:space="preserve"> Ulusal/Uluslararası Değişim Programlarına Katılan Öğrenci Sayısının Artırılması (adet)</w:t>
            </w:r>
          </w:p>
        </w:tc>
        <w:tc>
          <w:tcPr>
            <w:tcW w:w="3220" w:type="dxa"/>
            <w:shd w:val="clear" w:color="auto" w:fill="C5E0B3" w:themeFill="accent6" w:themeFillTint="66"/>
          </w:tcPr>
          <w:p w:rsidR="00107A59" w:rsidRPr="00694196" w:rsidRDefault="00107A59" w:rsidP="001606DF">
            <w:pPr>
              <w:spacing w:line="276" w:lineRule="auto"/>
              <w:rPr>
                <w:rFonts w:ascii="Times New Roman" w:hAnsi="Times New Roman" w:cs="Times New Roman"/>
                <w:b/>
                <w:bCs/>
                <w:color w:val="auto"/>
                <w:sz w:val="16"/>
                <w:szCs w:val="16"/>
              </w:rPr>
            </w:pPr>
            <w:r w:rsidRPr="00694196">
              <w:rPr>
                <w:rFonts w:ascii="Times New Roman" w:hAnsi="Times New Roman" w:cs="Times New Roman"/>
                <w:bCs/>
                <w:color w:val="auto"/>
                <w:sz w:val="16"/>
                <w:szCs w:val="16"/>
              </w:rPr>
              <w:t>Eğitim-Öğretim Alt Kurulu, Yurtdışı İlişkiler Alt Kurulu, Kalite Komisyonu</w:t>
            </w:r>
          </w:p>
        </w:tc>
      </w:tr>
      <w:tr w:rsidR="001606DF" w:rsidRPr="00694196" w:rsidTr="001606DF">
        <w:trPr>
          <w:trHeight w:val="235"/>
        </w:trPr>
        <w:tc>
          <w:tcPr>
            <w:tcW w:w="9736" w:type="dxa"/>
            <w:gridSpan w:val="3"/>
            <w:shd w:val="clear" w:color="auto" w:fill="8496B0" w:themeFill="text2" w:themeFillTint="99"/>
          </w:tcPr>
          <w:p w:rsidR="00107A59" w:rsidRPr="00694196" w:rsidRDefault="00107A59" w:rsidP="001606DF">
            <w:pPr>
              <w:rPr>
                <w:rFonts w:ascii="Times New Roman" w:hAnsi="Times New Roman" w:cs="Times New Roman"/>
                <w:b/>
                <w:color w:val="auto"/>
                <w:sz w:val="16"/>
                <w:szCs w:val="16"/>
              </w:rPr>
            </w:pPr>
            <w:r w:rsidRPr="00694196">
              <w:rPr>
                <w:rFonts w:ascii="Times New Roman" w:hAnsi="Times New Roman" w:cs="Times New Roman"/>
                <w:b/>
                <w:color w:val="auto"/>
                <w:sz w:val="16"/>
                <w:szCs w:val="16"/>
              </w:rPr>
              <w:t>A2. KURUMSAL KAPASİTEYİ VE KÜLTÜRÜ GELİŞTİRMEK</w:t>
            </w:r>
          </w:p>
        </w:tc>
      </w:tr>
      <w:tr w:rsidR="001606DF" w:rsidRPr="00694196" w:rsidTr="001606DF">
        <w:trPr>
          <w:trHeight w:val="249"/>
        </w:trPr>
        <w:tc>
          <w:tcPr>
            <w:tcW w:w="2399" w:type="dxa"/>
            <w:shd w:val="clear" w:color="auto" w:fill="F4B083" w:themeFill="accent2" w:themeFillTint="99"/>
          </w:tcPr>
          <w:p w:rsidR="00107A59" w:rsidRPr="00694196" w:rsidRDefault="00107A59" w:rsidP="001D59B4">
            <w:pPr>
              <w:jc w:val="center"/>
              <w:rPr>
                <w:rFonts w:ascii="Times New Roman" w:hAnsi="Times New Roman" w:cs="Times New Roman"/>
                <w:b/>
                <w:color w:val="auto"/>
                <w:sz w:val="16"/>
                <w:szCs w:val="16"/>
              </w:rPr>
            </w:pPr>
            <w:r w:rsidRPr="00694196">
              <w:rPr>
                <w:rFonts w:ascii="Times New Roman" w:hAnsi="Times New Roman" w:cs="Times New Roman"/>
                <w:b/>
                <w:color w:val="auto"/>
                <w:sz w:val="16"/>
                <w:szCs w:val="16"/>
              </w:rPr>
              <w:t>HEDEF</w:t>
            </w:r>
          </w:p>
        </w:tc>
        <w:tc>
          <w:tcPr>
            <w:tcW w:w="4117" w:type="dxa"/>
            <w:shd w:val="clear" w:color="auto" w:fill="F4B083" w:themeFill="accent2" w:themeFillTint="99"/>
          </w:tcPr>
          <w:p w:rsidR="00107A59" w:rsidRPr="00694196" w:rsidRDefault="00107A59" w:rsidP="001D59B4">
            <w:pPr>
              <w:jc w:val="center"/>
              <w:rPr>
                <w:rFonts w:ascii="Times New Roman" w:hAnsi="Times New Roman" w:cs="Times New Roman"/>
                <w:b/>
                <w:color w:val="auto"/>
                <w:sz w:val="16"/>
                <w:szCs w:val="16"/>
              </w:rPr>
            </w:pPr>
            <w:r w:rsidRPr="00694196">
              <w:rPr>
                <w:rFonts w:ascii="Times New Roman" w:hAnsi="Times New Roman" w:cs="Times New Roman"/>
                <w:b/>
                <w:color w:val="auto"/>
                <w:sz w:val="16"/>
                <w:szCs w:val="16"/>
              </w:rPr>
              <w:t>PERFORMANS GÖSTERGELERİ</w:t>
            </w:r>
          </w:p>
        </w:tc>
        <w:tc>
          <w:tcPr>
            <w:tcW w:w="3220" w:type="dxa"/>
            <w:shd w:val="clear" w:color="auto" w:fill="F4B083" w:themeFill="accent2" w:themeFillTint="99"/>
          </w:tcPr>
          <w:p w:rsidR="00107A59" w:rsidRPr="00694196" w:rsidRDefault="00107A59" w:rsidP="001D59B4">
            <w:pPr>
              <w:jc w:val="center"/>
              <w:rPr>
                <w:rFonts w:ascii="Times New Roman" w:hAnsi="Times New Roman" w:cs="Times New Roman"/>
                <w:b/>
                <w:color w:val="auto"/>
                <w:sz w:val="16"/>
                <w:szCs w:val="16"/>
              </w:rPr>
            </w:pPr>
            <w:r w:rsidRPr="00694196">
              <w:rPr>
                <w:rFonts w:ascii="Times New Roman" w:hAnsi="Times New Roman" w:cs="Times New Roman"/>
                <w:b/>
                <w:color w:val="auto"/>
                <w:sz w:val="16"/>
                <w:szCs w:val="16"/>
              </w:rPr>
              <w:t>İZLEME VE DEĞERLENDİRME</w:t>
            </w:r>
          </w:p>
        </w:tc>
      </w:tr>
      <w:tr w:rsidR="001606DF" w:rsidRPr="00694196" w:rsidTr="001606DF">
        <w:trPr>
          <w:trHeight w:val="540"/>
        </w:trPr>
        <w:tc>
          <w:tcPr>
            <w:tcW w:w="2399" w:type="dxa"/>
            <w:vMerge w:val="restart"/>
            <w:shd w:val="clear" w:color="auto" w:fill="C5E0B3" w:themeFill="accent6" w:themeFillTint="66"/>
          </w:tcPr>
          <w:p w:rsidR="00107A59" w:rsidRPr="00694196" w:rsidRDefault="00107A59" w:rsidP="001606DF">
            <w:pPr>
              <w:rPr>
                <w:rFonts w:ascii="Times New Roman" w:hAnsi="Times New Roman" w:cs="Times New Roman"/>
                <w:b/>
                <w:color w:val="auto"/>
                <w:sz w:val="16"/>
                <w:szCs w:val="16"/>
              </w:rPr>
            </w:pPr>
            <w:r w:rsidRPr="00694196">
              <w:rPr>
                <w:rFonts w:ascii="Times New Roman" w:hAnsi="Times New Roman" w:cs="Times New Roman"/>
                <w:b/>
                <w:color w:val="auto"/>
                <w:sz w:val="16"/>
                <w:szCs w:val="16"/>
              </w:rPr>
              <w:t>H2.1. Kurumsal Kültürün Gelişmesine Yönelik Çalışmalar Yapılması ve GENKÖK Aidiyet Hissinin Artırılması</w:t>
            </w:r>
          </w:p>
        </w:tc>
        <w:tc>
          <w:tcPr>
            <w:tcW w:w="4117" w:type="dxa"/>
            <w:shd w:val="clear" w:color="auto" w:fill="C5E0B3" w:themeFill="accent6" w:themeFillTint="66"/>
            <w:vAlign w:val="center"/>
          </w:tcPr>
          <w:p w:rsidR="00107A59" w:rsidRPr="00694196" w:rsidRDefault="00107A59" w:rsidP="001606DF">
            <w:pPr>
              <w:spacing w:line="276" w:lineRule="auto"/>
              <w:rPr>
                <w:rFonts w:ascii="Times New Roman" w:hAnsi="Times New Roman" w:cs="Times New Roman"/>
                <w:bCs/>
                <w:color w:val="auto"/>
                <w:sz w:val="16"/>
                <w:szCs w:val="16"/>
              </w:rPr>
            </w:pPr>
            <w:r w:rsidRPr="00694196">
              <w:rPr>
                <w:rFonts w:ascii="Times New Roman" w:hAnsi="Times New Roman" w:cs="Times New Roman"/>
                <w:b/>
                <w:bCs/>
                <w:color w:val="auto"/>
                <w:sz w:val="16"/>
                <w:szCs w:val="16"/>
              </w:rPr>
              <w:t>PG.2.1.1.</w:t>
            </w:r>
            <w:r w:rsidRPr="00694196">
              <w:rPr>
                <w:rFonts w:ascii="Times New Roman" w:hAnsi="Times New Roman" w:cs="Times New Roman"/>
                <w:bCs/>
                <w:color w:val="auto"/>
                <w:sz w:val="16"/>
                <w:szCs w:val="16"/>
              </w:rPr>
              <w:t>Akademik, İdari Personel ve Öğrencilerin Kaynaşmasına Yönelik Düzenlenen Faaliyet Sayısının Artırılması (adet)</w:t>
            </w:r>
          </w:p>
        </w:tc>
        <w:tc>
          <w:tcPr>
            <w:tcW w:w="3220" w:type="dxa"/>
            <w:shd w:val="clear" w:color="auto" w:fill="C5E0B3" w:themeFill="accent6" w:themeFillTint="66"/>
          </w:tcPr>
          <w:p w:rsidR="00107A59" w:rsidRPr="00694196" w:rsidRDefault="00107A59" w:rsidP="001606DF">
            <w:pPr>
              <w:rPr>
                <w:rFonts w:ascii="Times New Roman" w:hAnsi="Times New Roman" w:cs="Times New Roman"/>
                <w:color w:val="auto"/>
                <w:sz w:val="16"/>
                <w:szCs w:val="16"/>
              </w:rPr>
            </w:pPr>
            <w:r w:rsidRPr="00694196">
              <w:rPr>
                <w:rFonts w:ascii="Times New Roman" w:hAnsi="Times New Roman" w:cs="Times New Roman"/>
                <w:color w:val="auto"/>
                <w:sz w:val="16"/>
                <w:szCs w:val="16"/>
              </w:rPr>
              <w:t>Sosyal ve Kültürel Etkinlikler Alt Kurulu, Kalite Komisyonu</w:t>
            </w:r>
          </w:p>
        </w:tc>
      </w:tr>
      <w:tr w:rsidR="001606DF" w:rsidRPr="00694196" w:rsidTr="001606DF">
        <w:trPr>
          <w:trHeight w:val="540"/>
        </w:trPr>
        <w:tc>
          <w:tcPr>
            <w:tcW w:w="2399" w:type="dxa"/>
            <w:vMerge/>
            <w:shd w:val="clear" w:color="auto" w:fill="C5E0B3" w:themeFill="accent6" w:themeFillTint="66"/>
          </w:tcPr>
          <w:p w:rsidR="00107A59" w:rsidRPr="00694196" w:rsidRDefault="00107A59" w:rsidP="001606DF">
            <w:pPr>
              <w:rPr>
                <w:rFonts w:ascii="Times New Roman" w:hAnsi="Times New Roman" w:cs="Times New Roman"/>
                <w:b/>
                <w:color w:val="auto"/>
                <w:sz w:val="16"/>
                <w:szCs w:val="16"/>
              </w:rPr>
            </w:pPr>
          </w:p>
        </w:tc>
        <w:tc>
          <w:tcPr>
            <w:tcW w:w="4117" w:type="dxa"/>
            <w:shd w:val="clear" w:color="auto" w:fill="C5E0B3" w:themeFill="accent6" w:themeFillTint="66"/>
            <w:vAlign w:val="center"/>
          </w:tcPr>
          <w:p w:rsidR="00107A59" w:rsidRPr="00694196" w:rsidRDefault="00107A59" w:rsidP="001606DF">
            <w:pPr>
              <w:spacing w:line="276" w:lineRule="auto"/>
              <w:rPr>
                <w:rFonts w:ascii="Times New Roman" w:hAnsi="Times New Roman" w:cs="Times New Roman"/>
                <w:bCs/>
                <w:color w:val="auto"/>
                <w:sz w:val="16"/>
                <w:szCs w:val="16"/>
              </w:rPr>
            </w:pPr>
            <w:r w:rsidRPr="00694196">
              <w:rPr>
                <w:rFonts w:ascii="Times New Roman" w:hAnsi="Times New Roman" w:cs="Times New Roman"/>
                <w:b/>
                <w:bCs/>
                <w:color w:val="auto"/>
                <w:sz w:val="16"/>
                <w:szCs w:val="16"/>
              </w:rPr>
              <w:t>PG.2.1.2</w:t>
            </w:r>
            <w:r w:rsidRPr="00694196">
              <w:rPr>
                <w:rFonts w:ascii="Times New Roman" w:hAnsi="Times New Roman" w:cs="Times New Roman"/>
                <w:bCs/>
                <w:color w:val="auto"/>
                <w:sz w:val="16"/>
                <w:szCs w:val="16"/>
              </w:rPr>
              <w:t>.GENKÖK’ün Yurtiçi ve Yurtdışı Tanıtım Etkinliklerine Katılma Sayısının Artırılması (fuar vb.) (adet)</w:t>
            </w:r>
          </w:p>
        </w:tc>
        <w:tc>
          <w:tcPr>
            <w:tcW w:w="3220" w:type="dxa"/>
            <w:shd w:val="clear" w:color="auto" w:fill="C5E0B3" w:themeFill="accent6" w:themeFillTint="66"/>
          </w:tcPr>
          <w:p w:rsidR="00107A59" w:rsidRPr="00694196" w:rsidRDefault="00107A59" w:rsidP="001606DF">
            <w:pPr>
              <w:rPr>
                <w:rFonts w:ascii="Times New Roman" w:hAnsi="Times New Roman" w:cs="Times New Roman"/>
                <w:color w:val="auto"/>
                <w:sz w:val="16"/>
                <w:szCs w:val="16"/>
              </w:rPr>
            </w:pPr>
            <w:r w:rsidRPr="00694196">
              <w:rPr>
                <w:rFonts w:ascii="Times New Roman" w:hAnsi="Times New Roman" w:cs="Times New Roman"/>
                <w:color w:val="auto"/>
                <w:sz w:val="16"/>
                <w:szCs w:val="16"/>
              </w:rPr>
              <w:t>Sosyal ve Kültürel Etkinlikler Alt Kurulu, Yurtdışı İlişkiler Alt Kurulu, Yönetici Sekretaryası, Kalite Komisyonu</w:t>
            </w:r>
          </w:p>
        </w:tc>
      </w:tr>
      <w:tr w:rsidR="001606DF" w:rsidRPr="00694196" w:rsidTr="001606DF">
        <w:trPr>
          <w:trHeight w:val="699"/>
        </w:trPr>
        <w:tc>
          <w:tcPr>
            <w:tcW w:w="2399" w:type="dxa"/>
            <w:vMerge w:val="restart"/>
            <w:shd w:val="clear" w:color="auto" w:fill="C5E0B3" w:themeFill="accent6" w:themeFillTint="66"/>
          </w:tcPr>
          <w:p w:rsidR="00107A59" w:rsidRPr="00694196" w:rsidRDefault="00107A59" w:rsidP="001606DF">
            <w:pPr>
              <w:rPr>
                <w:rFonts w:ascii="Times New Roman" w:hAnsi="Times New Roman" w:cs="Times New Roman"/>
                <w:b/>
                <w:color w:val="auto"/>
                <w:sz w:val="16"/>
                <w:szCs w:val="16"/>
              </w:rPr>
            </w:pPr>
          </w:p>
          <w:p w:rsidR="00107A59" w:rsidRPr="00694196" w:rsidRDefault="00107A59" w:rsidP="001606DF">
            <w:pPr>
              <w:rPr>
                <w:rFonts w:ascii="Times New Roman" w:hAnsi="Times New Roman" w:cs="Times New Roman"/>
                <w:b/>
                <w:color w:val="auto"/>
                <w:sz w:val="16"/>
                <w:szCs w:val="16"/>
              </w:rPr>
            </w:pPr>
            <w:r w:rsidRPr="00694196">
              <w:rPr>
                <w:rFonts w:ascii="Times New Roman" w:hAnsi="Times New Roman" w:cs="Times New Roman"/>
                <w:b/>
                <w:color w:val="auto"/>
                <w:sz w:val="16"/>
                <w:szCs w:val="16"/>
              </w:rPr>
              <w:t>H2.2. Eğitim ve Çalışma Ortamlarının  İyileştirilmesi</w:t>
            </w:r>
          </w:p>
        </w:tc>
        <w:tc>
          <w:tcPr>
            <w:tcW w:w="4117" w:type="dxa"/>
            <w:shd w:val="clear" w:color="auto" w:fill="C5E0B3" w:themeFill="accent6" w:themeFillTint="66"/>
            <w:vAlign w:val="center"/>
          </w:tcPr>
          <w:p w:rsidR="00107A59" w:rsidRPr="00694196" w:rsidRDefault="00107A59" w:rsidP="001606DF">
            <w:pPr>
              <w:spacing w:line="276" w:lineRule="auto"/>
              <w:rPr>
                <w:rFonts w:ascii="Times New Roman" w:hAnsi="Times New Roman" w:cs="Times New Roman"/>
                <w:bCs/>
                <w:color w:val="auto"/>
                <w:sz w:val="16"/>
                <w:szCs w:val="16"/>
              </w:rPr>
            </w:pPr>
            <w:r w:rsidRPr="00694196">
              <w:rPr>
                <w:rFonts w:ascii="Times New Roman" w:hAnsi="Times New Roman" w:cs="Times New Roman"/>
                <w:b/>
                <w:bCs/>
                <w:color w:val="auto"/>
                <w:sz w:val="16"/>
                <w:szCs w:val="16"/>
              </w:rPr>
              <w:t>PG.2.2.1.</w:t>
            </w:r>
            <w:r w:rsidRPr="00694196">
              <w:rPr>
                <w:rFonts w:ascii="Times New Roman" w:hAnsi="Times New Roman" w:cs="Times New Roman"/>
                <w:bCs/>
                <w:color w:val="auto"/>
                <w:sz w:val="16"/>
                <w:szCs w:val="16"/>
              </w:rPr>
              <w:t>Odak Merkezli yeni çalışma alanları ve yaşam alanları oluşturmak (ek bina, Yeni birimler vb) (adet)</w:t>
            </w:r>
          </w:p>
        </w:tc>
        <w:tc>
          <w:tcPr>
            <w:tcW w:w="3220" w:type="dxa"/>
            <w:shd w:val="clear" w:color="auto" w:fill="C5E0B3" w:themeFill="accent6" w:themeFillTint="66"/>
          </w:tcPr>
          <w:p w:rsidR="00107A59" w:rsidRPr="00694196" w:rsidRDefault="00107A59" w:rsidP="001606DF">
            <w:pPr>
              <w:spacing w:line="276" w:lineRule="auto"/>
              <w:rPr>
                <w:rFonts w:ascii="Times New Roman" w:hAnsi="Times New Roman" w:cs="Times New Roman"/>
                <w:bCs/>
                <w:color w:val="auto"/>
                <w:sz w:val="16"/>
                <w:szCs w:val="16"/>
              </w:rPr>
            </w:pPr>
            <w:r w:rsidRPr="00694196">
              <w:rPr>
                <w:rFonts w:ascii="Times New Roman" w:hAnsi="Times New Roman" w:cs="Times New Roman"/>
                <w:bCs/>
                <w:color w:val="auto"/>
                <w:sz w:val="16"/>
                <w:szCs w:val="16"/>
              </w:rPr>
              <w:t>Döner Sermaye Satın Alma Komisyonu, Döner Sermaye Muayene Komisyonu, Kalite Komisyonu</w:t>
            </w:r>
          </w:p>
        </w:tc>
      </w:tr>
      <w:tr w:rsidR="001606DF" w:rsidRPr="00694196" w:rsidTr="001606DF">
        <w:trPr>
          <w:trHeight w:val="405"/>
        </w:trPr>
        <w:tc>
          <w:tcPr>
            <w:tcW w:w="2399" w:type="dxa"/>
            <w:vMerge/>
            <w:shd w:val="clear" w:color="auto" w:fill="C5E0B3" w:themeFill="accent6" w:themeFillTint="66"/>
          </w:tcPr>
          <w:p w:rsidR="00107A59" w:rsidRPr="00694196" w:rsidRDefault="00107A59" w:rsidP="001606DF">
            <w:pPr>
              <w:rPr>
                <w:rFonts w:ascii="Times New Roman" w:hAnsi="Times New Roman" w:cs="Times New Roman"/>
                <w:b/>
                <w:color w:val="auto"/>
                <w:sz w:val="16"/>
                <w:szCs w:val="16"/>
              </w:rPr>
            </w:pPr>
          </w:p>
        </w:tc>
        <w:tc>
          <w:tcPr>
            <w:tcW w:w="4117" w:type="dxa"/>
            <w:shd w:val="clear" w:color="auto" w:fill="C5E0B3" w:themeFill="accent6" w:themeFillTint="66"/>
            <w:vAlign w:val="center"/>
          </w:tcPr>
          <w:p w:rsidR="00107A59" w:rsidRPr="00694196" w:rsidRDefault="00107A59" w:rsidP="001606DF">
            <w:pPr>
              <w:spacing w:line="276" w:lineRule="auto"/>
              <w:rPr>
                <w:rFonts w:ascii="Times New Roman" w:hAnsi="Times New Roman" w:cs="Times New Roman"/>
                <w:bCs/>
                <w:color w:val="auto"/>
                <w:sz w:val="16"/>
                <w:szCs w:val="16"/>
              </w:rPr>
            </w:pPr>
            <w:r w:rsidRPr="00694196">
              <w:rPr>
                <w:rFonts w:ascii="Times New Roman" w:hAnsi="Times New Roman" w:cs="Times New Roman"/>
                <w:b/>
                <w:bCs/>
                <w:color w:val="auto"/>
                <w:sz w:val="16"/>
                <w:szCs w:val="16"/>
              </w:rPr>
              <w:t>PG.2.2.2.</w:t>
            </w:r>
            <w:r w:rsidRPr="00694196">
              <w:rPr>
                <w:rFonts w:ascii="Times New Roman" w:hAnsi="Times New Roman" w:cs="Times New Roman"/>
                <w:bCs/>
                <w:color w:val="auto"/>
                <w:sz w:val="16"/>
                <w:szCs w:val="16"/>
              </w:rPr>
              <w:t>Mevcut laboratuvar alt yapısına ve/veya yeniden dizayn edilen laboratuvarlara makine/teçhizat alımının artırılması (yüzde)</w:t>
            </w:r>
          </w:p>
        </w:tc>
        <w:tc>
          <w:tcPr>
            <w:tcW w:w="3220" w:type="dxa"/>
            <w:shd w:val="clear" w:color="auto" w:fill="C5E0B3" w:themeFill="accent6" w:themeFillTint="66"/>
          </w:tcPr>
          <w:p w:rsidR="00107A59" w:rsidRPr="00694196" w:rsidRDefault="00107A59" w:rsidP="001606DF">
            <w:pPr>
              <w:spacing w:line="276" w:lineRule="auto"/>
              <w:rPr>
                <w:rFonts w:ascii="Times New Roman" w:hAnsi="Times New Roman" w:cs="Times New Roman"/>
                <w:bCs/>
                <w:color w:val="auto"/>
                <w:sz w:val="16"/>
                <w:szCs w:val="16"/>
              </w:rPr>
            </w:pPr>
            <w:r w:rsidRPr="00694196">
              <w:rPr>
                <w:rFonts w:ascii="Times New Roman" w:hAnsi="Times New Roman" w:cs="Times New Roman"/>
                <w:bCs/>
                <w:color w:val="auto"/>
                <w:sz w:val="16"/>
                <w:szCs w:val="16"/>
              </w:rPr>
              <w:t>Döner Sermaye Satın Alma Komisyonu, Döner Sermaye Muayene Komisyonu, Kalite Komisyonu</w:t>
            </w:r>
          </w:p>
        </w:tc>
      </w:tr>
      <w:tr w:rsidR="001606DF" w:rsidRPr="00694196" w:rsidTr="001606DF">
        <w:trPr>
          <w:trHeight w:val="270"/>
        </w:trPr>
        <w:tc>
          <w:tcPr>
            <w:tcW w:w="2399" w:type="dxa"/>
            <w:vMerge w:val="restart"/>
            <w:shd w:val="clear" w:color="auto" w:fill="C5E0B3" w:themeFill="accent6" w:themeFillTint="66"/>
          </w:tcPr>
          <w:p w:rsidR="00107A59" w:rsidRPr="00694196" w:rsidRDefault="00107A59" w:rsidP="001606DF">
            <w:pPr>
              <w:rPr>
                <w:rFonts w:ascii="Times New Roman" w:hAnsi="Times New Roman" w:cs="Times New Roman"/>
                <w:b/>
                <w:color w:val="auto"/>
                <w:sz w:val="16"/>
                <w:szCs w:val="16"/>
              </w:rPr>
            </w:pPr>
          </w:p>
          <w:p w:rsidR="00107A59" w:rsidRPr="00694196" w:rsidRDefault="00107A59" w:rsidP="001606DF">
            <w:pPr>
              <w:rPr>
                <w:rFonts w:ascii="Times New Roman" w:hAnsi="Times New Roman" w:cs="Times New Roman"/>
                <w:b/>
                <w:color w:val="auto"/>
                <w:sz w:val="16"/>
                <w:szCs w:val="16"/>
              </w:rPr>
            </w:pPr>
          </w:p>
          <w:p w:rsidR="00107A59" w:rsidRPr="00694196" w:rsidRDefault="00107A59" w:rsidP="001606DF">
            <w:pPr>
              <w:rPr>
                <w:rFonts w:ascii="Times New Roman" w:hAnsi="Times New Roman" w:cs="Times New Roman"/>
                <w:b/>
                <w:color w:val="auto"/>
                <w:sz w:val="16"/>
                <w:szCs w:val="16"/>
              </w:rPr>
            </w:pPr>
            <w:r w:rsidRPr="00694196">
              <w:rPr>
                <w:rFonts w:ascii="Times New Roman" w:hAnsi="Times New Roman" w:cs="Times New Roman"/>
                <w:b/>
                <w:color w:val="auto"/>
                <w:sz w:val="16"/>
                <w:szCs w:val="16"/>
              </w:rPr>
              <w:t>H2.3. 2022 yılına kadar idari ve akademik personel sayısının artırılması</w:t>
            </w:r>
          </w:p>
        </w:tc>
        <w:tc>
          <w:tcPr>
            <w:tcW w:w="4117" w:type="dxa"/>
            <w:shd w:val="clear" w:color="auto" w:fill="C5E0B3" w:themeFill="accent6" w:themeFillTint="66"/>
            <w:vAlign w:val="center"/>
          </w:tcPr>
          <w:p w:rsidR="00107A59" w:rsidRPr="00694196" w:rsidRDefault="00107A59" w:rsidP="001606DF">
            <w:pPr>
              <w:spacing w:line="276" w:lineRule="auto"/>
              <w:rPr>
                <w:rFonts w:ascii="Times New Roman" w:hAnsi="Times New Roman" w:cs="Times New Roman"/>
                <w:bCs/>
                <w:color w:val="auto"/>
                <w:sz w:val="16"/>
                <w:szCs w:val="16"/>
              </w:rPr>
            </w:pPr>
            <w:r w:rsidRPr="00694196">
              <w:rPr>
                <w:rFonts w:ascii="Times New Roman" w:hAnsi="Times New Roman" w:cs="Times New Roman"/>
                <w:b/>
                <w:bCs/>
                <w:color w:val="auto"/>
                <w:sz w:val="16"/>
                <w:szCs w:val="16"/>
              </w:rPr>
              <w:t>PG.2.3.1.</w:t>
            </w:r>
            <w:r w:rsidRPr="00694196">
              <w:rPr>
                <w:rFonts w:ascii="Times New Roman" w:hAnsi="Times New Roman" w:cs="Times New Roman"/>
                <w:bCs/>
                <w:color w:val="auto"/>
                <w:sz w:val="16"/>
                <w:szCs w:val="16"/>
              </w:rPr>
              <w:t xml:space="preserve"> AR-GE bünyesinde akademik personel sayısının artırılması (adet)</w:t>
            </w:r>
          </w:p>
        </w:tc>
        <w:tc>
          <w:tcPr>
            <w:tcW w:w="3220" w:type="dxa"/>
            <w:shd w:val="clear" w:color="auto" w:fill="C5E0B3" w:themeFill="accent6" w:themeFillTint="66"/>
          </w:tcPr>
          <w:p w:rsidR="00107A59" w:rsidRPr="00694196" w:rsidRDefault="00107A59" w:rsidP="001606DF">
            <w:pPr>
              <w:spacing w:line="276" w:lineRule="auto"/>
              <w:rPr>
                <w:rFonts w:ascii="Times New Roman" w:hAnsi="Times New Roman" w:cs="Times New Roman"/>
                <w:bCs/>
                <w:color w:val="auto"/>
                <w:sz w:val="16"/>
                <w:szCs w:val="16"/>
              </w:rPr>
            </w:pPr>
            <w:r w:rsidRPr="00694196">
              <w:rPr>
                <w:rFonts w:ascii="Times New Roman" w:hAnsi="Times New Roman" w:cs="Times New Roman"/>
                <w:bCs/>
                <w:color w:val="auto"/>
                <w:sz w:val="16"/>
                <w:szCs w:val="16"/>
              </w:rPr>
              <w:t>Eğitim-Öğretim Alt Kurulu, Yönetici Sekretaryası, Kalite Komisyonu</w:t>
            </w:r>
          </w:p>
        </w:tc>
      </w:tr>
      <w:tr w:rsidR="001606DF" w:rsidRPr="00694196" w:rsidTr="001606DF">
        <w:trPr>
          <w:trHeight w:val="270"/>
        </w:trPr>
        <w:tc>
          <w:tcPr>
            <w:tcW w:w="2399" w:type="dxa"/>
            <w:vMerge/>
            <w:shd w:val="clear" w:color="auto" w:fill="C5E0B3" w:themeFill="accent6" w:themeFillTint="66"/>
          </w:tcPr>
          <w:p w:rsidR="00107A59" w:rsidRPr="00694196" w:rsidRDefault="00107A59" w:rsidP="001606DF">
            <w:pPr>
              <w:rPr>
                <w:rFonts w:ascii="Times New Roman" w:hAnsi="Times New Roman" w:cs="Times New Roman"/>
                <w:b/>
                <w:color w:val="auto"/>
                <w:sz w:val="16"/>
                <w:szCs w:val="16"/>
              </w:rPr>
            </w:pPr>
          </w:p>
        </w:tc>
        <w:tc>
          <w:tcPr>
            <w:tcW w:w="4117" w:type="dxa"/>
            <w:shd w:val="clear" w:color="auto" w:fill="C5E0B3" w:themeFill="accent6" w:themeFillTint="66"/>
            <w:vAlign w:val="center"/>
          </w:tcPr>
          <w:p w:rsidR="00107A59" w:rsidRPr="00694196" w:rsidRDefault="00107A59" w:rsidP="001606DF">
            <w:pPr>
              <w:spacing w:line="276" w:lineRule="auto"/>
              <w:rPr>
                <w:rFonts w:ascii="Times New Roman" w:hAnsi="Times New Roman" w:cs="Times New Roman"/>
                <w:bCs/>
                <w:color w:val="auto"/>
                <w:sz w:val="16"/>
                <w:szCs w:val="16"/>
              </w:rPr>
            </w:pPr>
            <w:r w:rsidRPr="00694196">
              <w:rPr>
                <w:rFonts w:ascii="Times New Roman" w:hAnsi="Times New Roman" w:cs="Times New Roman"/>
                <w:b/>
                <w:bCs/>
                <w:color w:val="auto"/>
                <w:sz w:val="16"/>
                <w:szCs w:val="16"/>
              </w:rPr>
              <w:t>PG.2.3.2.</w:t>
            </w:r>
            <w:r w:rsidRPr="00694196">
              <w:rPr>
                <w:rFonts w:ascii="Times New Roman" w:hAnsi="Times New Roman" w:cs="Times New Roman"/>
                <w:bCs/>
                <w:color w:val="auto"/>
                <w:sz w:val="16"/>
                <w:szCs w:val="16"/>
              </w:rPr>
              <w:t xml:space="preserve"> AR-GE bünyesinde idari personel sayısının artırılması (adet)</w:t>
            </w:r>
          </w:p>
        </w:tc>
        <w:tc>
          <w:tcPr>
            <w:tcW w:w="3220" w:type="dxa"/>
            <w:shd w:val="clear" w:color="auto" w:fill="C5E0B3" w:themeFill="accent6" w:themeFillTint="66"/>
          </w:tcPr>
          <w:p w:rsidR="00107A59" w:rsidRPr="00694196" w:rsidRDefault="00107A59" w:rsidP="001606DF">
            <w:pPr>
              <w:spacing w:line="276" w:lineRule="auto"/>
              <w:rPr>
                <w:rFonts w:ascii="Times New Roman" w:hAnsi="Times New Roman" w:cs="Times New Roman"/>
                <w:bCs/>
                <w:color w:val="auto"/>
                <w:sz w:val="16"/>
                <w:szCs w:val="16"/>
              </w:rPr>
            </w:pPr>
            <w:r w:rsidRPr="00694196">
              <w:rPr>
                <w:rFonts w:ascii="Times New Roman" w:hAnsi="Times New Roman" w:cs="Times New Roman"/>
                <w:bCs/>
                <w:color w:val="auto"/>
                <w:sz w:val="16"/>
                <w:szCs w:val="16"/>
              </w:rPr>
              <w:t>Eğitim-Öğretim Alt Kurulu, Yönetici Sekretaryası, Kalite Komisyonu</w:t>
            </w:r>
          </w:p>
        </w:tc>
      </w:tr>
      <w:tr w:rsidR="001606DF" w:rsidRPr="00694196" w:rsidTr="001606DF">
        <w:trPr>
          <w:trHeight w:val="270"/>
        </w:trPr>
        <w:tc>
          <w:tcPr>
            <w:tcW w:w="2399" w:type="dxa"/>
            <w:vMerge/>
            <w:shd w:val="clear" w:color="auto" w:fill="C5E0B3" w:themeFill="accent6" w:themeFillTint="66"/>
          </w:tcPr>
          <w:p w:rsidR="00107A59" w:rsidRPr="00694196" w:rsidRDefault="00107A59" w:rsidP="001606DF">
            <w:pPr>
              <w:rPr>
                <w:rFonts w:ascii="Times New Roman" w:hAnsi="Times New Roman" w:cs="Times New Roman"/>
                <w:b/>
                <w:color w:val="auto"/>
                <w:sz w:val="16"/>
                <w:szCs w:val="16"/>
              </w:rPr>
            </w:pPr>
          </w:p>
        </w:tc>
        <w:tc>
          <w:tcPr>
            <w:tcW w:w="4117" w:type="dxa"/>
            <w:shd w:val="clear" w:color="auto" w:fill="C5E0B3" w:themeFill="accent6" w:themeFillTint="66"/>
            <w:vAlign w:val="center"/>
          </w:tcPr>
          <w:p w:rsidR="00107A59" w:rsidRPr="00694196" w:rsidRDefault="00107A59" w:rsidP="001606DF">
            <w:pPr>
              <w:spacing w:line="276" w:lineRule="auto"/>
              <w:rPr>
                <w:rFonts w:ascii="Times New Roman" w:hAnsi="Times New Roman" w:cs="Times New Roman"/>
                <w:bCs/>
                <w:color w:val="auto"/>
                <w:sz w:val="16"/>
                <w:szCs w:val="16"/>
              </w:rPr>
            </w:pPr>
            <w:r w:rsidRPr="00694196">
              <w:rPr>
                <w:rFonts w:ascii="Times New Roman" w:hAnsi="Times New Roman" w:cs="Times New Roman"/>
                <w:b/>
                <w:bCs/>
                <w:color w:val="auto"/>
                <w:sz w:val="16"/>
                <w:szCs w:val="16"/>
              </w:rPr>
              <w:t>PG.2.3.3</w:t>
            </w:r>
            <w:r w:rsidRPr="00694196">
              <w:rPr>
                <w:rFonts w:ascii="Times New Roman" w:hAnsi="Times New Roman" w:cs="Times New Roman"/>
                <w:bCs/>
                <w:color w:val="auto"/>
                <w:sz w:val="16"/>
                <w:szCs w:val="16"/>
              </w:rPr>
              <w:t>. Dış Kullanıcıların sayısını artırmak (adet)</w:t>
            </w:r>
          </w:p>
        </w:tc>
        <w:tc>
          <w:tcPr>
            <w:tcW w:w="3220" w:type="dxa"/>
            <w:shd w:val="clear" w:color="auto" w:fill="C5E0B3" w:themeFill="accent6" w:themeFillTint="66"/>
          </w:tcPr>
          <w:p w:rsidR="00107A59" w:rsidRPr="00694196" w:rsidRDefault="00107A59" w:rsidP="001606DF">
            <w:pPr>
              <w:spacing w:line="276" w:lineRule="auto"/>
              <w:rPr>
                <w:rFonts w:ascii="Times New Roman" w:hAnsi="Times New Roman" w:cs="Times New Roman"/>
                <w:bCs/>
                <w:color w:val="auto"/>
                <w:sz w:val="16"/>
                <w:szCs w:val="16"/>
              </w:rPr>
            </w:pPr>
            <w:r w:rsidRPr="00694196">
              <w:rPr>
                <w:rFonts w:ascii="Times New Roman" w:hAnsi="Times New Roman" w:cs="Times New Roman"/>
                <w:bCs/>
                <w:color w:val="auto"/>
                <w:sz w:val="16"/>
                <w:szCs w:val="16"/>
              </w:rPr>
              <w:t>Eğitim-Öğretim Alt Kurulu, Yönetici Sekretaryası, Kalite Komisyonu</w:t>
            </w:r>
          </w:p>
        </w:tc>
      </w:tr>
      <w:tr w:rsidR="001606DF" w:rsidRPr="00694196" w:rsidTr="001606DF">
        <w:trPr>
          <w:trHeight w:val="540"/>
        </w:trPr>
        <w:tc>
          <w:tcPr>
            <w:tcW w:w="2399" w:type="dxa"/>
            <w:vMerge w:val="restart"/>
            <w:shd w:val="clear" w:color="auto" w:fill="C5E0B3" w:themeFill="accent6" w:themeFillTint="66"/>
          </w:tcPr>
          <w:p w:rsidR="00107A59" w:rsidRPr="00694196" w:rsidRDefault="00107A59" w:rsidP="001606DF">
            <w:pPr>
              <w:rPr>
                <w:rFonts w:ascii="Times New Roman" w:hAnsi="Times New Roman" w:cs="Times New Roman"/>
                <w:b/>
                <w:color w:val="auto"/>
                <w:sz w:val="16"/>
                <w:szCs w:val="16"/>
              </w:rPr>
            </w:pPr>
          </w:p>
          <w:p w:rsidR="00107A59" w:rsidRPr="00694196" w:rsidRDefault="00107A59" w:rsidP="001606DF">
            <w:pPr>
              <w:rPr>
                <w:rFonts w:ascii="Times New Roman" w:hAnsi="Times New Roman" w:cs="Times New Roman"/>
                <w:b/>
                <w:color w:val="auto"/>
                <w:sz w:val="16"/>
                <w:szCs w:val="16"/>
              </w:rPr>
            </w:pPr>
            <w:r w:rsidRPr="00694196">
              <w:rPr>
                <w:rFonts w:ascii="Times New Roman" w:hAnsi="Times New Roman" w:cs="Times New Roman"/>
                <w:b/>
                <w:color w:val="auto"/>
                <w:sz w:val="16"/>
                <w:szCs w:val="16"/>
              </w:rPr>
              <w:t xml:space="preserve">H2.4. </w:t>
            </w:r>
            <w:r w:rsidRPr="00694196">
              <w:rPr>
                <w:rFonts w:ascii="Times New Roman" w:hAnsi="Times New Roman" w:cs="Times New Roman"/>
                <w:b/>
                <w:bCs/>
                <w:color w:val="auto"/>
                <w:sz w:val="16"/>
                <w:szCs w:val="16"/>
              </w:rPr>
              <w:t xml:space="preserve">Erciyes Kordon Kanı ve Doku bankası projesi ile </w:t>
            </w:r>
            <w:r w:rsidRPr="00694196">
              <w:rPr>
                <w:rFonts w:ascii="Times New Roman" w:hAnsi="Times New Roman" w:cs="Times New Roman"/>
                <w:b/>
                <w:color w:val="auto"/>
                <w:sz w:val="16"/>
                <w:szCs w:val="16"/>
              </w:rPr>
              <w:t>Türkiye Genom Projesinin bir parçası olabilmek için çalışmalar yapılması</w:t>
            </w:r>
          </w:p>
        </w:tc>
        <w:tc>
          <w:tcPr>
            <w:tcW w:w="4117" w:type="dxa"/>
            <w:shd w:val="clear" w:color="auto" w:fill="C5E0B3" w:themeFill="accent6" w:themeFillTint="66"/>
            <w:vAlign w:val="center"/>
          </w:tcPr>
          <w:p w:rsidR="00107A59" w:rsidRPr="00694196" w:rsidRDefault="00107A59" w:rsidP="001606DF">
            <w:pPr>
              <w:spacing w:line="276" w:lineRule="auto"/>
              <w:rPr>
                <w:rFonts w:ascii="Times New Roman" w:hAnsi="Times New Roman" w:cs="Times New Roman"/>
                <w:bCs/>
                <w:color w:val="auto"/>
                <w:sz w:val="16"/>
                <w:szCs w:val="16"/>
              </w:rPr>
            </w:pPr>
            <w:r w:rsidRPr="00694196">
              <w:rPr>
                <w:rFonts w:ascii="Times New Roman" w:hAnsi="Times New Roman" w:cs="Times New Roman"/>
                <w:b/>
                <w:bCs/>
                <w:color w:val="auto"/>
                <w:sz w:val="16"/>
                <w:szCs w:val="16"/>
              </w:rPr>
              <w:t>PG.2.4.1</w:t>
            </w:r>
            <w:r w:rsidRPr="00694196">
              <w:rPr>
                <w:rFonts w:ascii="Times New Roman" w:hAnsi="Times New Roman" w:cs="Times New Roman"/>
                <w:bCs/>
                <w:color w:val="auto"/>
                <w:sz w:val="16"/>
                <w:szCs w:val="16"/>
              </w:rPr>
              <w:t>.Erciyes Kordon Kanı ve Doku bankası projesinin tamamlanması (yüzde)</w:t>
            </w:r>
          </w:p>
        </w:tc>
        <w:tc>
          <w:tcPr>
            <w:tcW w:w="3220" w:type="dxa"/>
            <w:shd w:val="clear" w:color="auto" w:fill="C5E0B3" w:themeFill="accent6" w:themeFillTint="66"/>
          </w:tcPr>
          <w:p w:rsidR="00107A59" w:rsidRPr="00694196" w:rsidRDefault="00107A59" w:rsidP="001606DF">
            <w:pPr>
              <w:spacing w:line="276" w:lineRule="auto"/>
              <w:rPr>
                <w:rFonts w:ascii="Times New Roman" w:hAnsi="Times New Roman" w:cs="Times New Roman"/>
                <w:bCs/>
                <w:color w:val="auto"/>
                <w:sz w:val="16"/>
                <w:szCs w:val="16"/>
              </w:rPr>
            </w:pPr>
            <w:r w:rsidRPr="00694196">
              <w:rPr>
                <w:rFonts w:ascii="Times New Roman" w:hAnsi="Times New Roman" w:cs="Times New Roman"/>
                <w:bCs/>
                <w:color w:val="auto"/>
                <w:sz w:val="16"/>
                <w:szCs w:val="16"/>
              </w:rPr>
              <w:t>Döner Sermaye Satın Alma Komisyonu, Döner Sermaye Muayene Komisyonu, Kalite Komisyonu</w:t>
            </w:r>
          </w:p>
        </w:tc>
      </w:tr>
      <w:tr w:rsidR="001606DF" w:rsidRPr="00694196" w:rsidTr="001606DF">
        <w:trPr>
          <w:trHeight w:val="540"/>
        </w:trPr>
        <w:tc>
          <w:tcPr>
            <w:tcW w:w="2399" w:type="dxa"/>
            <w:vMerge/>
            <w:shd w:val="clear" w:color="auto" w:fill="C5E0B3" w:themeFill="accent6" w:themeFillTint="66"/>
          </w:tcPr>
          <w:p w:rsidR="00107A59" w:rsidRPr="00694196" w:rsidRDefault="00107A59" w:rsidP="001606DF">
            <w:pPr>
              <w:rPr>
                <w:rFonts w:ascii="Times New Roman" w:hAnsi="Times New Roman" w:cs="Times New Roman"/>
                <w:b/>
                <w:color w:val="auto"/>
                <w:sz w:val="16"/>
                <w:szCs w:val="16"/>
              </w:rPr>
            </w:pPr>
          </w:p>
        </w:tc>
        <w:tc>
          <w:tcPr>
            <w:tcW w:w="4117" w:type="dxa"/>
            <w:shd w:val="clear" w:color="auto" w:fill="C5E0B3" w:themeFill="accent6" w:themeFillTint="66"/>
            <w:vAlign w:val="center"/>
          </w:tcPr>
          <w:p w:rsidR="00107A59" w:rsidRPr="00694196" w:rsidRDefault="00107A59" w:rsidP="001606DF">
            <w:pPr>
              <w:spacing w:line="276" w:lineRule="auto"/>
              <w:rPr>
                <w:rFonts w:ascii="Times New Roman" w:hAnsi="Times New Roman" w:cs="Times New Roman"/>
                <w:bCs/>
                <w:color w:val="auto"/>
                <w:sz w:val="16"/>
                <w:szCs w:val="16"/>
              </w:rPr>
            </w:pPr>
            <w:r w:rsidRPr="00694196">
              <w:rPr>
                <w:rFonts w:ascii="Times New Roman" w:hAnsi="Times New Roman" w:cs="Times New Roman"/>
                <w:b/>
                <w:color w:val="auto"/>
                <w:sz w:val="16"/>
                <w:szCs w:val="16"/>
              </w:rPr>
              <w:t>PG.2.4.2.</w:t>
            </w:r>
            <w:r w:rsidRPr="00694196">
              <w:rPr>
                <w:rFonts w:ascii="Times New Roman" w:hAnsi="Times New Roman" w:cs="Times New Roman"/>
                <w:color w:val="auto"/>
                <w:sz w:val="16"/>
                <w:szCs w:val="16"/>
              </w:rPr>
              <w:t xml:space="preserve"> Türk Genom projesi kapsamında oluşturulan ham dataların yedeklerinin Merkezimizde saklanması (yüzde)</w:t>
            </w:r>
          </w:p>
        </w:tc>
        <w:tc>
          <w:tcPr>
            <w:tcW w:w="3220" w:type="dxa"/>
            <w:shd w:val="clear" w:color="auto" w:fill="C5E0B3" w:themeFill="accent6" w:themeFillTint="66"/>
          </w:tcPr>
          <w:p w:rsidR="00107A59" w:rsidRPr="00694196" w:rsidRDefault="00107A59" w:rsidP="001606DF">
            <w:pPr>
              <w:spacing w:line="276" w:lineRule="auto"/>
              <w:rPr>
                <w:rFonts w:ascii="Times New Roman" w:hAnsi="Times New Roman" w:cs="Times New Roman"/>
                <w:color w:val="auto"/>
                <w:sz w:val="16"/>
                <w:szCs w:val="16"/>
              </w:rPr>
            </w:pPr>
            <w:r w:rsidRPr="00694196">
              <w:rPr>
                <w:rFonts w:ascii="Times New Roman" w:hAnsi="Times New Roman" w:cs="Times New Roman"/>
                <w:color w:val="auto"/>
                <w:sz w:val="16"/>
                <w:szCs w:val="16"/>
              </w:rPr>
              <w:t>Genom Birim Sorumlusu, Kalite Komisyonu</w:t>
            </w:r>
          </w:p>
        </w:tc>
      </w:tr>
      <w:tr w:rsidR="001606DF" w:rsidRPr="00694196" w:rsidTr="001606DF">
        <w:trPr>
          <w:trHeight w:val="270"/>
        </w:trPr>
        <w:tc>
          <w:tcPr>
            <w:tcW w:w="2399" w:type="dxa"/>
            <w:vMerge w:val="restart"/>
            <w:shd w:val="clear" w:color="auto" w:fill="C5E0B3" w:themeFill="accent6" w:themeFillTint="66"/>
          </w:tcPr>
          <w:p w:rsidR="00107A59" w:rsidRPr="00694196" w:rsidRDefault="00107A59" w:rsidP="001606DF">
            <w:pPr>
              <w:rPr>
                <w:rFonts w:ascii="Times New Roman" w:hAnsi="Times New Roman" w:cs="Times New Roman"/>
                <w:b/>
                <w:color w:val="auto"/>
                <w:sz w:val="16"/>
                <w:szCs w:val="16"/>
              </w:rPr>
            </w:pPr>
          </w:p>
          <w:p w:rsidR="00107A59" w:rsidRPr="00694196" w:rsidRDefault="00107A59" w:rsidP="001606DF">
            <w:pPr>
              <w:rPr>
                <w:rFonts w:ascii="Times New Roman" w:hAnsi="Times New Roman" w:cs="Times New Roman"/>
                <w:b/>
                <w:color w:val="auto"/>
                <w:sz w:val="16"/>
                <w:szCs w:val="16"/>
              </w:rPr>
            </w:pPr>
          </w:p>
          <w:p w:rsidR="00107A59" w:rsidRPr="00694196" w:rsidRDefault="00107A59" w:rsidP="001606DF">
            <w:pPr>
              <w:rPr>
                <w:rFonts w:ascii="Times New Roman" w:hAnsi="Times New Roman" w:cs="Times New Roman"/>
                <w:b/>
                <w:color w:val="auto"/>
                <w:sz w:val="16"/>
                <w:szCs w:val="16"/>
              </w:rPr>
            </w:pPr>
          </w:p>
          <w:p w:rsidR="00107A59" w:rsidRPr="00694196" w:rsidRDefault="00107A59" w:rsidP="001606DF">
            <w:pPr>
              <w:rPr>
                <w:rFonts w:ascii="Times New Roman" w:hAnsi="Times New Roman" w:cs="Times New Roman"/>
                <w:b/>
                <w:color w:val="auto"/>
                <w:sz w:val="16"/>
                <w:szCs w:val="16"/>
              </w:rPr>
            </w:pPr>
            <w:r w:rsidRPr="00694196">
              <w:rPr>
                <w:rFonts w:ascii="Times New Roman" w:hAnsi="Times New Roman" w:cs="Times New Roman"/>
                <w:b/>
                <w:color w:val="auto"/>
                <w:sz w:val="16"/>
                <w:szCs w:val="16"/>
              </w:rPr>
              <w:t xml:space="preserve">H2.5. cGMP Laboratuvarının ürettiği ürün çeşidinin 2022 yılı sonuna kadar artırılması </w:t>
            </w:r>
          </w:p>
        </w:tc>
        <w:tc>
          <w:tcPr>
            <w:tcW w:w="4117" w:type="dxa"/>
            <w:shd w:val="clear" w:color="auto" w:fill="C5E0B3" w:themeFill="accent6" w:themeFillTint="66"/>
            <w:vAlign w:val="center"/>
          </w:tcPr>
          <w:p w:rsidR="00107A59" w:rsidRPr="00694196" w:rsidRDefault="00107A59" w:rsidP="001606DF">
            <w:pPr>
              <w:spacing w:line="276" w:lineRule="auto"/>
              <w:rPr>
                <w:rFonts w:ascii="Times New Roman" w:hAnsi="Times New Roman" w:cs="Times New Roman"/>
                <w:bCs/>
                <w:color w:val="auto"/>
                <w:sz w:val="16"/>
                <w:szCs w:val="16"/>
              </w:rPr>
            </w:pPr>
            <w:r w:rsidRPr="00694196">
              <w:rPr>
                <w:rFonts w:ascii="Times New Roman" w:hAnsi="Times New Roman" w:cs="Times New Roman"/>
                <w:b/>
                <w:bCs/>
                <w:color w:val="auto"/>
                <w:sz w:val="16"/>
                <w:szCs w:val="16"/>
              </w:rPr>
              <w:t>PG.2.5.1.</w:t>
            </w:r>
            <w:r w:rsidRPr="00694196">
              <w:rPr>
                <w:rFonts w:ascii="Times New Roman" w:hAnsi="Times New Roman" w:cs="Times New Roman"/>
                <w:bCs/>
                <w:color w:val="auto"/>
                <w:sz w:val="16"/>
                <w:szCs w:val="16"/>
              </w:rPr>
              <w:t xml:space="preserve">Fibroblast ürünün TİTCK tarafından üretim faaliyet izninin alınması ve kullanım  sayısının artırılması (adet) </w:t>
            </w:r>
          </w:p>
        </w:tc>
        <w:tc>
          <w:tcPr>
            <w:tcW w:w="3220" w:type="dxa"/>
            <w:shd w:val="clear" w:color="auto" w:fill="C5E0B3" w:themeFill="accent6" w:themeFillTint="66"/>
          </w:tcPr>
          <w:p w:rsidR="00107A59" w:rsidRPr="00694196" w:rsidRDefault="00107A59" w:rsidP="001606DF">
            <w:pPr>
              <w:spacing w:line="276" w:lineRule="auto"/>
              <w:rPr>
                <w:rFonts w:ascii="Times New Roman" w:hAnsi="Times New Roman" w:cs="Times New Roman"/>
                <w:b/>
                <w:bCs/>
                <w:color w:val="auto"/>
                <w:sz w:val="16"/>
                <w:szCs w:val="16"/>
              </w:rPr>
            </w:pPr>
            <w:r w:rsidRPr="00694196">
              <w:rPr>
                <w:rFonts w:ascii="Times New Roman" w:hAnsi="Times New Roman" w:cs="Times New Roman"/>
                <w:bCs/>
                <w:color w:val="auto"/>
                <w:sz w:val="16"/>
                <w:szCs w:val="16"/>
              </w:rPr>
              <w:t>Döner Sermaye Satın Alma Komisyonu,  GMP Mesul Müdürlüğü, Kalite Komisyonu</w:t>
            </w:r>
          </w:p>
        </w:tc>
      </w:tr>
      <w:tr w:rsidR="001606DF" w:rsidRPr="00694196" w:rsidTr="001606DF">
        <w:trPr>
          <w:trHeight w:val="270"/>
        </w:trPr>
        <w:tc>
          <w:tcPr>
            <w:tcW w:w="2399" w:type="dxa"/>
            <w:vMerge/>
            <w:shd w:val="clear" w:color="auto" w:fill="C5E0B3" w:themeFill="accent6" w:themeFillTint="66"/>
          </w:tcPr>
          <w:p w:rsidR="00107A59" w:rsidRPr="00694196" w:rsidRDefault="00107A59" w:rsidP="001606DF">
            <w:pPr>
              <w:rPr>
                <w:rFonts w:ascii="Times New Roman" w:hAnsi="Times New Roman" w:cs="Times New Roman"/>
                <w:color w:val="auto"/>
                <w:sz w:val="16"/>
                <w:szCs w:val="16"/>
              </w:rPr>
            </w:pPr>
          </w:p>
        </w:tc>
        <w:tc>
          <w:tcPr>
            <w:tcW w:w="4117" w:type="dxa"/>
            <w:shd w:val="clear" w:color="auto" w:fill="C5E0B3" w:themeFill="accent6" w:themeFillTint="66"/>
            <w:vAlign w:val="center"/>
          </w:tcPr>
          <w:p w:rsidR="00107A59" w:rsidRPr="00694196" w:rsidRDefault="00107A59" w:rsidP="001606DF">
            <w:pPr>
              <w:spacing w:line="276" w:lineRule="auto"/>
              <w:rPr>
                <w:rFonts w:ascii="Times New Roman" w:hAnsi="Times New Roman" w:cs="Times New Roman"/>
                <w:bCs/>
                <w:color w:val="auto"/>
                <w:sz w:val="16"/>
                <w:szCs w:val="16"/>
              </w:rPr>
            </w:pPr>
            <w:r w:rsidRPr="00694196">
              <w:rPr>
                <w:rFonts w:ascii="Times New Roman" w:hAnsi="Times New Roman" w:cs="Times New Roman"/>
                <w:b/>
                <w:bCs/>
                <w:color w:val="auto"/>
                <w:sz w:val="16"/>
                <w:szCs w:val="16"/>
              </w:rPr>
              <w:t>PG.2.5.2</w:t>
            </w:r>
            <w:r w:rsidRPr="00694196">
              <w:rPr>
                <w:rFonts w:ascii="Times New Roman" w:hAnsi="Times New Roman" w:cs="Times New Roman"/>
                <w:bCs/>
                <w:color w:val="auto"/>
                <w:sz w:val="16"/>
                <w:szCs w:val="16"/>
              </w:rPr>
              <w:t>. Kondrosit ürünün TİTCK tarafından üretim faaliyet izninin alınması ve kullanım sayısının artırılması (adet)</w:t>
            </w:r>
          </w:p>
        </w:tc>
        <w:tc>
          <w:tcPr>
            <w:tcW w:w="3220" w:type="dxa"/>
            <w:shd w:val="clear" w:color="auto" w:fill="C5E0B3" w:themeFill="accent6" w:themeFillTint="66"/>
          </w:tcPr>
          <w:p w:rsidR="00107A59" w:rsidRPr="00694196" w:rsidRDefault="00107A59" w:rsidP="001606DF">
            <w:pPr>
              <w:spacing w:line="276" w:lineRule="auto"/>
              <w:rPr>
                <w:rFonts w:ascii="Times New Roman" w:hAnsi="Times New Roman" w:cs="Times New Roman"/>
                <w:b/>
                <w:bCs/>
                <w:color w:val="auto"/>
                <w:sz w:val="16"/>
                <w:szCs w:val="16"/>
              </w:rPr>
            </w:pPr>
            <w:r w:rsidRPr="00694196">
              <w:rPr>
                <w:rFonts w:ascii="Times New Roman" w:hAnsi="Times New Roman" w:cs="Times New Roman"/>
                <w:bCs/>
                <w:color w:val="auto"/>
                <w:sz w:val="16"/>
                <w:szCs w:val="16"/>
              </w:rPr>
              <w:t>Döner Sermaye Satın Alma Komisyonu,  GMP Mesul Müdürlüğü, Kalite Komisyonu</w:t>
            </w:r>
          </w:p>
        </w:tc>
      </w:tr>
      <w:tr w:rsidR="001606DF" w:rsidRPr="00694196" w:rsidTr="001606DF">
        <w:trPr>
          <w:trHeight w:val="270"/>
        </w:trPr>
        <w:tc>
          <w:tcPr>
            <w:tcW w:w="2399" w:type="dxa"/>
            <w:vMerge/>
            <w:shd w:val="clear" w:color="auto" w:fill="C5E0B3" w:themeFill="accent6" w:themeFillTint="66"/>
          </w:tcPr>
          <w:p w:rsidR="00107A59" w:rsidRPr="00694196" w:rsidRDefault="00107A59" w:rsidP="001606DF">
            <w:pPr>
              <w:rPr>
                <w:rFonts w:ascii="Times New Roman" w:hAnsi="Times New Roman" w:cs="Times New Roman"/>
                <w:color w:val="auto"/>
                <w:sz w:val="16"/>
                <w:szCs w:val="16"/>
              </w:rPr>
            </w:pPr>
          </w:p>
        </w:tc>
        <w:tc>
          <w:tcPr>
            <w:tcW w:w="4117" w:type="dxa"/>
            <w:shd w:val="clear" w:color="auto" w:fill="C5E0B3" w:themeFill="accent6" w:themeFillTint="66"/>
            <w:vAlign w:val="center"/>
          </w:tcPr>
          <w:p w:rsidR="00107A59" w:rsidRPr="00694196" w:rsidRDefault="00107A59" w:rsidP="001606DF">
            <w:pPr>
              <w:spacing w:line="276" w:lineRule="auto"/>
              <w:rPr>
                <w:rFonts w:ascii="Times New Roman" w:hAnsi="Times New Roman" w:cs="Times New Roman"/>
                <w:bCs/>
                <w:color w:val="auto"/>
                <w:sz w:val="16"/>
                <w:szCs w:val="16"/>
              </w:rPr>
            </w:pPr>
            <w:r w:rsidRPr="00694196">
              <w:rPr>
                <w:rFonts w:ascii="Times New Roman" w:hAnsi="Times New Roman" w:cs="Times New Roman"/>
                <w:b/>
                <w:bCs/>
                <w:color w:val="auto"/>
                <w:sz w:val="16"/>
                <w:szCs w:val="16"/>
              </w:rPr>
              <w:t>PG.2.5.3.</w:t>
            </w:r>
            <w:r w:rsidRPr="00694196">
              <w:rPr>
                <w:rFonts w:ascii="Times New Roman" w:hAnsi="Times New Roman" w:cs="Times New Roman"/>
                <w:bCs/>
                <w:color w:val="auto"/>
                <w:sz w:val="16"/>
                <w:szCs w:val="16"/>
              </w:rPr>
              <w:t xml:space="preserve"> GMP’de ürün üretim sayısının artırılması</w:t>
            </w:r>
          </w:p>
        </w:tc>
        <w:tc>
          <w:tcPr>
            <w:tcW w:w="3220" w:type="dxa"/>
            <w:shd w:val="clear" w:color="auto" w:fill="C5E0B3" w:themeFill="accent6" w:themeFillTint="66"/>
          </w:tcPr>
          <w:p w:rsidR="00107A59" w:rsidRPr="00694196" w:rsidRDefault="00107A59" w:rsidP="001606DF">
            <w:pPr>
              <w:spacing w:line="276" w:lineRule="auto"/>
              <w:rPr>
                <w:rFonts w:ascii="Times New Roman" w:hAnsi="Times New Roman" w:cs="Times New Roman"/>
                <w:b/>
                <w:bCs/>
                <w:color w:val="auto"/>
                <w:sz w:val="16"/>
                <w:szCs w:val="16"/>
              </w:rPr>
            </w:pPr>
            <w:r w:rsidRPr="00694196">
              <w:rPr>
                <w:rFonts w:ascii="Times New Roman" w:hAnsi="Times New Roman" w:cs="Times New Roman"/>
                <w:bCs/>
                <w:color w:val="auto"/>
                <w:sz w:val="16"/>
                <w:szCs w:val="16"/>
              </w:rPr>
              <w:t>Döner Sermaye Satın Alma Komisyonu, GMP Mesul Müdürlüğü, Kalite Komisyonu</w:t>
            </w:r>
          </w:p>
        </w:tc>
      </w:tr>
      <w:tr w:rsidR="001606DF" w:rsidRPr="00694196" w:rsidTr="001606DF">
        <w:trPr>
          <w:trHeight w:val="235"/>
        </w:trPr>
        <w:tc>
          <w:tcPr>
            <w:tcW w:w="9736" w:type="dxa"/>
            <w:gridSpan w:val="3"/>
            <w:shd w:val="clear" w:color="auto" w:fill="8496B0" w:themeFill="text2" w:themeFillTint="99"/>
          </w:tcPr>
          <w:p w:rsidR="00107A59" w:rsidRPr="00694196" w:rsidRDefault="00107A59" w:rsidP="001606DF">
            <w:pPr>
              <w:rPr>
                <w:rFonts w:ascii="Times New Roman" w:hAnsi="Times New Roman" w:cs="Times New Roman"/>
                <w:b/>
                <w:color w:val="auto"/>
                <w:sz w:val="16"/>
                <w:szCs w:val="16"/>
              </w:rPr>
            </w:pPr>
            <w:r w:rsidRPr="00694196">
              <w:rPr>
                <w:rFonts w:ascii="Times New Roman" w:hAnsi="Times New Roman" w:cs="Times New Roman"/>
                <w:b/>
                <w:color w:val="auto"/>
                <w:sz w:val="16"/>
                <w:szCs w:val="16"/>
              </w:rPr>
              <w:t>A3. BİLİMSEL ARAŞTIRMALARDA VE TEKNOLOJİ GELİŞTİRMEDE DÜNYADA TANINIR AR-GE MERKEZLERİ ARASINDA OLMAK</w:t>
            </w:r>
          </w:p>
        </w:tc>
      </w:tr>
      <w:tr w:rsidR="001606DF" w:rsidRPr="00694196" w:rsidTr="001606DF">
        <w:trPr>
          <w:trHeight w:val="249"/>
        </w:trPr>
        <w:tc>
          <w:tcPr>
            <w:tcW w:w="2399" w:type="dxa"/>
            <w:shd w:val="clear" w:color="auto" w:fill="F4B083" w:themeFill="accent2" w:themeFillTint="99"/>
          </w:tcPr>
          <w:p w:rsidR="00107A59" w:rsidRPr="00694196" w:rsidRDefault="00107A59" w:rsidP="001D59B4">
            <w:pPr>
              <w:jc w:val="center"/>
              <w:rPr>
                <w:rFonts w:ascii="Times New Roman" w:hAnsi="Times New Roman" w:cs="Times New Roman"/>
                <w:b/>
                <w:color w:val="auto"/>
                <w:sz w:val="16"/>
                <w:szCs w:val="16"/>
              </w:rPr>
            </w:pPr>
            <w:r w:rsidRPr="00694196">
              <w:rPr>
                <w:rFonts w:ascii="Times New Roman" w:hAnsi="Times New Roman" w:cs="Times New Roman"/>
                <w:b/>
                <w:color w:val="auto"/>
                <w:sz w:val="16"/>
                <w:szCs w:val="16"/>
              </w:rPr>
              <w:t>HEDEF</w:t>
            </w:r>
          </w:p>
        </w:tc>
        <w:tc>
          <w:tcPr>
            <w:tcW w:w="4117" w:type="dxa"/>
            <w:shd w:val="clear" w:color="auto" w:fill="F4B083" w:themeFill="accent2" w:themeFillTint="99"/>
          </w:tcPr>
          <w:p w:rsidR="00107A59" w:rsidRPr="00694196" w:rsidRDefault="00107A59" w:rsidP="001D59B4">
            <w:pPr>
              <w:jc w:val="center"/>
              <w:rPr>
                <w:rFonts w:ascii="Times New Roman" w:hAnsi="Times New Roman" w:cs="Times New Roman"/>
                <w:b/>
                <w:color w:val="auto"/>
                <w:sz w:val="16"/>
                <w:szCs w:val="16"/>
              </w:rPr>
            </w:pPr>
            <w:r w:rsidRPr="00694196">
              <w:rPr>
                <w:rFonts w:ascii="Times New Roman" w:hAnsi="Times New Roman" w:cs="Times New Roman"/>
                <w:b/>
                <w:color w:val="auto"/>
                <w:sz w:val="16"/>
                <w:szCs w:val="16"/>
              </w:rPr>
              <w:t>PERFORMANS GÖSTERGELERİ</w:t>
            </w:r>
          </w:p>
        </w:tc>
        <w:tc>
          <w:tcPr>
            <w:tcW w:w="3220" w:type="dxa"/>
            <w:shd w:val="clear" w:color="auto" w:fill="F4B083" w:themeFill="accent2" w:themeFillTint="99"/>
          </w:tcPr>
          <w:p w:rsidR="00107A59" w:rsidRPr="00694196" w:rsidRDefault="00107A59" w:rsidP="001D59B4">
            <w:pPr>
              <w:jc w:val="center"/>
              <w:rPr>
                <w:rFonts w:ascii="Times New Roman" w:hAnsi="Times New Roman" w:cs="Times New Roman"/>
                <w:b/>
                <w:color w:val="auto"/>
                <w:sz w:val="16"/>
                <w:szCs w:val="16"/>
              </w:rPr>
            </w:pPr>
            <w:r w:rsidRPr="00694196">
              <w:rPr>
                <w:rFonts w:ascii="Times New Roman" w:hAnsi="Times New Roman" w:cs="Times New Roman"/>
                <w:b/>
                <w:color w:val="auto"/>
                <w:sz w:val="16"/>
                <w:szCs w:val="16"/>
              </w:rPr>
              <w:t>İZLEME VE DEĞERLENDİRME</w:t>
            </w:r>
          </w:p>
        </w:tc>
      </w:tr>
      <w:tr w:rsidR="001606DF" w:rsidRPr="00694196" w:rsidTr="001606DF">
        <w:trPr>
          <w:trHeight w:val="270"/>
        </w:trPr>
        <w:tc>
          <w:tcPr>
            <w:tcW w:w="2399" w:type="dxa"/>
            <w:vMerge w:val="restart"/>
            <w:shd w:val="clear" w:color="auto" w:fill="C5E0B3" w:themeFill="accent6" w:themeFillTint="66"/>
          </w:tcPr>
          <w:p w:rsidR="00107A59" w:rsidRPr="00694196" w:rsidRDefault="00107A59" w:rsidP="001606DF">
            <w:pPr>
              <w:rPr>
                <w:rFonts w:ascii="Times New Roman" w:hAnsi="Times New Roman" w:cs="Times New Roman"/>
                <w:b/>
                <w:color w:val="auto"/>
                <w:sz w:val="16"/>
                <w:szCs w:val="16"/>
              </w:rPr>
            </w:pPr>
          </w:p>
          <w:p w:rsidR="00107A59" w:rsidRPr="00694196" w:rsidRDefault="00107A59" w:rsidP="001606DF">
            <w:pPr>
              <w:rPr>
                <w:rFonts w:ascii="Times New Roman" w:hAnsi="Times New Roman" w:cs="Times New Roman"/>
                <w:color w:val="auto"/>
                <w:sz w:val="16"/>
                <w:szCs w:val="16"/>
              </w:rPr>
            </w:pPr>
            <w:r w:rsidRPr="00694196">
              <w:rPr>
                <w:rFonts w:ascii="Times New Roman" w:hAnsi="Times New Roman" w:cs="Times New Roman"/>
                <w:b/>
                <w:color w:val="auto"/>
                <w:sz w:val="16"/>
                <w:szCs w:val="16"/>
              </w:rPr>
              <w:t>H3.1. GENKÖK’te yürütülen proje sayısının 2022 sonuna kadar  artırılması</w:t>
            </w:r>
          </w:p>
        </w:tc>
        <w:tc>
          <w:tcPr>
            <w:tcW w:w="4117" w:type="dxa"/>
            <w:shd w:val="clear" w:color="auto" w:fill="C5E0B3" w:themeFill="accent6" w:themeFillTint="66"/>
            <w:vAlign w:val="center"/>
          </w:tcPr>
          <w:p w:rsidR="00107A59" w:rsidRPr="00694196" w:rsidRDefault="00107A59" w:rsidP="001606DF">
            <w:pPr>
              <w:rPr>
                <w:rFonts w:ascii="Times New Roman" w:hAnsi="Times New Roman" w:cs="Times New Roman"/>
                <w:color w:val="auto"/>
                <w:sz w:val="16"/>
                <w:szCs w:val="16"/>
              </w:rPr>
            </w:pPr>
            <w:r w:rsidRPr="00694196">
              <w:rPr>
                <w:rFonts w:ascii="Times New Roman" w:hAnsi="Times New Roman" w:cs="Times New Roman"/>
                <w:b/>
                <w:color w:val="auto"/>
                <w:sz w:val="16"/>
                <w:szCs w:val="16"/>
              </w:rPr>
              <w:t>PG.3.1.1.</w:t>
            </w:r>
            <w:r w:rsidRPr="00694196">
              <w:rPr>
                <w:rFonts w:ascii="Times New Roman" w:hAnsi="Times New Roman" w:cs="Times New Roman"/>
                <w:color w:val="auto"/>
                <w:sz w:val="16"/>
                <w:szCs w:val="16"/>
              </w:rPr>
              <w:t xml:space="preserve"> TÜBİTAK, Kalkınma Bakanlığı, Santez gibi kurumlar tarafından desteklenen projelerin sayısının artırılması (adet)</w:t>
            </w:r>
          </w:p>
        </w:tc>
        <w:tc>
          <w:tcPr>
            <w:tcW w:w="3220" w:type="dxa"/>
            <w:shd w:val="clear" w:color="auto" w:fill="C5E0B3" w:themeFill="accent6" w:themeFillTint="66"/>
          </w:tcPr>
          <w:p w:rsidR="00107A59" w:rsidRPr="00694196" w:rsidRDefault="00107A59" w:rsidP="001606DF">
            <w:pPr>
              <w:rPr>
                <w:rFonts w:ascii="Times New Roman" w:hAnsi="Times New Roman" w:cs="Times New Roman"/>
                <w:color w:val="auto"/>
                <w:sz w:val="16"/>
                <w:szCs w:val="16"/>
              </w:rPr>
            </w:pPr>
            <w:r w:rsidRPr="00694196">
              <w:rPr>
                <w:rFonts w:ascii="Times New Roman" w:hAnsi="Times New Roman" w:cs="Times New Roman"/>
                <w:color w:val="auto"/>
                <w:sz w:val="16"/>
                <w:szCs w:val="16"/>
              </w:rPr>
              <w:t>Proje Yazım ve Değerlendirme Ofisi, Kalite Komisyonu</w:t>
            </w:r>
          </w:p>
        </w:tc>
      </w:tr>
      <w:tr w:rsidR="001606DF" w:rsidRPr="00694196" w:rsidTr="001606DF">
        <w:trPr>
          <w:trHeight w:val="270"/>
        </w:trPr>
        <w:tc>
          <w:tcPr>
            <w:tcW w:w="2399" w:type="dxa"/>
            <w:vMerge/>
            <w:shd w:val="clear" w:color="auto" w:fill="C5E0B3" w:themeFill="accent6" w:themeFillTint="66"/>
          </w:tcPr>
          <w:p w:rsidR="00107A59" w:rsidRPr="00694196" w:rsidRDefault="00107A59" w:rsidP="001606DF">
            <w:pPr>
              <w:rPr>
                <w:rFonts w:ascii="Times New Roman" w:hAnsi="Times New Roman" w:cs="Times New Roman"/>
                <w:b/>
                <w:color w:val="auto"/>
                <w:sz w:val="16"/>
                <w:szCs w:val="16"/>
              </w:rPr>
            </w:pPr>
          </w:p>
        </w:tc>
        <w:tc>
          <w:tcPr>
            <w:tcW w:w="4117" w:type="dxa"/>
            <w:shd w:val="clear" w:color="auto" w:fill="C5E0B3" w:themeFill="accent6" w:themeFillTint="66"/>
            <w:vAlign w:val="center"/>
          </w:tcPr>
          <w:p w:rsidR="00107A59" w:rsidRPr="00694196" w:rsidRDefault="00107A59" w:rsidP="001606DF">
            <w:pPr>
              <w:rPr>
                <w:rFonts w:ascii="Times New Roman" w:hAnsi="Times New Roman" w:cs="Times New Roman"/>
                <w:color w:val="auto"/>
                <w:sz w:val="16"/>
                <w:szCs w:val="16"/>
              </w:rPr>
            </w:pPr>
            <w:r w:rsidRPr="00694196">
              <w:rPr>
                <w:rFonts w:ascii="Times New Roman" w:hAnsi="Times New Roman" w:cs="Times New Roman"/>
                <w:b/>
                <w:color w:val="auto"/>
                <w:sz w:val="16"/>
                <w:szCs w:val="16"/>
              </w:rPr>
              <w:t>PG.3.1.2.</w:t>
            </w:r>
            <w:r w:rsidRPr="00694196">
              <w:rPr>
                <w:rFonts w:ascii="Times New Roman" w:hAnsi="Times New Roman" w:cs="Times New Roman"/>
                <w:color w:val="auto"/>
                <w:sz w:val="16"/>
                <w:szCs w:val="16"/>
              </w:rPr>
              <w:t>Proje Hazırlama Teknikleri Eğitimi Kursu Sayısının artırılması (adet)</w:t>
            </w:r>
          </w:p>
        </w:tc>
        <w:tc>
          <w:tcPr>
            <w:tcW w:w="3220" w:type="dxa"/>
            <w:shd w:val="clear" w:color="auto" w:fill="C5E0B3" w:themeFill="accent6" w:themeFillTint="66"/>
          </w:tcPr>
          <w:p w:rsidR="00107A59" w:rsidRPr="00694196" w:rsidRDefault="00107A59" w:rsidP="001606DF">
            <w:pPr>
              <w:rPr>
                <w:rFonts w:ascii="Times New Roman" w:hAnsi="Times New Roman" w:cs="Times New Roman"/>
                <w:color w:val="auto"/>
                <w:sz w:val="16"/>
                <w:szCs w:val="16"/>
              </w:rPr>
            </w:pPr>
            <w:r w:rsidRPr="00694196">
              <w:rPr>
                <w:rFonts w:ascii="Times New Roman" w:hAnsi="Times New Roman" w:cs="Times New Roman"/>
                <w:color w:val="auto"/>
                <w:sz w:val="16"/>
                <w:szCs w:val="16"/>
              </w:rPr>
              <w:t>Proje Yazım ve Değerlendirme Ofisi, Kalite Komisyonu</w:t>
            </w:r>
          </w:p>
        </w:tc>
      </w:tr>
      <w:tr w:rsidR="001606DF" w:rsidRPr="00694196" w:rsidTr="001606DF">
        <w:trPr>
          <w:trHeight w:val="270"/>
        </w:trPr>
        <w:tc>
          <w:tcPr>
            <w:tcW w:w="2399" w:type="dxa"/>
            <w:vMerge/>
            <w:shd w:val="clear" w:color="auto" w:fill="C5E0B3" w:themeFill="accent6" w:themeFillTint="66"/>
          </w:tcPr>
          <w:p w:rsidR="00107A59" w:rsidRPr="00694196" w:rsidRDefault="00107A59" w:rsidP="001606DF">
            <w:pPr>
              <w:rPr>
                <w:rFonts w:ascii="Times New Roman" w:hAnsi="Times New Roman" w:cs="Times New Roman"/>
                <w:b/>
                <w:color w:val="auto"/>
                <w:sz w:val="16"/>
                <w:szCs w:val="16"/>
              </w:rPr>
            </w:pPr>
          </w:p>
        </w:tc>
        <w:tc>
          <w:tcPr>
            <w:tcW w:w="4117" w:type="dxa"/>
            <w:shd w:val="clear" w:color="auto" w:fill="C5E0B3" w:themeFill="accent6" w:themeFillTint="66"/>
            <w:vAlign w:val="center"/>
          </w:tcPr>
          <w:p w:rsidR="00107A59" w:rsidRPr="00694196" w:rsidRDefault="00107A59" w:rsidP="001606DF">
            <w:pPr>
              <w:rPr>
                <w:rFonts w:ascii="Times New Roman" w:hAnsi="Times New Roman" w:cs="Times New Roman"/>
                <w:color w:val="auto"/>
                <w:sz w:val="16"/>
                <w:szCs w:val="16"/>
              </w:rPr>
            </w:pPr>
            <w:r w:rsidRPr="00694196">
              <w:rPr>
                <w:rFonts w:ascii="Times New Roman" w:hAnsi="Times New Roman" w:cs="Times New Roman"/>
                <w:b/>
                <w:color w:val="auto"/>
                <w:sz w:val="16"/>
                <w:szCs w:val="16"/>
              </w:rPr>
              <w:t>PG.3.1.3</w:t>
            </w:r>
            <w:r w:rsidRPr="00694196">
              <w:rPr>
                <w:rFonts w:ascii="Times New Roman" w:hAnsi="Times New Roman" w:cs="Times New Roman"/>
                <w:color w:val="auto"/>
                <w:sz w:val="16"/>
                <w:szCs w:val="16"/>
              </w:rPr>
              <w:t>.Uluslararası ortak araştırma projelerinin sayısının artırılması (adet)</w:t>
            </w:r>
          </w:p>
        </w:tc>
        <w:tc>
          <w:tcPr>
            <w:tcW w:w="3220" w:type="dxa"/>
            <w:shd w:val="clear" w:color="auto" w:fill="C5E0B3" w:themeFill="accent6" w:themeFillTint="66"/>
          </w:tcPr>
          <w:p w:rsidR="00107A59" w:rsidRPr="00694196" w:rsidRDefault="00107A59" w:rsidP="001606DF">
            <w:pPr>
              <w:rPr>
                <w:rFonts w:ascii="Times New Roman" w:hAnsi="Times New Roman" w:cs="Times New Roman"/>
                <w:color w:val="auto"/>
                <w:sz w:val="16"/>
                <w:szCs w:val="16"/>
              </w:rPr>
            </w:pPr>
            <w:r w:rsidRPr="00694196">
              <w:rPr>
                <w:rFonts w:ascii="Times New Roman" w:hAnsi="Times New Roman" w:cs="Times New Roman"/>
                <w:color w:val="auto"/>
                <w:sz w:val="16"/>
                <w:szCs w:val="16"/>
              </w:rPr>
              <w:t>Proje Yazım ve Değerlendirme Ofisi, Yurtdışı İlişkiler Alt Kurulu, Kalite Komisyonu</w:t>
            </w:r>
          </w:p>
        </w:tc>
      </w:tr>
      <w:tr w:rsidR="001606DF" w:rsidRPr="00694196" w:rsidTr="001606DF">
        <w:trPr>
          <w:trHeight w:val="270"/>
        </w:trPr>
        <w:tc>
          <w:tcPr>
            <w:tcW w:w="2399" w:type="dxa"/>
            <w:vMerge/>
            <w:shd w:val="clear" w:color="auto" w:fill="C5E0B3" w:themeFill="accent6" w:themeFillTint="66"/>
          </w:tcPr>
          <w:p w:rsidR="00107A59" w:rsidRPr="00694196" w:rsidRDefault="00107A59" w:rsidP="001606DF">
            <w:pPr>
              <w:rPr>
                <w:rFonts w:ascii="Times New Roman" w:hAnsi="Times New Roman" w:cs="Times New Roman"/>
                <w:b/>
                <w:color w:val="auto"/>
                <w:sz w:val="16"/>
                <w:szCs w:val="16"/>
              </w:rPr>
            </w:pPr>
          </w:p>
        </w:tc>
        <w:tc>
          <w:tcPr>
            <w:tcW w:w="4117" w:type="dxa"/>
            <w:shd w:val="clear" w:color="auto" w:fill="C5E0B3" w:themeFill="accent6" w:themeFillTint="66"/>
            <w:vAlign w:val="center"/>
          </w:tcPr>
          <w:p w:rsidR="00107A59" w:rsidRPr="00694196" w:rsidRDefault="00107A59" w:rsidP="001606DF">
            <w:pPr>
              <w:rPr>
                <w:rFonts w:ascii="Times New Roman" w:hAnsi="Times New Roman" w:cs="Times New Roman"/>
                <w:color w:val="auto"/>
                <w:sz w:val="16"/>
                <w:szCs w:val="16"/>
              </w:rPr>
            </w:pPr>
            <w:r w:rsidRPr="00694196">
              <w:rPr>
                <w:rFonts w:ascii="Times New Roman" w:hAnsi="Times New Roman" w:cs="Times New Roman"/>
                <w:b/>
                <w:color w:val="auto"/>
                <w:sz w:val="16"/>
                <w:szCs w:val="16"/>
              </w:rPr>
              <w:t>PG3.1.4.</w:t>
            </w:r>
            <w:r w:rsidR="00C95833" w:rsidRPr="00694196">
              <w:rPr>
                <w:rFonts w:ascii="Times New Roman" w:hAnsi="Times New Roman" w:cs="Times New Roman"/>
                <w:color w:val="auto"/>
                <w:sz w:val="16"/>
                <w:szCs w:val="16"/>
              </w:rPr>
              <w:t xml:space="preserve"> BAP</w:t>
            </w:r>
            <w:r w:rsidRPr="00694196">
              <w:rPr>
                <w:rFonts w:ascii="Times New Roman" w:hAnsi="Times New Roman" w:cs="Times New Roman"/>
                <w:color w:val="auto"/>
                <w:sz w:val="16"/>
                <w:szCs w:val="16"/>
              </w:rPr>
              <w:t xml:space="preserve"> birimi tarafından desteklenen proje sayısının artırılması (adet)</w:t>
            </w:r>
          </w:p>
        </w:tc>
        <w:tc>
          <w:tcPr>
            <w:tcW w:w="3220" w:type="dxa"/>
            <w:shd w:val="clear" w:color="auto" w:fill="C5E0B3" w:themeFill="accent6" w:themeFillTint="66"/>
          </w:tcPr>
          <w:p w:rsidR="00107A59" w:rsidRPr="00694196" w:rsidRDefault="00107A59" w:rsidP="001606DF">
            <w:pPr>
              <w:rPr>
                <w:rFonts w:ascii="Times New Roman" w:hAnsi="Times New Roman" w:cs="Times New Roman"/>
                <w:color w:val="auto"/>
                <w:sz w:val="16"/>
                <w:szCs w:val="16"/>
              </w:rPr>
            </w:pPr>
            <w:r w:rsidRPr="00694196">
              <w:rPr>
                <w:rFonts w:ascii="Times New Roman" w:hAnsi="Times New Roman" w:cs="Times New Roman"/>
                <w:color w:val="auto"/>
                <w:sz w:val="16"/>
                <w:szCs w:val="16"/>
              </w:rPr>
              <w:t>Proje Yazım ve Değerlendirme Ofisi, Kalite Komisyonu</w:t>
            </w:r>
          </w:p>
        </w:tc>
      </w:tr>
      <w:tr w:rsidR="001606DF" w:rsidRPr="00694196" w:rsidTr="001606DF">
        <w:trPr>
          <w:trHeight w:val="360"/>
        </w:trPr>
        <w:tc>
          <w:tcPr>
            <w:tcW w:w="2399" w:type="dxa"/>
            <w:vMerge w:val="restart"/>
            <w:shd w:val="clear" w:color="auto" w:fill="C5E0B3" w:themeFill="accent6" w:themeFillTint="66"/>
          </w:tcPr>
          <w:p w:rsidR="00107A59" w:rsidRPr="00694196" w:rsidRDefault="00107A59" w:rsidP="001606DF">
            <w:pPr>
              <w:rPr>
                <w:rFonts w:ascii="Times New Roman" w:hAnsi="Times New Roman" w:cs="Times New Roman"/>
                <w:b/>
                <w:bCs/>
                <w:color w:val="auto"/>
                <w:sz w:val="16"/>
                <w:szCs w:val="16"/>
              </w:rPr>
            </w:pPr>
          </w:p>
          <w:p w:rsidR="00107A59" w:rsidRPr="00694196" w:rsidRDefault="00107A59" w:rsidP="001606DF">
            <w:pPr>
              <w:rPr>
                <w:rFonts w:ascii="Times New Roman" w:hAnsi="Times New Roman" w:cs="Times New Roman"/>
                <w:color w:val="auto"/>
                <w:sz w:val="16"/>
                <w:szCs w:val="16"/>
              </w:rPr>
            </w:pPr>
            <w:r w:rsidRPr="00694196">
              <w:rPr>
                <w:rFonts w:ascii="Times New Roman" w:hAnsi="Times New Roman" w:cs="Times New Roman"/>
                <w:b/>
                <w:bCs/>
                <w:color w:val="auto"/>
                <w:sz w:val="16"/>
                <w:szCs w:val="16"/>
              </w:rPr>
              <w:lastRenderedPageBreak/>
              <w:t>H3.2. Yüksek etki değerlerine sahip yayın ve araştırmaların sayısının 2022 yılı sonuna kadar artırılması</w:t>
            </w:r>
          </w:p>
        </w:tc>
        <w:tc>
          <w:tcPr>
            <w:tcW w:w="4117" w:type="dxa"/>
            <w:shd w:val="clear" w:color="auto" w:fill="C5E0B3" w:themeFill="accent6" w:themeFillTint="66"/>
            <w:vAlign w:val="center"/>
          </w:tcPr>
          <w:p w:rsidR="00107A59" w:rsidRPr="00694196" w:rsidRDefault="00107A59" w:rsidP="001606DF">
            <w:pPr>
              <w:rPr>
                <w:rFonts w:ascii="Times New Roman" w:hAnsi="Times New Roman" w:cs="Times New Roman"/>
                <w:color w:val="auto"/>
                <w:sz w:val="16"/>
                <w:szCs w:val="16"/>
              </w:rPr>
            </w:pPr>
            <w:r w:rsidRPr="00694196">
              <w:rPr>
                <w:rFonts w:ascii="Times New Roman" w:hAnsi="Times New Roman" w:cs="Times New Roman"/>
                <w:b/>
                <w:bCs/>
                <w:color w:val="auto"/>
                <w:sz w:val="16"/>
                <w:szCs w:val="16"/>
              </w:rPr>
              <w:lastRenderedPageBreak/>
              <w:t>PG.3.2.1.</w:t>
            </w:r>
            <w:r w:rsidRPr="00694196">
              <w:rPr>
                <w:rFonts w:ascii="Times New Roman" w:hAnsi="Times New Roman" w:cs="Times New Roman"/>
                <w:bCs/>
                <w:color w:val="auto"/>
                <w:sz w:val="16"/>
                <w:szCs w:val="16"/>
              </w:rPr>
              <w:t xml:space="preserve"> SCI, SCI-Exp; SSCI, AHCI endexlerine giren </w:t>
            </w:r>
            <w:r w:rsidRPr="00694196">
              <w:rPr>
                <w:rFonts w:ascii="Times New Roman" w:hAnsi="Times New Roman" w:cs="Times New Roman"/>
                <w:bCs/>
                <w:color w:val="auto"/>
                <w:sz w:val="16"/>
                <w:szCs w:val="16"/>
              </w:rPr>
              <w:lastRenderedPageBreak/>
              <w:t>yayın sayısının artırılması (adet)</w:t>
            </w:r>
          </w:p>
        </w:tc>
        <w:tc>
          <w:tcPr>
            <w:tcW w:w="3220" w:type="dxa"/>
            <w:shd w:val="clear" w:color="auto" w:fill="C5E0B3" w:themeFill="accent6" w:themeFillTint="66"/>
          </w:tcPr>
          <w:p w:rsidR="00107A59" w:rsidRPr="00694196" w:rsidRDefault="00107A59" w:rsidP="001606DF">
            <w:pPr>
              <w:rPr>
                <w:rFonts w:ascii="Times New Roman" w:hAnsi="Times New Roman" w:cs="Times New Roman"/>
                <w:color w:val="auto"/>
                <w:sz w:val="16"/>
                <w:szCs w:val="16"/>
              </w:rPr>
            </w:pPr>
            <w:r w:rsidRPr="00694196">
              <w:rPr>
                <w:rFonts w:ascii="Times New Roman" w:hAnsi="Times New Roman" w:cs="Times New Roman"/>
                <w:color w:val="auto"/>
                <w:sz w:val="16"/>
                <w:szCs w:val="16"/>
              </w:rPr>
              <w:lastRenderedPageBreak/>
              <w:t xml:space="preserve">Proje Yazım ve Değerlendirme Ofisi, Kalite </w:t>
            </w:r>
            <w:r w:rsidRPr="00694196">
              <w:rPr>
                <w:rFonts w:ascii="Times New Roman" w:hAnsi="Times New Roman" w:cs="Times New Roman"/>
                <w:color w:val="auto"/>
                <w:sz w:val="16"/>
                <w:szCs w:val="16"/>
              </w:rPr>
              <w:lastRenderedPageBreak/>
              <w:t>Komisyonu, Bilgi İşlem Alt Kurulu</w:t>
            </w:r>
          </w:p>
        </w:tc>
      </w:tr>
      <w:tr w:rsidR="001606DF" w:rsidRPr="00694196" w:rsidTr="001606DF">
        <w:trPr>
          <w:trHeight w:val="360"/>
        </w:trPr>
        <w:tc>
          <w:tcPr>
            <w:tcW w:w="2399" w:type="dxa"/>
            <w:vMerge/>
            <w:shd w:val="clear" w:color="auto" w:fill="C5E0B3" w:themeFill="accent6" w:themeFillTint="66"/>
          </w:tcPr>
          <w:p w:rsidR="00107A59" w:rsidRPr="00694196" w:rsidRDefault="00107A59" w:rsidP="001606DF">
            <w:pPr>
              <w:rPr>
                <w:rFonts w:ascii="Times New Roman" w:hAnsi="Times New Roman" w:cs="Times New Roman"/>
                <w:b/>
                <w:bCs/>
                <w:color w:val="auto"/>
                <w:sz w:val="16"/>
                <w:szCs w:val="16"/>
              </w:rPr>
            </w:pPr>
          </w:p>
        </w:tc>
        <w:tc>
          <w:tcPr>
            <w:tcW w:w="4117" w:type="dxa"/>
            <w:shd w:val="clear" w:color="auto" w:fill="C5E0B3" w:themeFill="accent6" w:themeFillTint="66"/>
            <w:vAlign w:val="center"/>
          </w:tcPr>
          <w:p w:rsidR="00107A59" w:rsidRPr="00694196" w:rsidRDefault="00107A59" w:rsidP="001606DF">
            <w:pPr>
              <w:rPr>
                <w:rFonts w:ascii="Times New Roman" w:hAnsi="Times New Roman" w:cs="Times New Roman"/>
                <w:color w:val="auto"/>
                <w:sz w:val="16"/>
                <w:szCs w:val="16"/>
              </w:rPr>
            </w:pPr>
            <w:r w:rsidRPr="00694196">
              <w:rPr>
                <w:rFonts w:ascii="Times New Roman" w:hAnsi="Times New Roman" w:cs="Times New Roman"/>
                <w:b/>
                <w:bCs/>
                <w:color w:val="auto"/>
                <w:sz w:val="16"/>
                <w:szCs w:val="16"/>
              </w:rPr>
              <w:t>PG.3.2.2.</w:t>
            </w:r>
            <w:r w:rsidRPr="00694196">
              <w:rPr>
                <w:rFonts w:ascii="Times New Roman" w:hAnsi="Times New Roman" w:cs="Times New Roman"/>
                <w:bCs/>
                <w:color w:val="auto"/>
                <w:sz w:val="16"/>
                <w:szCs w:val="16"/>
              </w:rPr>
              <w:t>Web of Science’ta taranan dergilerde yapılan yayınlardan alınan atıf sayısının artırılması (adet)</w:t>
            </w:r>
          </w:p>
        </w:tc>
        <w:tc>
          <w:tcPr>
            <w:tcW w:w="3220" w:type="dxa"/>
            <w:shd w:val="clear" w:color="auto" w:fill="C5E0B3" w:themeFill="accent6" w:themeFillTint="66"/>
          </w:tcPr>
          <w:p w:rsidR="00107A59" w:rsidRPr="00694196" w:rsidRDefault="00107A59" w:rsidP="001606DF">
            <w:pPr>
              <w:rPr>
                <w:rFonts w:ascii="Times New Roman" w:hAnsi="Times New Roman" w:cs="Times New Roman"/>
                <w:color w:val="auto"/>
                <w:sz w:val="16"/>
                <w:szCs w:val="16"/>
              </w:rPr>
            </w:pPr>
            <w:r w:rsidRPr="00694196">
              <w:rPr>
                <w:rFonts w:ascii="Times New Roman" w:hAnsi="Times New Roman" w:cs="Times New Roman"/>
                <w:color w:val="auto"/>
                <w:sz w:val="16"/>
                <w:szCs w:val="16"/>
              </w:rPr>
              <w:t>Proje Yazım ve Değerlendirme Ofisi, Kalite Komisyonu, Bilgi İşlem Alt Kurulu</w:t>
            </w:r>
          </w:p>
        </w:tc>
      </w:tr>
      <w:tr w:rsidR="001606DF" w:rsidRPr="00694196" w:rsidTr="001606DF">
        <w:trPr>
          <w:trHeight w:val="360"/>
        </w:trPr>
        <w:tc>
          <w:tcPr>
            <w:tcW w:w="2399" w:type="dxa"/>
            <w:vMerge/>
            <w:shd w:val="clear" w:color="auto" w:fill="C5E0B3" w:themeFill="accent6" w:themeFillTint="66"/>
          </w:tcPr>
          <w:p w:rsidR="00107A59" w:rsidRPr="00694196" w:rsidRDefault="00107A59" w:rsidP="001606DF">
            <w:pPr>
              <w:rPr>
                <w:rFonts w:ascii="Times New Roman" w:hAnsi="Times New Roman" w:cs="Times New Roman"/>
                <w:b/>
                <w:bCs/>
                <w:color w:val="auto"/>
                <w:sz w:val="16"/>
                <w:szCs w:val="16"/>
              </w:rPr>
            </w:pPr>
          </w:p>
        </w:tc>
        <w:tc>
          <w:tcPr>
            <w:tcW w:w="4117" w:type="dxa"/>
            <w:shd w:val="clear" w:color="auto" w:fill="C5E0B3" w:themeFill="accent6" w:themeFillTint="66"/>
            <w:vAlign w:val="center"/>
          </w:tcPr>
          <w:p w:rsidR="00107A59" w:rsidRPr="00694196" w:rsidRDefault="00107A59" w:rsidP="001606DF">
            <w:pPr>
              <w:rPr>
                <w:rFonts w:ascii="Times New Roman" w:hAnsi="Times New Roman" w:cs="Times New Roman"/>
                <w:color w:val="auto"/>
                <w:sz w:val="16"/>
                <w:szCs w:val="16"/>
              </w:rPr>
            </w:pPr>
            <w:r w:rsidRPr="00694196">
              <w:rPr>
                <w:rFonts w:ascii="Times New Roman" w:hAnsi="Times New Roman" w:cs="Times New Roman"/>
                <w:b/>
                <w:bCs/>
                <w:color w:val="auto"/>
                <w:sz w:val="16"/>
                <w:szCs w:val="16"/>
              </w:rPr>
              <w:t>PG.3.2.3.</w:t>
            </w:r>
            <w:r w:rsidRPr="00694196">
              <w:rPr>
                <w:rFonts w:ascii="Times New Roman" w:hAnsi="Times New Roman" w:cs="Times New Roman"/>
                <w:bCs/>
                <w:color w:val="auto"/>
                <w:sz w:val="16"/>
                <w:szCs w:val="16"/>
              </w:rPr>
              <w:t>Ulusal ve uluslararası abone olunan dergi sayısının artırılması (adet)</w:t>
            </w:r>
          </w:p>
        </w:tc>
        <w:tc>
          <w:tcPr>
            <w:tcW w:w="3220" w:type="dxa"/>
            <w:shd w:val="clear" w:color="auto" w:fill="C5E0B3" w:themeFill="accent6" w:themeFillTint="66"/>
          </w:tcPr>
          <w:p w:rsidR="00107A59" w:rsidRPr="00694196" w:rsidRDefault="00107A59" w:rsidP="001606DF">
            <w:pPr>
              <w:rPr>
                <w:rFonts w:ascii="Times New Roman" w:hAnsi="Times New Roman" w:cs="Times New Roman"/>
                <w:color w:val="auto"/>
                <w:sz w:val="16"/>
                <w:szCs w:val="16"/>
              </w:rPr>
            </w:pPr>
            <w:r w:rsidRPr="00694196">
              <w:rPr>
                <w:rFonts w:ascii="Times New Roman" w:hAnsi="Times New Roman" w:cs="Times New Roman"/>
                <w:color w:val="auto"/>
                <w:sz w:val="16"/>
                <w:szCs w:val="16"/>
              </w:rPr>
              <w:t>Proje Yazım ve Değerlendirme Ofisi, Eğitim-Öğretim Alt Kurulu, Yurtdışı İlişkiler Alt Kurulu, Kalite Komisyonu, Bilgi İşlem Alt Kurulu</w:t>
            </w:r>
          </w:p>
        </w:tc>
      </w:tr>
      <w:tr w:rsidR="001606DF" w:rsidRPr="00694196" w:rsidTr="001606DF">
        <w:trPr>
          <w:trHeight w:val="135"/>
        </w:trPr>
        <w:tc>
          <w:tcPr>
            <w:tcW w:w="2399" w:type="dxa"/>
            <w:vMerge w:val="restart"/>
            <w:shd w:val="clear" w:color="auto" w:fill="C5E0B3" w:themeFill="accent6" w:themeFillTint="66"/>
          </w:tcPr>
          <w:p w:rsidR="00107A59" w:rsidRPr="00694196" w:rsidRDefault="00107A59" w:rsidP="001606DF">
            <w:pPr>
              <w:rPr>
                <w:rFonts w:ascii="Times New Roman" w:hAnsi="Times New Roman" w:cs="Times New Roman"/>
                <w:b/>
                <w:bCs/>
                <w:color w:val="auto"/>
                <w:sz w:val="16"/>
                <w:szCs w:val="16"/>
              </w:rPr>
            </w:pPr>
          </w:p>
          <w:p w:rsidR="00107A59" w:rsidRPr="00694196" w:rsidRDefault="00107A59" w:rsidP="001606DF">
            <w:pPr>
              <w:rPr>
                <w:rFonts w:ascii="Times New Roman" w:hAnsi="Times New Roman" w:cs="Times New Roman"/>
                <w:b/>
                <w:bCs/>
                <w:color w:val="auto"/>
                <w:sz w:val="16"/>
                <w:szCs w:val="16"/>
              </w:rPr>
            </w:pPr>
          </w:p>
          <w:p w:rsidR="00107A59" w:rsidRPr="00694196" w:rsidRDefault="00107A59" w:rsidP="001606DF">
            <w:pPr>
              <w:rPr>
                <w:rFonts w:ascii="Times New Roman" w:hAnsi="Times New Roman" w:cs="Times New Roman"/>
                <w:color w:val="auto"/>
                <w:sz w:val="16"/>
                <w:szCs w:val="16"/>
              </w:rPr>
            </w:pPr>
            <w:r w:rsidRPr="00694196">
              <w:rPr>
                <w:rFonts w:ascii="Times New Roman" w:hAnsi="Times New Roman" w:cs="Times New Roman"/>
                <w:b/>
                <w:bCs/>
                <w:color w:val="auto"/>
                <w:sz w:val="16"/>
                <w:szCs w:val="16"/>
              </w:rPr>
              <w:t>H3.3. Mezuniyet Sonrası eğitim gören öğrenci sayının artırılması</w:t>
            </w:r>
          </w:p>
        </w:tc>
        <w:tc>
          <w:tcPr>
            <w:tcW w:w="4117" w:type="dxa"/>
            <w:shd w:val="clear" w:color="auto" w:fill="C5E0B3" w:themeFill="accent6" w:themeFillTint="66"/>
          </w:tcPr>
          <w:p w:rsidR="00107A59" w:rsidRPr="00694196" w:rsidRDefault="00107A59" w:rsidP="001606DF">
            <w:pPr>
              <w:rPr>
                <w:rFonts w:ascii="Times New Roman" w:hAnsi="Times New Roman" w:cs="Times New Roman"/>
                <w:color w:val="auto"/>
                <w:sz w:val="16"/>
                <w:szCs w:val="16"/>
              </w:rPr>
            </w:pPr>
            <w:r w:rsidRPr="00694196">
              <w:rPr>
                <w:rFonts w:ascii="Times New Roman" w:hAnsi="Times New Roman" w:cs="Times New Roman"/>
                <w:b/>
                <w:bCs/>
                <w:color w:val="auto"/>
                <w:sz w:val="16"/>
                <w:szCs w:val="16"/>
              </w:rPr>
              <w:t>PG.3.3.1.</w:t>
            </w:r>
            <w:r w:rsidRPr="00694196">
              <w:rPr>
                <w:rFonts w:ascii="Times New Roman" w:hAnsi="Times New Roman" w:cs="Times New Roman"/>
                <w:bCs/>
                <w:color w:val="auto"/>
                <w:sz w:val="16"/>
                <w:szCs w:val="16"/>
              </w:rPr>
              <w:t xml:space="preserve"> Master öğrenci sayısının artırılması (adet)</w:t>
            </w:r>
          </w:p>
        </w:tc>
        <w:tc>
          <w:tcPr>
            <w:tcW w:w="3220" w:type="dxa"/>
            <w:shd w:val="clear" w:color="auto" w:fill="C5E0B3" w:themeFill="accent6" w:themeFillTint="66"/>
          </w:tcPr>
          <w:p w:rsidR="00107A59" w:rsidRPr="00694196" w:rsidRDefault="00107A59" w:rsidP="001606DF">
            <w:pPr>
              <w:rPr>
                <w:rFonts w:ascii="Times New Roman" w:hAnsi="Times New Roman" w:cs="Times New Roman"/>
                <w:color w:val="auto"/>
                <w:sz w:val="16"/>
                <w:szCs w:val="16"/>
              </w:rPr>
            </w:pPr>
            <w:r w:rsidRPr="00694196">
              <w:rPr>
                <w:rFonts w:ascii="Times New Roman" w:hAnsi="Times New Roman" w:cs="Times New Roman"/>
                <w:color w:val="auto"/>
                <w:sz w:val="16"/>
                <w:szCs w:val="16"/>
              </w:rPr>
              <w:t>Eğitim- Öğretim Alt Kurulu, Yönetici Sekretaryası, Kalite Komisyonu</w:t>
            </w:r>
          </w:p>
        </w:tc>
      </w:tr>
      <w:tr w:rsidR="001606DF" w:rsidRPr="00694196" w:rsidTr="001606DF">
        <w:trPr>
          <w:trHeight w:val="524"/>
        </w:trPr>
        <w:tc>
          <w:tcPr>
            <w:tcW w:w="2399" w:type="dxa"/>
            <w:vMerge/>
            <w:shd w:val="clear" w:color="auto" w:fill="C5E0B3" w:themeFill="accent6" w:themeFillTint="66"/>
          </w:tcPr>
          <w:p w:rsidR="00107A59" w:rsidRPr="00694196" w:rsidRDefault="00107A59" w:rsidP="001606DF">
            <w:pPr>
              <w:rPr>
                <w:rFonts w:ascii="Times New Roman" w:hAnsi="Times New Roman" w:cs="Times New Roman"/>
                <w:b/>
                <w:bCs/>
                <w:color w:val="auto"/>
                <w:sz w:val="16"/>
                <w:szCs w:val="16"/>
              </w:rPr>
            </w:pPr>
          </w:p>
        </w:tc>
        <w:tc>
          <w:tcPr>
            <w:tcW w:w="4117" w:type="dxa"/>
            <w:shd w:val="clear" w:color="auto" w:fill="C5E0B3" w:themeFill="accent6" w:themeFillTint="66"/>
            <w:vAlign w:val="center"/>
          </w:tcPr>
          <w:p w:rsidR="00107A59" w:rsidRPr="00694196" w:rsidRDefault="00107A59" w:rsidP="001606DF">
            <w:pPr>
              <w:rPr>
                <w:rFonts w:ascii="Times New Roman" w:hAnsi="Times New Roman" w:cs="Times New Roman"/>
                <w:color w:val="auto"/>
                <w:sz w:val="16"/>
                <w:szCs w:val="16"/>
              </w:rPr>
            </w:pPr>
            <w:r w:rsidRPr="00694196">
              <w:rPr>
                <w:rFonts w:ascii="Times New Roman" w:hAnsi="Times New Roman" w:cs="Times New Roman"/>
                <w:b/>
                <w:color w:val="auto"/>
                <w:sz w:val="16"/>
                <w:szCs w:val="16"/>
              </w:rPr>
              <w:t>PG.3.3.2.</w:t>
            </w:r>
            <w:r w:rsidRPr="00694196">
              <w:rPr>
                <w:rFonts w:ascii="Times New Roman" w:hAnsi="Times New Roman" w:cs="Times New Roman"/>
                <w:color w:val="auto"/>
                <w:sz w:val="16"/>
                <w:szCs w:val="16"/>
              </w:rPr>
              <w:t xml:space="preserve"> AR-GE Merkezini kullanan Doktora, TUS ve DUS öğrenci sayısının artırılması (adet)</w:t>
            </w:r>
          </w:p>
        </w:tc>
        <w:tc>
          <w:tcPr>
            <w:tcW w:w="3220" w:type="dxa"/>
            <w:shd w:val="clear" w:color="auto" w:fill="C5E0B3" w:themeFill="accent6" w:themeFillTint="66"/>
          </w:tcPr>
          <w:p w:rsidR="00107A59" w:rsidRPr="00694196" w:rsidRDefault="00107A59" w:rsidP="001606DF">
            <w:pPr>
              <w:rPr>
                <w:rFonts w:ascii="Times New Roman" w:hAnsi="Times New Roman" w:cs="Times New Roman"/>
                <w:color w:val="auto"/>
                <w:sz w:val="16"/>
                <w:szCs w:val="16"/>
              </w:rPr>
            </w:pPr>
            <w:r w:rsidRPr="00694196">
              <w:rPr>
                <w:rFonts w:ascii="Times New Roman" w:hAnsi="Times New Roman" w:cs="Times New Roman"/>
                <w:color w:val="auto"/>
                <w:sz w:val="16"/>
                <w:szCs w:val="16"/>
              </w:rPr>
              <w:t>Eğitim- Öğretim Alt Kurulu, Yönetici Sekretaryası, Kalite Komisyonu</w:t>
            </w:r>
          </w:p>
        </w:tc>
      </w:tr>
      <w:tr w:rsidR="001606DF" w:rsidRPr="00694196" w:rsidTr="001606DF">
        <w:trPr>
          <w:trHeight w:val="560"/>
        </w:trPr>
        <w:tc>
          <w:tcPr>
            <w:tcW w:w="2399" w:type="dxa"/>
            <w:vMerge/>
            <w:shd w:val="clear" w:color="auto" w:fill="C5E0B3" w:themeFill="accent6" w:themeFillTint="66"/>
          </w:tcPr>
          <w:p w:rsidR="00107A59" w:rsidRPr="00694196" w:rsidRDefault="00107A59" w:rsidP="001606DF">
            <w:pPr>
              <w:rPr>
                <w:rFonts w:ascii="Times New Roman" w:hAnsi="Times New Roman" w:cs="Times New Roman"/>
                <w:b/>
                <w:bCs/>
                <w:color w:val="auto"/>
                <w:sz w:val="16"/>
                <w:szCs w:val="16"/>
              </w:rPr>
            </w:pPr>
          </w:p>
        </w:tc>
        <w:tc>
          <w:tcPr>
            <w:tcW w:w="4117" w:type="dxa"/>
            <w:shd w:val="clear" w:color="auto" w:fill="C5E0B3" w:themeFill="accent6" w:themeFillTint="66"/>
            <w:vAlign w:val="center"/>
          </w:tcPr>
          <w:p w:rsidR="00107A59" w:rsidRPr="00694196" w:rsidRDefault="00107A59" w:rsidP="001606DF">
            <w:pPr>
              <w:rPr>
                <w:rFonts w:ascii="Times New Roman" w:hAnsi="Times New Roman" w:cs="Times New Roman"/>
                <w:color w:val="auto"/>
                <w:sz w:val="16"/>
                <w:szCs w:val="16"/>
              </w:rPr>
            </w:pPr>
            <w:r w:rsidRPr="00694196">
              <w:rPr>
                <w:rFonts w:ascii="Times New Roman" w:hAnsi="Times New Roman" w:cs="Times New Roman"/>
                <w:b/>
                <w:color w:val="auto"/>
                <w:sz w:val="16"/>
                <w:szCs w:val="16"/>
              </w:rPr>
              <w:t>PG.3.3.3.</w:t>
            </w:r>
            <w:r w:rsidRPr="00694196">
              <w:rPr>
                <w:rFonts w:ascii="Times New Roman" w:hAnsi="Times New Roman" w:cs="Times New Roman"/>
                <w:color w:val="auto"/>
                <w:sz w:val="16"/>
                <w:szCs w:val="16"/>
              </w:rPr>
              <w:t xml:space="preserve"> Doktora sonrası araştırmacı sayısının artırılması (adet)</w:t>
            </w:r>
          </w:p>
        </w:tc>
        <w:tc>
          <w:tcPr>
            <w:tcW w:w="3220" w:type="dxa"/>
            <w:shd w:val="clear" w:color="auto" w:fill="C5E0B3" w:themeFill="accent6" w:themeFillTint="66"/>
            <w:vAlign w:val="center"/>
          </w:tcPr>
          <w:p w:rsidR="00107A59" w:rsidRPr="00694196" w:rsidRDefault="00107A59" w:rsidP="001606DF">
            <w:pPr>
              <w:rPr>
                <w:rFonts w:ascii="Times New Roman" w:hAnsi="Times New Roman" w:cs="Times New Roman"/>
                <w:color w:val="auto"/>
                <w:sz w:val="16"/>
                <w:szCs w:val="16"/>
              </w:rPr>
            </w:pPr>
            <w:r w:rsidRPr="00694196">
              <w:rPr>
                <w:rFonts w:ascii="Times New Roman" w:hAnsi="Times New Roman" w:cs="Times New Roman"/>
                <w:color w:val="auto"/>
                <w:sz w:val="16"/>
                <w:szCs w:val="16"/>
              </w:rPr>
              <w:t>Eğitim- Öğretim Alt Kurulu, Yönetici Sekretaryası, Kalite Komisyonu</w:t>
            </w:r>
          </w:p>
        </w:tc>
      </w:tr>
      <w:tr w:rsidR="001606DF" w:rsidRPr="00694196" w:rsidTr="001606DF">
        <w:trPr>
          <w:trHeight w:val="165"/>
        </w:trPr>
        <w:tc>
          <w:tcPr>
            <w:tcW w:w="2399" w:type="dxa"/>
            <w:vMerge w:val="restart"/>
            <w:shd w:val="clear" w:color="auto" w:fill="C5E0B3" w:themeFill="accent6" w:themeFillTint="66"/>
          </w:tcPr>
          <w:p w:rsidR="00107A59" w:rsidRPr="00694196" w:rsidRDefault="00107A59" w:rsidP="001606DF">
            <w:pPr>
              <w:rPr>
                <w:rFonts w:ascii="Times New Roman" w:hAnsi="Times New Roman" w:cs="Times New Roman"/>
                <w:b/>
                <w:color w:val="auto"/>
                <w:sz w:val="16"/>
                <w:szCs w:val="16"/>
              </w:rPr>
            </w:pPr>
          </w:p>
          <w:p w:rsidR="00107A59" w:rsidRPr="00694196" w:rsidRDefault="00107A59" w:rsidP="001606DF">
            <w:pPr>
              <w:rPr>
                <w:rFonts w:ascii="Times New Roman" w:hAnsi="Times New Roman" w:cs="Times New Roman"/>
                <w:b/>
                <w:color w:val="auto"/>
                <w:sz w:val="16"/>
                <w:szCs w:val="16"/>
              </w:rPr>
            </w:pPr>
          </w:p>
          <w:p w:rsidR="00107A59" w:rsidRPr="00694196" w:rsidRDefault="00107A59" w:rsidP="001606DF">
            <w:pPr>
              <w:rPr>
                <w:rFonts w:ascii="Times New Roman" w:hAnsi="Times New Roman" w:cs="Times New Roman"/>
                <w:b/>
                <w:color w:val="auto"/>
                <w:sz w:val="16"/>
                <w:szCs w:val="16"/>
              </w:rPr>
            </w:pPr>
            <w:r w:rsidRPr="00694196">
              <w:rPr>
                <w:rFonts w:ascii="Times New Roman" w:hAnsi="Times New Roman" w:cs="Times New Roman"/>
                <w:b/>
                <w:color w:val="auto"/>
                <w:sz w:val="16"/>
                <w:szCs w:val="16"/>
              </w:rPr>
              <w:t>H3.4. GENKÖK’ün Ulusal ve Uluslararası Tanınılırlığının Artırılması</w:t>
            </w:r>
          </w:p>
        </w:tc>
        <w:tc>
          <w:tcPr>
            <w:tcW w:w="4117" w:type="dxa"/>
            <w:shd w:val="clear" w:color="auto" w:fill="C5E0B3" w:themeFill="accent6" w:themeFillTint="66"/>
          </w:tcPr>
          <w:p w:rsidR="00107A59" w:rsidRPr="00694196" w:rsidRDefault="00107A59" w:rsidP="001606DF">
            <w:pPr>
              <w:spacing w:line="276" w:lineRule="auto"/>
              <w:rPr>
                <w:rFonts w:ascii="Times New Roman" w:hAnsi="Times New Roman" w:cs="Times New Roman"/>
                <w:color w:val="auto"/>
                <w:sz w:val="16"/>
                <w:szCs w:val="16"/>
              </w:rPr>
            </w:pPr>
            <w:r w:rsidRPr="00694196">
              <w:rPr>
                <w:rFonts w:ascii="Times New Roman" w:hAnsi="Times New Roman" w:cs="Times New Roman"/>
                <w:b/>
                <w:color w:val="auto"/>
                <w:sz w:val="16"/>
                <w:szCs w:val="16"/>
              </w:rPr>
              <w:t>PG.3.4.1.</w:t>
            </w:r>
            <w:r w:rsidRPr="00694196">
              <w:rPr>
                <w:rFonts w:ascii="Times New Roman" w:hAnsi="Times New Roman" w:cs="Times New Roman"/>
                <w:color w:val="auto"/>
                <w:sz w:val="16"/>
                <w:szCs w:val="16"/>
              </w:rPr>
              <w:t xml:space="preserve"> Yazılı, Görsel ve Sosyal Medyada yer alması (yüzde)</w:t>
            </w:r>
          </w:p>
        </w:tc>
        <w:tc>
          <w:tcPr>
            <w:tcW w:w="3220" w:type="dxa"/>
            <w:shd w:val="clear" w:color="auto" w:fill="C5E0B3" w:themeFill="accent6" w:themeFillTint="66"/>
          </w:tcPr>
          <w:p w:rsidR="00107A59" w:rsidRPr="00694196" w:rsidRDefault="00107A59" w:rsidP="001606DF">
            <w:pPr>
              <w:rPr>
                <w:rFonts w:ascii="Times New Roman" w:hAnsi="Times New Roman" w:cs="Times New Roman"/>
                <w:color w:val="auto"/>
                <w:sz w:val="16"/>
                <w:szCs w:val="16"/>
              </w:rPr>
            </w:pPr>
            <w:r w:rsidRPr="00694196">
              <w:rPr>
                <w:rFonts w:ascii="Times New Roman" w:hAnsi="Times New Roman" w:cs="Times New Roman"/>
                <w:color w:val="auto"/>
                <w:sz w:val="16"/>
                <w:szCs w:val="16"/>
              </w:rPr>
              <w:t>Sosyal Medya ve Web Yönetimi Alt Kurulu, Yönetici Sekretaryası, Kalite Komisyonu</w:t>
            </w:r>
          </w:p>
        </w:tc>
      </w:tr>
      <w:tr w:rsidR="001606DF" w:rsidRPr="00694196" w:rsidTr="001606DF">
        <w:trPr>
          <w:trHeight w:val="165"/>
        </w:trPr>
        <w:tc>
          <w:tcPr>
            <w:tcW w:w="2399" w:type="dxa"/>
            <w:vMerge/>
            <w:shd w:val="clear" w:color="auto" w:fill="C5E0B3" w:themeFill="accent6" w:themeFillTint="66"/>
          </w:tcPr>
          <w:p w:rsidR="00107A59" w:rsidRPr="00694196" w:rsidRDefault="00107A59" w:rsidP="001606DF">
            <w:pPr>
              <w:rPr>
                <w:rFonts w:ascii="Times New Roman" w:hAnsi="Times New Roman" w:cs="Times New Roman"/>
                <w:color w:val="auto"/>
                <w:sz w:val="16"/>
                <w:szCs w:val="16"/>
              </w:rPr>
            </w:pPr>
          </w:p>
        </w:tc>
        <w:tc>
          <w:tcPr>
            <w:tcW w:w="4117" w:type="dxa"/>
            <w:shd w:val="clear" w:color="auto" w:fill="C5E0B3" w:themeFill="accent6" w:themeFillTint="66"/>
            <w:vAlign w:val="center"/>
          </w:tcPr>
          <w:p w:rsidR="00107A59" w:rsidRPr="00694196" w:rsidRDefault="00107A59" w:rsidP="001606DF">
            <w:pPr>
              <w:rPr>
                <w:rFonts w:ascii="Times New Roman" w:hAnsi="Times New Roman" w:cs="Times New Roman"/>
                <w:color w:val="auto"/>
                <w:sz w:val="16"/>
                <w:szCs w:val="16"/>
              </w:rPr>
            </w:pPr>
            <w:r w:rsidRPr="00694196">
              <w:rPr>
                <w:rFonts w:ascii="Times New Roman" w:hAnsi="Times New Roman" w:cs="Times New Roman"/>
                <w:b/>
                <w:color w:val="auto"/>
                <w:sz w:val="16"/>
                <w:szCs w:val="16"/>
              </w:rPr>
              <w:t>PG.3.4.2.</w:t>
            </w:r>
            <w:r w:rsidRPr="00694196">
              <w:rPr>
                <w:rFonts w:ascii="Times New Roman" w:hAnsi="Times New Roman" w:cs="Times New Roman"/>
                <w:color w:val="auto"/>
                <w:sz w:val="16"/>
                <w:szCs w:val="16"/>
              </w:rPr>
              <w:t xml:space="preserve"> Ulusal ve Uluslararası Kongrelerde  Fuarlarda vb  Temsil ve Tanıtımın Artırılması (Yüzde)</w:t>
            </w:r>
          </w:p>
        </w:tc>
        <w:tc>
          <w:tcPr>
            <w:tcW w:w="3220" w:type="dxa"/>
            <w:shd w:val="clear" w:color="auto" w:fill="C5E0B3" w:themeFill="accent6" w:themeFillTint="66"/>
          </w:tcPr>
          <w:p w:rsidR="00107A59" w:rsidRPr="00694196" w:rsidRDefault="00107A59" w:rsidP="001606DF">
            <w:pPr>
              <w:rPr>
                <w:rFonts w:ascii="Times New Roman" w:hAnsi="Times New Roman" w:cs="Times New Roman"/>
                <w:color w:val="auto"/>
                <w:sz w:val="16"/>
                <w:szCs w:val="16"/>
              </w:rPr>
            </w:pPr>
            <w:r w:rsidRPr="00694196">
              <w:rPr>
                <w:rFonts w:ascii="Times New Roman" w:hAnsi="Times New Roman" w:cs="Times New Roman"/>
                <w:color w:val="auto"/>
                <w:sz w:val="16"/>
                <w:szCs w:val="16"/>
              </w:rPr>
              <w:t>Sosyal Medya ve Web Yönetimi Alt Kurulu, Sosyal Kültürel Etkinlikler Alt Kurulu, Yönetici Sekretaryası, Kalite Komisyonu</w:t>
            </w:r>
          </w:p>
        </w:tc>
      </w:tr>
      <w:tr w:rsidR="001606DF" w:rsidRPr="00694196" w:rsidTr="001606DF">
        <w:trPr>
          <w:trHeight w:val="806"/>
        </w:trPr>
        <w:tc>
          <w:tcPr>
            <w:tcW w:w="2399" w:type="dxa"/>
            <w:vMerge/>
            <w:shd w:val="clear" w:color="auto" w:fill="C5E0B3" w:themeFill="accent6" w:themeFillTint="66"/>
          </w:tcPr>
          <w:p w:rsidR="00107A59" w:rsidRPr="00694196" w:rsidRDefault="00107A59" w:rsidP="001606DF">
            <w:pPr>
              <w:rPr>
                <w:rFonts w:ascii="Times New Roman" w:hAnsi="Times New Roman" w:cs="Times New Roman"/>
                <w:color w:val="auto"/>
                <w:sz w:val="16"/>
                <w:szCs w:val="16"/>
              </w:rPr>
            </w:pPr>
          </w:p>
        </w:tc>
        <w:tc>
          <w:tcPr>
            <w:tcW w:w="4117" w:type="dxa"/>
            <w:shd w:val="clear" w:color="auto" w:fill="C5E0B3" w:themeFill="accent6" w:themeFillTint="66"/>
            <w:vAlign w:val="center"/>
          </w:tcPr>
          <w:p w:rsidR="00107A59" w:rsidRPr="00694196" w:rsidRDefault="00107A59" w:rsidP="001606DF">
            <w:pPr>
              <w:rPr>
                <w:rFonts w:ascii="Times New Roman" w:hAnsi="Times New Roman" w:cs="Times New Roman"/>
                <w:color w:val="auto"/>
                <w:sz w:val="16"/>
                <w:szCs w:val="16"/>
              </w:rPr>
            </w:pPr>
            <w:r w:rsidRPr="00694196">
              <w:rPr>
                <w:rFonts w:ascii="Times New Roman" w:hAnsi="Times New Roman" w:cs="Times New Roman"/>
                <w:b/>
                <w:color w:val="auto"/>
                <w:sz w:val="16"/>
                <w:szCs w:val="16"/>
              </w:rPr>
              <w:t>PG.3.4.3.</w:t>
            </w:r>
            <w:r w:rsidRPr="00694196">
              <w:rPr>
                <w:rFonts w:ascii="Times New Roman" w:hAnsi="Times New Roman" w:cs="Times New Roman"/>
                <w:color w:val="auto"/>
                <w:sz w:val="16"/>
                <w:szCs w:val="16"/>
              </w:rPr>
              <w:t>Genkök amblemli ürünlerin artırılması (Tekstil, Kırtasiye, vb..) (yüzde)</w:t>
            </w:r>
          </w:p>
          <w:p w:rsidR="00107A59" w:rsidRPr="00694196" w:rsidRDefault="00107A59" w:rsidP="001606DF">
            <w:pPr>
              <w:rPr>
                <w:rFonts w:ascii="Times New Roman" w:hAnsi="Times New Roman" w:cs="Times New Roman"/>
                <w:color w:val="auto"/>
                <w:sz w:val="16"/>
                <w:szCs w:val="16"/>
              </w:rPr>
            </w:pPr>
          </w:p>
        </w:tc>
        <w:tc>
          <w:tcPr>
            <w:tcW w:w="3220" w:type="dxa"/>
            <w:shd w:val="clear" w:color="auto" w:fill="C5E0B3" w:themeFill="accent6" w:themeFillTint="66"/>
          </w:tcPr>
          <w:p w:rsidR="00107A59" w:rsidRPr="00694196" w:rsidRDefault="00107A59" w:rsidP="001606DF">
            <w:pPr>
              <w:rPr>
                <w:rFonts w:ascii="Times New Roman" w:hAnsi="Times New Roman" w:cs="Times New Roman"/>
                <w:color w:val="auto"/>
                <w:sz w:val="16"/>
                <w:szCs w:val="16"/>
              </w:rPr>
            </w:pPr>
            <w:r w:rsidRPr="00694196">
              <w:rPr>
                <w:rFonts w:ascii="Times New Roman" w:hAnsi="Times New Roman" w:cs="Times New Roman"/>
                <w:color w:val="auto"/>
                <w:sz w:val="16"/>
                <w:szCs w:val="16"/>
              </w:rPr>
              <w:t>Sosyal Medya ve Web Yönetimi Alt Kurulu, Sosyal Kültürel Etkinlikler Alt Kurulu, Yönetici Sekretaryası, Kalite Komisyonu</w:t>
            </w:r>
          </w:p>
        </w:tc>
      </w:tr>
      <w:tr w:rsidR="001606DF" w:rsidRPr="00694196" w:rsidTr="001606DF">
        <w:trPr>
          <w:trHeight w:val="249"/>
        </w:trPr>
        <w:tc>
          <w:tcPr>
            <w:tcW w:w="9736" w:type="dxa"/>
            <w:gridSpan w:val="3"/>
            <w:shd w:val="clear" w:color="auto" w:fill="8496B0" w:themeFill="text2" w:themeFillTint="99"/>
          </w:tcPr>
          <w:p w:rsidR="00107A59" w:rsidRPr="00694196" w:rsidRDefault="00107A59" w:rsidP="001606DF">
            <w:pPr>
              <w:rPr>
                <w:rFonts w:ascii="Times New Roman" w:hAnsi="Times New Roman" w:cs="Times New Roman"/>
                <w:b/>
                <w:color w:val="auto"/>
                <w:sz w:val="16"/>
                <w:szCs w:val="16"/>
              </w:rPr>
            </w:pPr>
            <w:r w:rsidRPr="00694196">
              <w:rPr>
                <w:rFonts w:ascii="Times New Roman" w:hAnsi="Times New Roman" w:cs="Times New Roman"/>
                <w:b/>
                <w:color w:val="auto"/>
                <w:sz w:val="16"/>
                <w:szCs w:val="16"/>
              </w:rPr>
              <w:t>A4. TOPLUMSAL HİZMET FAALİYETLERİNİN ETKİNLİĞİNİ ARTIRMAK</w:t>
            </w:r>
          </w:p>
        </w:tc>
      </w:tr>
      <w:tr w:rsidR="001606DF" w:rsidRPr="00694196" w:rsidTr="001606DF">
        <w:trPr>
          <w:trHeight w:val="235"/>
        </w:trPr>
        <w:tc>
          <w:tcPr>
            <w:tcW w:w="2399" w:type="dxa"/>
            <w:shd w:val="clear" w:color="auto" w:fill="F4B083" w:themeFill="accent2" w:themeFillTint="99"/>
          </w:tcPr>
          <w:p w:rsidR="00107A59" w:rsidRPr="00694196" w:rsidRDefault="00107A59" w:rsidP="001D59B4">
            <w:pPr>
              <w:jc w:val="center"/>
              <w:rPr>
                <w:rFonts w:ascii="Times New Roman" w:hAnsi="Times New Roman" w:cs="Times New Roman"/>
                <w:color w:val="auto"/>
                <w:sz w:val="16"/>
                <w:szCs w:val="16"/>
              </w:rPr>
            </w:pPr>
            <w:r w:rsidRPr="00694196">
              <w:rPr>
                <w:rFonts w:ascii="Times New Roman" w:hAnsi="Times New Roman" w:cs="Times New Roman"/>
                <w:b/>
                <w:color w:val="auto"/>
                <w:sz w:val="16"/>
                <w:szCs w:val="16"/>
              </w:rPr>
              <w:t>HEDEF</w:t>
            </w:r>
          </w:p>
        </w:tc>
        <w:tc>
          <w:tcPr>
            <w:tcW w:w="4117" w:type="dxa"/>
            <w:shd w:val="clear" w:color="auto" w:fill="F4B083" w:themeFill="accent2" w:themeFillTint="99"/>
          </w:tcPr>
          <w:p w:rsidR="00107A59" w:rsidRPr="00694196" w:rsidRDefault="00107A59" w:rsidP="001D59B4">
            <w:pPr>
              <w:jc w:val="center"/>
              <w:rPr>
                <w:rFonts w:ascii="Times New Roman" w:hAnsi="Times New Roman" w:cs="Times New Roman"/>
                <w:color w:val="auto"/>
                <w:sz w:val="16"/>
                <w:szCs w:val="16"/>
              </w:rPr>
            </w:pPr>
            <w:r w:rsidRPr="00694196">
              <w:rPr>
                <w:rFonts w:ascii="Times New Roman" w:hAnsi="Times New Roman" w:cs="Times New Roman"/>
                <w:b/>
                <w:color w:val="auto"/>
                <w:sz w:val="16"/>
                <w:szCs w:val="16"/>
              </w:rPr>
              <w:t>PERFORMANS GÖSTERGELERİ</w:t>
            </w:r>
          </w:p>
        </w:tc>
        <w:tc>
          <w:tcPr>
            <w:tcW w:w="3220" w:type="dxa"/>
            <w:shd w:val="clear" w:color="auto" w:fill="F4B083" w:themeFill="accent2" w:themeFillTint="99"/>
          </w:tcPr>
          <w:p w:rsidR="00107A59" w:rsidRPr="00694196" w:rsidRDefault="00107A59" w:rsidP="001D59B4">
            <w:pPr>
              <w:jc w:val="center"/>
              <w:rPr>
                <w:rFonts w:ascii="Times New Roman" w:hAnsi="Times New Roman" w:cs="Times New Roman"/>
                <w:color w:val="auto"/>
                <w:sz w:val="16"/>
                <w:szCs w:val="16"/>
              </w:rPr>
            </w:pPr>
            <w:r w:rsidRPr="00694196">
              <w:rPr>
                <w:rFonts w:ascii="Times New Roman" w:hAnsi="Times New Roman" w:cs="Times New Roman"/>
                <w:b/>
                <w:color w:val="auto"/>
                <w:sz w:val="16"/>
                <w:szCs w:val="16"/>
              </w:rPr>
              <w:t>İZLEME VE DEĞERLENDİRME</w:t>
            </w:r>
          </w:p>
        </w:tc>
      </w:tr>
      <w:tr w:rsidR="001606DF" w:rsidRPr="00694196" w:rsidTr="001606DF">
        <w:trPr>
          <w:trHeight w:val="204"/>
        </w:trPr>
        <w:tc>
          <w:tcPr>
            <w:tcW w:w="2399" w:type="dxa"/>
            <w:vMerge w:val="restart"/>
            <w:shd w:val="clear" w:color="auto" w:fill="C5E0B3" w:themeFill="accent6" w:themeFillTint="66"/>
          </w:tcPr>
          <w:p w:rsidR="00107A59" w:rsidRPr="00694196" w:rsidRDefault="00107A59" w:rsidP="001606DF">
            <w:pPr>
              <w:rPr>
                <w:rFonts w:ascii="Times New Roman" w:hAnsi="Times New Roman" w:cs="Times New Roman"/>
                <w:b/>
                <w:color w:val="auto"/>
                <w:sz w:val="16"/>
                <w:szCs w:val="16"/>
              </w:rPr>
            </w:pPr>
          </w:p>
          <w:p w:rsidR="00107A59" w:rsidRPr="00694196" w:rsidRDefault="00107A59" w:rsidP="001606DF">
            <w:pPr>
              <w:rPr>
                <w:rFonts w:ascii="Times New Roman" w:hAnsi="Times New Roman" w:cs="Times New Roman"/>
                <w:b/>
                <w:color w:val="auto"/>
                <w:sz w:val="16"/>
                <w:szCs w:val="16"/>
              </w:rPr>
            </w:pPr>
          </w:p>
          <w:p w:rsidR="00107A59" w:rsidRPr="00694196" w:rsidRDefault="00107A59" w:rsidP="001606DF">
            <w:pPr>
              <w:rPr>
                <w:rFonts w:ascii="Times New Roman" w:hAnsi="Times New Roman" w:cs="Times New Roman"/>
                <w:color w:val="auto"/>
                <w:sz w:val="16"/>
                <w:szCs w:val="16"/>
              </w:rPr>
            </w:pPr>
            <w:r w:rsidRPr="00694196">
              <w:rPr>
                <w:rFonts w:ascii="Times New Roman" w:hAnsi="Times New Roman" w:cs="Times New Roman"/>
                <w:b/>
                <w:color w:val="auto"/>
                <w:sz w:val="16"/>
                <w:szCs w:val="16"/>
              </w:rPr>
              <w:t>H4.1.Toplumsal hizmetlerde memnuniyet düzeyinin her yıl düzenli olarak artırılması</w:t>
            </w:r>
          </w:p>
        </w:tc>
        <w:tc>
          <w:tcPr>
            <w:tcW w:w="4117" w:type="dxa"/>
            <w:shd w:val="clear" w:color="auto" w:fill="C5E0B3" w:themeFill="accent6" w:themeFillTint="66"/>
            <w:vAlign w:val="center"/>
          </w:tcPr>
          <w:p w:rsidR="00107A59" w:rsidRPr="00694196" w:rsidRDefault="00107A59" w:rsidP="001606DF">
            <w:pPr>
              <w:rPr>
                <w:rFonts w:ascii="Times New Roman" w:hAnsi="Times New Roman" w:cs="Times New Roman"/>
                <w:color w:val="auto"/>
                <w:sz w:val="16"/>
                <w:szCs w:val="16"/>
              </w:rPr>
            </w:pPr>
            <w:r w:rsidRPr="00694196">
              <w:rPr>
                <w:rFonts w:ascii="Times New Roman" w:hAnsi="Times New Roman" w:cs="Times New Roman"/>
                <w:b/>
                <w:bCs/>
                <w:color w:val="auto"/>
                <w:sz w:val="16"/>
                <w:szCs w:val="16"/>
              </w:rPr>
              <w:t>PG.4.1.1.</w:t>
            </w:r>
            <w:r w:rsidRPr="00694196">
              <w:rPr>
                <w:rFonts w:ascii="Times New Roman" w:hAnsi="Times New Roman" w:cs="Times New Roman"/>
                <w:bCs/>
                <w:color w:val="auto"/>
                <w:sz w:val="16"/>
                <w:szCs w:val="16"/>
              </w:rPr>
              <w:t xml:space="preserve">  GENKÖK GMP ürünleri ve Genetik Tanı amaçlı Sekans Hizmetlerinden yararlanan Hasta memnuniyet oranın artırılması (yüzde)</w:t>
            </w:r>
          </w:p>
        </w:tc>
        <w:tc>
          <w:tcPr>
            <w:tcW w:w="3220" w:type="dxa"/>
            <w:shd w:val="clear" w:color="auto" w:fill="C5E0B3" w:themeFill="accent6" w:themeFillTint="66"/>
          </w:tcPr>
          <w:p w:rsidR="00107A59" w:rsidRPr="00694196" w:rsidRDefault="00107A59" w:rsidP="001606DF">
            <w:pPr>
              <w:rPr>
                <w:rFonts w:ascii="Times New Roman" w:hAnsi="Times New Roman" w:cs="Times New Roman"/>
                <w:color w:val="auto"/>
                <w:sz w:val="16"/>
                <w:szCs w:val="16"/>
              </w:rPr>
            </w:pPr>
            <w:r w:rsidRPr="00694196">
              <w:rPr>
                <w:rFonts w:ascii="Times New Roman" w:hAnsi="Times New Roman" w:cs="Times New Roman"/>
                <w:color w:val="auto"/>
                <w:sz w:val="16"/>
                <w:szCs w:val="16"/>
              </w:rPr>
              <w:t>Enfeksiyon Alt Kurulu, İş Sağlığı ve Güvenliği Alt Kurulu, Kalite Komisyonu</w:t>
            </w:r>
          </w:p>
        </w:tc>
      </w:tr>
      <w:tr w:rsidR="001606DF" w:rsidRPr="00694196" w:rsidTr="001606DF">
        <w:trPr>
          <w:trHeight w:val="202"/>
        </w:trPr>
        <w:tc>
          <w:tcPr>
            <w:tcW w:w="2399" w:type="dxa"/>
            <w:vMerge/>
            <w:shd w:val="clear" w:color="auto" w:fill="C5E0B3" w:themeFill="accent6" w:themeFillTint="66"/>
          </w:tcPr>
          <w:p w:rsidR="00107A59" w:rsidRPr="00694196" w:rsidRDefault="00107A59" w:rsidP="001606DF">
            <w:pPr>
              <w:rPr>
                <w:rFonts w:ascii="Times New Roman" w:hAnsi="Times New Roman" w:cs="Times New Roman"/>
                <w:b/>
                <w:color w:val="auto"/>
                <w:sz w:val="16"/>
                <w:szCs w:val="16"/>
              </w:rPr>
            </w:pPr>
          </w:p>
        </w:tc>
        <w:tc>
          <w:tcPr>
            <w:tcW w:w="4117" w:type="dxa"/>
            <w:shd w:val="clear" w:color="auto" w:fill="C5E0B3" w:themeFill="accent6" w:themeFillTint="66"/>
            <w:vAlign w:val="center"/>
          </w:tcPr>
          <w:p w:rsidR="00107A59" w:rsidRPr="00694196" w:rsidRDefault="00107A59" w:rsidP="001606DF">
            <w:pPr>
              <w:rPr>
                <w:rFonts w:ascii="Times New Roman" w:hAnsi="Times New Roman" w:cs="Times New Roman"/>
                <w:color w:val="auto"/>
                <w:sz w:val="16"/>
                <w:szCs w:val="16"/>
              </w:rPr>
            </w:pPr>
            <w:r w:rsidRPr="00694196">
              <w:rPr>
                <w:rFonts w:ascii="Times New Roman" w:hAnsi="Times New Roman" w:cs="Times New Roman"/>
                <w:b/>
                <w:bCs/>
                <w:color w:val="auto"/>
                <w:sz w:val="16"/>
                <w:szCs w:val="16"/>
              </w:rPr>
              <w:t xml:space="preserve">PG.4.1.2. </w:t>
            </w:r>
            <w:r w:rsidRPr="00694196">
              <w:rPr>
                <w:rFonts w:ascii="Times New Roman" w:hAnsi="Times New Roman" w:cs="Times New Roman"/>
                <w:bCs/>
                <w:color w:val="auto"/>
                <w:sz w:val="16"/>
                <w:szCs w:val="16"/>
              </w:rPr>
              <w:t>GENKÖK Hizmet Alımından</w:t>
            </w:r>
            <w:r w:rsidRPr="00694196">
              <w:rPr>
                <w:rFonts w:ascii="Times New Roman" w:hAnsi="Times New Roman" w:cs="Times New Roman"/>
                <w:b/>
                <w:bCs/>
                <w:color w:val="auto"/>
                <w:sz w:val="16"/>
                <w:szCs w:val="16"/>
              </w:rPr>
              <w:t xml:space="preserve"> </w:t>
            </w:r>
            <w:r w:rsidRPr="00694196">
              <w:rPr>
                <w:rFonts w:ascii="Times New Roman" w:hAnsi="Times New Roman" w:cs="Times New Roman"/>
                <w:bCs/>
                <w:color w:val="auto"/>
                <w:sz w:val="16"/>
                <w:szCs w:val="16"/>
              </w:rPr>
              <w:t>Hekim memnuniyet oranın artırılması (yüzde)</w:t>
            </w:r>
          </w:p>
        </w:tc>
        <w:tc>
          <w:tcPr>
            <w:tcW w:w="3220" w:type="dxa"/>
            <w:shd w:val="clear" w:color="auto" w:fill="C5E0B3" w:themeFill="accent6" w:themeFillTint="66"/>
          </w:tcPr>
          <w:p w:rsidR="00107A59" w:rsidRPr="00694196" w:rsidRDefault="00107A59" w:rsidP="001606DF">
            <w:pPr>
              <w:rPr>
                <w:rFonts w:ascii="Times New Roman" w:hAnsi="Times New Roman" w:cs="Times New Roman"/>
                <w:color w:val="auto"/>
                <w:sz w:val="16"/>
                <w:szCs w:val="16"/>
              </w:rPr>
            </w:pPr>
            <w:r w:rsidRPr="00694196">
              <w:rPr>
                <w:rFonts w:ascii="Times New Roman" w:hAnsi="Times New Roman" w:cs="Times New Roman"/>
                <w:color w:val="auto"/>
                <w:sz w:val="16"/>
                <w:szCs w:val="16"/>
              </w:rPr>
              <w:t>Enfeksiyon Alt Kurulu, İş Sağlığı ve Güvenliği Alt Kurulu, Kalite Komisyonu</w:t>
            </w:r>
          </w:p>
        </w:tc>
      </w:tr>
      <w:tr w:rsidR="001606DF" w:rsidRPr="00694196" w:rsidTr="001606DF">
        <w:trPr>
          <w:trHeight w:val="202"/>
        </w:trPr>
        <w:tc>
          <w:tcPr>
            <w:tcW w:w="2399" w:type="dxa"/>
            <w:vMerge/>
            <w:shd w:val="clear" w:color="auto" w:fill="C5E0B3" w:themeFill="accent6" w:themeFillTint="66"/>
          </w:tcPr>
          <w:p w:rsidR="00107A59" w:rsidRPr="00694196" w:rsidRDefault="00107A59" w:rsidP="001606DF">
            <w:pPr>
              <w:rPr>
                <w:rFonts w:ascii="Times New Roman" w:hAnsi="Times New Roman" w:cs="Times New Roman"/>
                <w:b/>
                <w:color w:val="auto"/>
                <w:sz w:val="16"/>
                <w:szCs w:val="16"/>
              </w:rPr>
            </w:pPr>
          </w:p>
        </w:tc>
        <w:tc>
          <w:tcPr>
            <w:tcW w:w="4117" w:type="dxa"/>
            <w:shd w:val="clear" w:color="auto" w:fill="C5E0B3" w:themeFill="accent6" w:themeFillTint="66"/>
            <w:vAlign w:val="center"/>
          </w:tcPr>
          <w:p w:rsidR="00107A59" w:rsidRPr="00694196" w:rsidRDefault="00107A59" w:rsidP="001606DF">
            <w:pPr>
              <w:rPr>
                <w:rFonts w:ascii="Times New Roman" w:hAnsi="Times New Roman" w:cs="Times New Roman"/>
                <w:color w:val="auto"/>
                <w:sz w:val="16"/>
                <w:szCs w:val="16"/>
              </w:rPr>
            </w:pPr>
            <w:r w:rsidRPr="00694196">
              <w:rPr>
                <w:rFonts w:ascii="Times New Roman" w:hAnsi="Times New Roman" w:cs="Times New Roman"/>
                <w:b/>
                <w:color w:val="auto"/>
                <w:sz w:val="16"/>
                <w:szCs w:val="16"/>
              </w:rPr>
              <w:t>PG.4.1.3</w:t>
            </w:r>
            <w:r w:rsidRPr="00694196">
              <w:rPr>
                <w:rFonts w:ascii="Times New Roman" w:hAnsi="Times New Roman" w:cs="Times New Roman"/>
                <w:color w:val="auto"/>
                <w:sz w:val="16"/>
                <w:szCs w:val="16"/>
              </w:rPr>
              <w:t>.Genkök teorik ve uygulamalı teknik kurslarından eğitim alan katılımcıların memnuniyet oranın artırılması (yüzde)</w:t>
            </w:r>
          </w:p>
        </w:tc>
        <w:tc>
          <w:tcPr>
            <w:tcW w:w="3220" w:type="dxa"/>
            <w:shd w:val="clear" w:color="auto" w:fill="C5E0B3" w:themeFill="accent6" w:themeFillTint="66"/>
          </w:tcPr>
          <w:p w:rsidR="00107A59" w:rsidRPr="00694196" w:rsidRDefault="00107A59" w:rsidP="001606DF">
            <w:pPr>
              <w:rPr>
                <w:rFonts w:ascii="Times New Roman" w:hAnsi="Times New Roman" w:cs="Times New Roman"/>
                <w:color w:val="auto"/>
                <w:sz w:val="16"/>
                <w:szCs w:val="16"/>
              </w:rPr>
            </w:pPr>
            <w:r w:rsidRPr="00694196">
              <w:rPr>
                <w:rFonts w:ascii="Times New Roman" w:hAnsi="Times New Roman" w:cs="Times New Roman"/>
                <w:color w:val="auto"/>
                <w:sz w:val="16"/>
                <w:szCs w:val="16"/>
              </w:rPr>
              <w:t>Eğitim-Öğretim Alt Kurulu, Yönetici Sekretaryası, Kalite Komisyonu</w:t>
            </w:r>
          </w:p>
        </w:tc>
      </w:tr>
      <w:tr w:rsidR="001606DF" w:rsidRPr="00694196" w:rsidTr="001606DF">
        <w:trPr>
          <w:trHeight w:val="202"/>
        </w:trPr>
        <w:tc>
          <w:tcPr>
            <w:tcW w:w="2399" w:type="dxa"/>
            <w:vMerge/>
            <w:shd w:val="clear" w:color="auto" w:fill="C5E0B3" w:themeFill="accent6" w:themeFillTint="66"/>
          </w:tcPr>
          <w:p w:rsidR="00107A59" w:rsidRPr="00694196" w:rsidRDefault="00107A59" w:rsidP="001606DF">
            <w:pPr>
              <w:rPr>
                <w:rFonts w:ascii="Times New Roman" w:hAnsi="Times New Roman" w:cs="Times New Roman"/>
                <w:b/>
                <w:color w:val="auto"/>
                <w:sz w:val="16"/>
                <w:szCs w:val="16"/>
              </w:rPr>
            </w:pPr>
          </w:p>
        </w:tc>
        <w:tc>
          <w:tcPr>
            <w:tcW w:w="4117" w:type="dxa"/>
            <w:shd w:val="clear" w:color="auto" w:fill="C5E0B3" w:themeFill="accent6" w:themeFillTint="66"/>
            <w:vAlign w:val="center"/>
          </w:tcPr>
          <w:p w:rsidR="00107A59" w:rsidRPr="00694196" w:rsidRDefault="00107A59" w:rsidP="001606DF">
            <w:pPr>
              <w:rPr>
                <w:rFonts w:ascii="Times New Roman" w:hAnsi="Times New Roman" w:cs="Times New Roman"/>
                <w:color w:val="auto"/>
                <w:sz w:val="16"/>
                <w:szCs w:val="16"/>
              </w:rPr>
            </w:pPr>
            <w:r w:rsidRPr="00694196">
              <w:rPr>
                <w:rFonts w:ascii="Times New Roman" w:hAnsi="Times New Roman" w:cs="Times New Roman"/>
                <w:b/>
                <w:bCs/>
                <w:color w:val="auto"/>
                <w:sz w:val="16"/>
                <w:szCs w:val="16"/>
              </w:rPr>
              <w:t>PG.4.1.4</w:t>
            </w:r>
            <w:r w:rsidRPr="00694196">
              <w:rPr>
                <w:rFonts w:ascii="Times New Roman" w:hAnsi="Times New Roman" w:cs="Times New Roman"/>
                <w:bCs/>
                <w:color w:val="auto"/>
                <w:sz w:val="16"/>
                <w:szCs w:val="16"/>
              </w:rPr>
              <w:t>.Genkök’ten hizmet alan araştırmacıların memnuniyet oranın artırılması (yüzde) (anket)</w:t>
            </w:r>
          </w:p>
        </w:tc>
        <w:tc>
          <w:tcPr>
            <w:tcW w:w="3220" w:type="dxa"/>
            <w:shd w:val="clear" w:color="auto" w:fill="C5E0B3" w:themeFill="accent6" w:themeFillTint="66"/>
          </w:tcPr>
          <w:p w:rsidR="00107A59" w:rsidRPr="00694196" w:rsidRDefault="00107A59" w:rsidP="001606DF">
            <w:pPr>
              <w:rPr>
                <w:rFonts w:ascii="Times New Roman" w:hAnsi="Times New Roman" w:cs="Times New Roman"/>
                <w:color w:val="auto"/>
                <w:sz w:val="16"/>
                <w:szCs w:val="16"/>
              </w:rPr>
            </w:pPr>
            <w:r w:rsidRPr="00694196">
              <w:rPr>
                <w:rFonts w:ascii="Times New Roman" w:hAnsi="Times New Roman" w:cs="Times New Roman"/>
                <w:color w:val="auto"/>
                <w:sz w:val="16"/>
                <w:szCs w:val="16"/>
              </w:rPr>
              <w:t>Eğitim-Öğretim Alt Kurulu, Yönetici Sekretaryası, Kalite Komisyonu</w:t>
            </w:r>
          </w:p>
        </w:tc>
      </w:tr>
      <w:tr w:rsidR="001606DF" w:rsidRPr="00694196" w:rsidTr="001606DF">
        <w:trPr>
          <w:trHeight w:val="245"/>
        </w:trPr>
        <w:tc>
          <w:tcPr>
            <w:tcW w:w="2399" w:type="dxa"/>
            <w:vMerge w:val="restart"/>
            <w:shd w:val="clear" w:color="auto" w:fill="C5E0B3" w:themeFill="accent6" w:themeFillTint="66"/>
          </w:tcPr>
          <w:p w:rsidR="00107A59" w:rsidRPr="00694196" w:rsidRDefault="00107A59" w:rsidP="001606DF">
            <w:pPr>
              <w:rPr>
                <w:rFonts w:ascii="Times New Roman" w:hAnsi="Times New Roman" w:cs="Times New Roman"/>
                <w:b/>
                <w:color w:val="auto"/>
                <w:sz w:val="16"/>
                <w:szCs w:val="16"/>
              </w:rPr>
            </w:pPr>
          </w:p>
          <w:p w:rsidR="00107A59" w:rsidRPr="00694196" w:rsidRDefault="00107A59" w:rsidP="001606DF">
            <w:pPr>
              <w:rPr>
                <w:rFonts w:ascii="Times New Roman" w:hAnsi="Times New Roman" w:cs="Times New Roman"/>
                <w:b/>
                <w:color w:val="auto"/>
                <w:sz w:val="16"/>
                <w:szCs w:val="16"/>
              </w:rPr>
            </w:pPr>
            <w:r w:rsidRPr="00694196">
              <w:rPr>
                <w:rFonts w:ascii="Times New Roman" w:hAnsi="Times New Roman" w:cs="Times New Roman"/>
                <w:b/>
                <w:color w:val="auto"/>
                <w:sz w:val="16"/>
                <w:szCs w:val="16"/>
              </w:rPr>
              <w:t>H4.4. Kayseri ili ve çevresi lise ve dengi okullarda bilimsel farkındalık yaratmak ve bilime teşvik etmek</w:t>
            </w:r>
          </w:p>
        </w:tc>
        <w:tc>
          <w:tcPr>
            <w:tcW w:w="4117" w:type="dxa"/>
            <w:shd w:val="clear" w:color="auto" w:fill="C5E0B3" w:themeFill="accent6" w:themeFillTint="66"/>
            <w:vAlign w:val="center"/>
          </w:tcPr>
          <w:p w:rsidR="00107A59" w:rsidRPr="00694196" w:rsidRDefault="00107A59" w:rsidP="001606DF">
            <w:pPr>
              <w:rPr>
                <w:rFonts w:ascii="Times New Roman" w:hAnsi="Times New Roman" w:cs="Times New Roman"/>
                <w:color w:val="auto"/>
                <w:sz w:val="16"/>
                <w:szCs w:val="16"/>
              </w:rPr>
            </w:pPr>
            <w:r w:rsidRPr="00694196">
              <w:rPr>
                <w:rFonts w:ascii="Times New Roman" w:hAnsi="Times New Roman" w:cs="Times New Roman"/>
                <w:b/>
                <w:bCs/>
                <w:color w:val="auto"/>
                <w:sz w:val="16"/>
                <w:szCs w:val="16"/>
              </w:rPr>
              <w:t>PG.4.4.1.</w:t>
            </w:r>
            <w:r w:rsidRPr="00694196">
              <w:rPr>
                <w:rFonts w:ascii="Times New Roman" w:hAnsi="Times New Roman" w:cs="Times New Roman"/>
                <w:bCs/>
                <w:color w:val="auto"/>
                <w:sz w:val="16"/>
                <w:szCs w:val="16"/>
              </w:rPr>
              <w:t>Merkezi ziyaret eden okul sayısı (adet)</w:t>
            </w:r>
          </w:p>
        </w:tc>
        <w:tc>
          <w:tcPr>
            <w:tcW w:w="3220" w:type="dxa"/>
            <w:shd w:val="clear" w:color="auto" w:fill="C5E0B3" w:themeFill="accent6" w:themeFillTint="66"/>
          </w:tcPr>
          <w:p w:rsidR="00107A59" w:rsidRPr="00694196" w:rsidRDefault="00107A59" w:rsidP="001606DF">
            <w:pPr>
              <w:rPr>
                <w:rFonts w:ascii="Times New Roman" w:hAnsi="Times New Roman" w:cs="Times New Roman"/>
                <w:color w:val="auto"/>
                <w:sz w:val="16"/>
                <w:szCs w:val="16"/>
              </w:rPr>
            </w:pPr>
            <w:r w:rsidRPr="00694196">
              <w:rPr>
                <w:rFonts w:ascii="Times New Roman" w:hAnsi="Times New Roman" w:cs="Times New Roman"/>
                <w:color w:val="auto"/>
                <w:sz w:val="16"/>
                <w:szCs w:val="16"/>
              </w:rPr>
              <w:t>Eğitim- Öğretim Alt Kurulu, Yönetici Sekretaryası, Kalite Komisyonu</w:t>
            </w:r>
          </w:p>
        </w:tc>
      </w:tr>
      <w:tr w:rsidR="001606DF" w:rsidRPr="00694196" w:rsidTr="001606DF">
        <w:trPr>
          <w:trHeight w:val="245"/>
        </w:trPr>
        <w:tc>
          <w:tcPr>
            <w:tcW w:w="2399" w:type="dxa"/>
            <w:vMerge/>
            <w:shd w:val="clear" w:color="auto" w:fill="C5E0B3" w:themeFill="accent6" w:themeFillTint="66"/>
          </w:tcPr>
          <w:p w:rsidR="00107A59" w:rsidRPr="00694196" w:rsidRDefault="00107A59" w:rsidP="001606DF">
            <w:pPr>
              <w:rPr>
                <w:rFonts w:ascii="Times New Roman" w:hAnsi="Times New Roman" w:cs="Times New Roman"/>
                <w:color w:val="auto"/>
                <w:sz w:val="16"/>
                <w:szCs w:val="16"/>
              </w:rPr>
            </w:pPr>
          </w:p>
        </w:tc>
        <w:tc>
          <w:tcPr>
            <w:tcW w:w="4117" w:type="dxa"/>
            <w:shd w:val="clear" w:color="auto" w:fill="C5E0B3" w:themeFill="accent6" w:themeFillTint="66"/>
            <w:vAlign w:val="center"/>
          </w:tcPr>
          <w:p w:rsidR="00107A59" w:rsidRPr="00694196" w:rsidRDefault="00107A59" w:rsidP="001606DF">
            <w:pPr>
              <w:rPr>
                <w:rFonts w:ascii="Times New Roman" w:hAnsi="Times New Roman" w:cs="Times New Roman"/>
                <w:color w:val="auto"/>
                <w:sz w:val="16"/>
                <w:szCs w:val="16"/>
              </w:rPr>
            </w:pPr>
            <w:r w:rsidRPr="00694196">
              <w:rPr>
                <w:rFonts w:ascii="Times New Roman" w:hAnsi="Times New Roman" w:cs="Times New Roman"/>
                <w:b/>
                <w:bCs/>
                <w:color w:val="auto"/>
                <w:sz w:val="16"/>
                <w:szCs w:val="16"/>
              </w:rPr>
              <w:t>PG.4.4.2.</w:t>
            </w:r>
            <w:r w:rsidRPr="00694196">
              <w:rPr>
                <w:rFonts w:ascii="Times New Roman" w:hAnsi="Times New Roman" w:cs="Times New Roman"/>
                <w:bCs/>
                <w:color w:val="auto"/>
                <w:sz w:val="16"/>
                <w:szCs w:val="16"/>
              </w:rPr>
              <w:t>Merkez yöneticilerinin ziyaret ettikleri okul sayısı(adet)</w:t>
            </w:r>
          </w:p>
        </w:tc>
        <w:tc>
          <w:tcPr>
            <w:tcW w:w="3220" w:type="dxa"/>
            <w:shd w:val="clear" w:color="auto" w:fill="C5E0B3" w:themeFill="accent6" w:themeFillTint="66"/>
          </w:tcPr>
          <w:p w:rsidR="00107A59" w:rsidRPr="00694196" w:rsidRDefault="00107A59" w:rsidP="001606DF">
            <w:pPr>
              <w:rPr>
                <w:rFonts w:ascii="Times New Roman" w:hAnsi="Times New Roman" w:cs="Times New Roman"/>
                <w:color w:val="auto"/>
                <w:sz w:val="16"/>
                <w:szCs w:val="16"/>
              </w:rPr>
            </w:pPr>
            <w:r w:rsidRPr="00694196">
              <w:rPr>
                <w:rFonts w:ascii="Times New Roman" w:hAnsi="Times New Roman" w:cs="Times New Roman"/>
                <w:color w:val="auto"/>
                <w:sz w:val="16"/>
                <w:szCs w:val="16"/>
              </w:rPr>
              <w:t>Eğitim- Öğretim Alt Kurulu, Yönetici Sekretaryası, Kalite Komisyonu</w:t>
            </w:r>
          </w:p>
        </w:tc>
      </w:tr>
      <w:tr w:rsidR="001606DF" w:rsidRPr="00694196" w:rsidTr="001606DF">
        <w:trPr>
          <w:trHeight w:val="245"/>
        </w:trPr>
        <w:tc>
          <w:tcPr>
            <w:tcW w:w="2399" w:type="dxa"/>
            <w:vMerge/>
            <w:shd w:val="clear" w:color="auto" w:fill="C5E0B3" w:themeFill="accent6" w:themeFillTint="66"/>
          </w:tcPr>
          <w:p w:rsidR="00107A59" w:rsidRPr="00694196" w:rsidRDefault="00107A59" w:rsidP="001606DF">
            <w:pPr>
              <w:rPr>
                <w:rFonts w:ascii="Times New Roman" w:hAnsi="Times New Roman" w:cs="Times New Roman"/>
                <w:color w:val="auto"/>
                <w:sz w:val="16"/>
                <w:szCs w:val="16"/>
              </w:rPr>
            </w:pPr>
          </w:p>
        </w:tc>
        <w:tc>
          <w:tcPr>
            <w:tcW w:w="4117" w:type="dxa"/>
            <w:shd w:val="clear" w:color="auto" w:fill="C5E0B3" w:themeFill="accent6" w:themeFillTint="66"/>
            <w:vAlign w:val="center"/>
          </w:tcPr>
          <w:p w:rsidR="00107A59" w:rsidRPr="00694196" w:rsidRDefault="00107A59" w:rsidP="001606DF">
            <w:pPr>
              <w:rPr>
                <w:rFonts w:ascii="Times New Roman" w:hAnsi="Times New Roman" w:cs="Times New Roman"/>
                <w:color w:val="auto"/>
                <w:sz w:val="16"/>
                <w:szCs w:val="16"/>
              </w:rPr>
            </w:pPr>
            <w:r w:rsidRPr="00694196">
              <w:rPr>
                <w:rFonts w:ascii="Times New Roman" w:hAnsi="Times New Roman" w:cs="Times New Roman"/>
                <w:b/>
                <w:bCs/>
                <w:color w:val="auto"/>
                <w:sz w:val="16"/>
                <w:szCs w:val="16"/>
              </w:rPr>
              <w:t>PG.4.4.3.</w:t>
            </w:r>
            <w:r w:rsidRPr="00694196">
              <w:rPr>
                <w:rFonts w:ascii="Times New Roman" w:hAnsi="Times New Roman" w:cs="Times New Roman"/>
                <w:bCs/>
                <w:color w:val="auto"/>
                <w:sz w:val="16"/>
                <w:szCs w:val="16"/>
              </w:rPr>
              <w:t xml:space="preserve"> Lise ve dengi okullar ile yapılan Ulusal ve Uluslararası proje ve proje yarışmalarına katılım sayısı (adet)</w:t>
            </w:r>
          </w:p>
        </w:tc>
        <w:tc>
          <w:tcPr>
            <w:tcW w:w="3220" w:type="dxa"/>
            <w:shd w:val="clear" w:color="auto" w:fill="C5E0B3" w:themeFill="accent6" w:themeFillTint="66"/>
          </w:tcPr>
          <w:p w:rsidR="00107A59" w:rsidRPr="00694196" w:rsidRDefault="00107A59" w:rsidP="001606DF">
            <w:pPr>
              <w:rPr>
                <w:rFonts w:ascii="Times New Roman" w:hAnsi="Times New Roman" w:cs="Times New Roman"/>
                <w:color w:val="auto"/>
                <w:sz w:val="16"/>
                <w:szCs w:val="16"/>
              </w:rPr>
            </w:pPr>
            <w:r w:rsidRPr="00694196">
              <w:rPr>
                <w:rFonts w:ascii="Times New Roman" w:hAnsi="Times New Roman" w:cs="Times New Roman"/>
                <w:color w:val="auto"/>
                <w:sz w:val="16"/>
                <w:szCs w:val="16"/>
              </w:rPr>
              <w:t>Eğitim- Öğretim Alt Kurulu, Proje Yazım ve Değerlendirme Ofisi Yönetici Sekretaryası, Kalite Komisyonu</w:t>
            </w:r>
          </w:p>
        </w:tc>
      </w:tr>
      <w:tr w:rsidR="001606DF" w:rsidRPr="00694196" w:rsidTr="001606DF">
        <w:trPr>
          <w:trHeight w:val="235"/>
        </w:trPr>
        <w:tc>
          <w:tcPr>
            <w:tcW w:w="9736" w:type="dxa"/>
            <w:gridSpan w:val="3"/>
            <w:shd w:val="clear" w:color="auto" w:fill="8496B0" w:themeFill="text2" w:themeFillTint="99"/>
          </w:tcPr>
          <w:p w:rsidR="00107A59" w:rsidRPr="00694196" w:rsidRDefault="00107A59" w:rsidP="001606DF">
            <w:pPr>
              <w:rPr>
                <w:rFonts w:ascii="Times New Roman" w:hAnsi="Times New Roman" w:cs="Times New Roman"/>
                <w:b/>
                <w:color w:val="auto"/>
                <w:sz w:val="16"/>
                <w:szCs w:val="16"/>
              </w:rPr>
            </w:pPr>
            <w:r w:rsidRPr="00694196">
              <w:rPr>
                <w:rFonts w:ascii="Times New Roman" w:hAnsi="Times New Roman" w:cs="Times New Roman"/>
                <w:b/>
                <w:color w:val="auto"/>
                <w:sz w:val="16"/>
                <w:szCs w:val="16"/>
              </w:rPr>
              <w:t>A5. ÇEVREYE DUYARLI AR-GE ANLAYIŞINI YERLEŞTİRMEK  VE SOSYAL SORUMLULUK BİLİNCİNİ GELİŞTİRMEK</w:t>
            </w:r>
          </w:p>
        </w:tc>
      </w:tr>
      <w:tr w:rsidR="001606DF" w:rsidRPr="00694196" w:rsidTr="001606DF">
        <w:trPr>
          <w:trHeight w:val="235"/>
        </w:trPr>
        <w:tc>
          <w:tcPr>
            <w:tcW w:w="2399" w:type="dxa"/>
            <w:shd w:val="clear" w:color="auto" w:fill="F4B083" w:themeFill="accent2" w:themeFillTint="99"/>
          </w:tcPr>
          <w:p w:rsidR="00107A59" w:rsidRPr="00694196" w:rsidRDefault="00107A59" w:rsidP="001D59B4">
            <w:pPr>
              <w:jc w:val="center"/>
              <w:rPr>
                <w:rFonts w:ascii="Times New Roman" w:hAnsi="Times New Roman" w:cs="Times New Roman"/>
                <w:color w:val="auto"/>
                <w:sz w:val="16"/>
                <w:szCs w:val="16"/>
              </w:rPr>
            </w:pPr>
            <w:r w:rsidRPr="00694196">
              <w:rPr>
                <w:rFonts w:ascii="Times New Roman" w:hAnsi="Times New Roman" w:cs="Times New Roman"/>
                <w:b/>
                <w:color w:val="auto"/>
                <w:sz w:val="16"/>
                <w:szCs w:val="16"/>
              </w:rPr>
              <w:t>HEDEF</w:t>
            </w:r>
          </w:p>
        </w:tc>
        <w:tc>
          <w:tcPr>
            <w:tcW w:w="4117" w:type="dxa"/>
            <w:shd w:val="clear" w:color="auto" w:fill="F4B083" w:themeFill="accent2" w:themeFillTint="99"/>
          </w:tcPr>
          <w:p w:rsidR="00107A59" w:rsidRPr="00694196" w:rsidRDefault="00107A59" w:rsidP="001D59B4">
            <w:pPr>
              <w:jc w:val="center"/>
              <w:rPr>
                <w:rFonts w:ascii="Times New Roman" w:hAnsi="Times New Roman" w:cs="Times New Roman"/>
                <w:color w:val="auto"/>
                <w:sz w:val="16"/>
                <w:szCs w:val="16"/>
              </w:rPr>
            </w:pPr>
            <w:r w:rsidRPr="00694196">
              <w:rPr>
                <w:rFonts w:ascii="Times New Roman" w:hAnsi="Times New Roman" w:cs="Times New Roman"/>
                <w:b/>
                <w:color w:val="auto"/>
                <w:sz w:val="16"/>
                <w:szCs w:val="16"/>
              </w:rPr>
              <w:t>PERFORMANS GÖSTERGELERİ</w:t>
            </w:r>
          </w:p>
        </w:tc>
        <w:tc>
          <w:tcPr>
            <w:tcW w:w="3220" w:type="dxa"/>
            <w:shd w:val="clear" w:color="auto" w:fill="F4B083" w:themeFill="accent2" w:themeFillTint="99"/>
          </w:tcPr>
          <w:p w:rsidR="00107A59" w:rsidRPr="00694196" w:rsidRDefault="00107A59" w:rsidP="001D59B4">
            <w:pPr>
              <w:jc w:val="center"/>
              <w:rPr>
                <w:rFonts w:ascii="Times New Roman" w:hAnsi="Times New Roman" w:cs="Times New Roman"/>
                <w:color w:val="auto"/>
                <w:sz w:val="16"/>
                <w:szCs w:val="16"/>
              </w:rPr>
            </w:pPr>
            <w:r w:rsidRPr="00694196">
              <w:rPr>
                <w:rFonts w:ascii="Times New Roman" w:hAnsi="Times New Roman" w:cs="Times New Roman"/>
                <w:b/>
                <w:color w:val="auto"/>
                <w:sz w:val="16"/>
                <w:szCs w:val="16"/>
              </w:rPr>
              <w:t>İZLEME VE DEĞERLENDİRME</w:t>
            </w:r>
          </w:p>
        </w:tc>
      </w:tr>
      <w:tr w:rsidR="001606DF" w:rsidRPr="00694196" w:rsidTr="001606DF">
        <w:trPr>
          <w:trHeight w:val="48"/>
        </w:trPr>
        <w:tc>
          <w:tcPr>
            <w:tcW w:w="2399" w:type="dxa"/>
            <w:vMerge w:val="restart"/>
            <w:shd w:val="clear" w:color="auto" w:fill="C5E0B3" w:themeFill="accent6" w:themeFillTint="66"/>
          </w:tcPr>
          <w:p w:rsidR="00107A59" w:rsidRPr="00694196" w:rsidRDefault="00107A59" w:rsidP="001606DF">
            <w:pPr>
              <w:rPr>
                <w:rFonts w:ascii="Times New Roman" w:hAnsi="Times New Roman" w:cs="Times New Roman"/>
                <w:b/>
                <w:color w:val="auto"/>
                <w:sz w:val="16"/>
                <w:szCs w:val="16"/>
              </w:rPr>
            </w:pPr>
          </w:p>
          <w:p w:rsidR="00107A59" w:rsidRPr="00694196" w:rsidRDefault="00107A59" w:rsidP="001606DF">
            <w:pPr>
              <w:rPr>
                <w:rFonts w:ascii="Times New Roman" w:hAnsi="Times New Roman" w:cs="Times New Roman"/>
                <w:b/>
                <w:color w:val="auto"/>
                <w:sz w:val="16"/>
                <w:szCs w:val="16"/>
              </w:rPr>
            </w:pPr>
          </w:p>
          <w:p w:rsidR="00107A59" w:rsidRPr="00694196" w:rsidRDefault="00107A59" w:rsidP="001606DF">
            <w:pPr>
              <w:rPr>
                <w:rFonts w:ascii="Times New Roman" w:hAnsi="Times New Roman" w:cs="Times New Roman"/>
                <w:b/>
                <w:color w:val="auto"/>
                <w:sz w:val="16"/>
                <w:szCs w:val="16"/>
              </w:rPr>
            </w:pPr>
          </w:p>
          <w:p w:rsidR="00107A59" w:rsidRPr="00694196" w:rsidRDefault="00107A59" w:rsidP="001606DF">
            <w:pPr>
              <w:rPr>
                <w:rFonts w:ascii="Times New Roman" w:hAnsi="Times New Roman" w:cs="Times New Roman"/>
                <w:b/>
                <w:color w:val="auto"/>
                <w:sz w:val="16"/>
                <w:szCs w:val="16"/>
              </w:rPr>
            </w:pPr>
          </w:p>
          <w:p w:rsidR="00107A59" w:rsidRPr="00694196" w:rsidRDefault="00107A59" w:rsidP="001606DF">
            <w:pPr>
              <w:rPr>
                <w:rFonts w:ascii="Times New Roman" w:hAnsi="Times New Roman" w:cs="Times New Roman"/>
                <w:b/>
                <w:color w:val="auto"/>
                <w:sz w:val="16"/>
                <w:szCs w:val="16"/>
              </w:rPr>
            </w:pPr>
            <w:r w:rsidRPr="00694196">
              <w:rPr>
                <w:rFonts w:ascii="Times New Roman" w:hAnsi="Times New Roman" w:cs="Times New Roman"/>
                <w:b/>
                <w:color w:val="auto"/>
                <w:sz w:val="16"/>
                <w:szCs w:val="16"/>
              </w:rPr>
              <w:t xml:space="preserve">H5.1. 2022 yılı sonuna kadar çalışanlarda, öğrencilerde çevre bilinci farkındalığının artırılması </w:t>
            </w:r>
          </w:p>
        </w:tc>
        <w:tc>
          <w:tcPr>
            <w:tcW w:w="4117" w:type="dxa"/>
            <w:shd w:val="clear" w:color="auto" w:fill="C5E0B3" w:themeFill="accent6" w:themeFillTint="66"/>
            <w:vAlign w:val="center"/>
          </w:tcPr>
          <w:p w:rsidR="00107A59" w:rsidRPr="00694196" w:rsidRDefault="00107A59" w:rsidP="001606DF">
            <w:pPr>
              <w:rPr>
                <w:rFonts w:ascii="Times New Roman" w:hAnsi="Times New Roman" w:cs="Times New Roman"/>
                <w:color w:val="auto"/>
                <w:sz w:val="16"/>
                <w:szCs w:val="16"/>
              </w:rPr>
            </w:pPr>
            <w:r w:rsidRPr="00694196">
              <w:rPr>
                <w:rFonts w:ascii="Times New Roman" w:hAnsi="Times New Roman" w:cs="Times New Roman"/>
                <w:b/>
                <w:bCs/>
                <w:color w:val="auto"/>
                <w:sz w:val="16"/>
                <w:szCs w:val="16"/>
              </w:rPr>
              <w:t>PG.5.1.1.</w:t>
            </w:r>
            <w:r w:rsidRPr="00694196">
              <w:rPr>
                <w:rFonts w:ascii="Times New Roman" w:hAnsi="Times New Roman" w:cs="Times New Roman"/>
                <w:bCs/>
                <w:color w:val="auto"/>
                <w:sz w:val="16"/>
                <w:szCs w:val="16"/>
              </w:rPr>
              <w:t xml:space="preserve"> Kayseri ile ve Bölgesinde Çevre bilincinin kazandırılmasına yönelik GENKÖK’ün düzenlediği seminer sayısı  (adet)</w:t>
            </w:r>
          </w:p>
        </w:tc>
        <w:tc>
          <w:tcPr>
            <w:tcW w:w="3220" w:type="dxa"/>
            <w:shd w:val="clear" w:color="auto" w:fill="C5E0B3" w:themeFill="accent6" w:themeFillTint="66"/>
          </w:tcPr>
          <w:p w:rsidR="00107A59" w:rsidRPr="00694196" w:rsidRDefault="00107A59" w:rsidP="001606DF">
            <w:pPr>
              <w:rPr>
                <w:rFonts w:ascii="Times New Roman" w:hAnsi="Times New Roman" w:cs="Times New Roman"/>
                <w:color w:val="auto"/>
                <w:sz w:val="16"/>
                <w:szCs w:val="16"/>
              </w:rPr>
            </w:pPr>
            <w:r w:rsidRPr="00694196">
              <w:rPr>
                <w:rFonts w:ascii="Times New Roman" w:hAnsi="Times New Roman" w:cs="Times New Roman"/>
                <w:color w:val="auto"/>
                <w:sz w:val="16"/>
                <w:szCs w:val="16"/>
              </w:rPr>
              <w:t>Eğitim-Öğretim Alt Kurulu, Yönetici Sekretaryası, Kalite Komisyonu</w:t>
            </w:r>
          </w:p>
        </w:tc>
      </w:tr>
      <w:tr w:rsidR="001606DF" w:rsidRPr="00694196" w:rsidTr="001606DF">
        <w:trPr>
          <w:trHeight w:val="48"/>
        </w:trPr>
        <w:tc>
          <w:tcPr>
            <w:tcW w:w="2399" w:type="dxa"/>
            <w:vMerge/>
            <w:shd w:val="clear" w:color="auto" w:fill="C5E0B3" w:themeFill="accent6" w:themeFillTint="66"/>
          </w:tcPr>
          <w:p w:rsidR="00107A59" w:rsidRPr="00694196" w:rsidRDefault="00107A59" w:rsidP="001606DF">
            <w:pPr>
              <w:rPr>
                <w:rFonts w:ascii="Times New Roman" w:hAnsi="Times New Roman" w:cs="Times New Roman"/>
                <w:color w:val="auto"/>
                <w:sz w:val="16"/>
                <w:szCs w:val="16"/>
              </w:rPr>
            </w:pPr>
          </w:p>
        </w:tc>
        <w:tc>
          <w:tcPr>
            <w:tcW w:w="4117" w:type="dxa"/>
            <w:shd w:val="clear" w:color="auto" w:fill="C5E0B3" w:themeFill="accent6" w:themeFillTint="66"/>
            <w:vAlign w:val="center"/>
          </w:tcPr>
          <w:p w:rsidR="00107A59" w:rsidRPr="00694196" w:rsidRDefault="00107A59" w:rsidP="001606DF">
            <w:pPr>
              <w:rPr>
                <w:rFonts w:ascii="Times New Roman" w:hAnsi="Times New Roman" w:cs="Times New Roman"/>
                <w:color w:val="auto"/>
                <w:sz w:val="16"/>
                <w:szCs w:val="16"/>
              </w:rPr>
            </w:pPr>
            <w:r w:rsidRPr="00694196">
              <w:rPr>
                <w:rFonts w:ascii="Times New Roman" w:hAnsi="Times New Roman" w:cs="Times New Roman"/>
                <w:b/>
                <w:color w:val="auto"/>
                <w:sz w:val="16"/>
                <w:szCs w:val="16"/>
              </w:rPr>
              <w:t>PG.5.1.2.</w:t>
            </w:r>
            <w:r w:rsidRPr="00694196">
              <w:rPr>
                <w:rFonts w:ascii="Times New Roman" w:hAnsi="Times New Roman" w:cs="Times New Roman"/>
                <w:color w:val="auto"/>
                <w:sz w:val="16"/>
                <w:szCs w:val="16"/>
              </w:rPr>
              <w:t xml:space="preserve"> Tıbbi atıkların kontrolü yönetmeliğine uygun bir şekilde tıbbi atıkların bertaraf edilmesine yönelik anlaşmaların her yıl yenilenmesi (adet)</w:t>
            </w:r>
          </w:p>
        </w:tc>
        <w:tc>
          <w:tcPr>
            <w:tcW w:w="3220" w:type="dxa"/>
            <w:shd w:val="clear" w:color="auto" w:fill="C5E0B3" w:themeFill="accent6" w:themeFillTint="66"/>
          </w:tcPr>
          <w:p w:rsidR="00107A59" w:rsidRPr="00694196" w:rsidRDefault="00107A59" w:rsidP="001606DF">
            <w:pPr>
              <w:rPr>
                <w:rFonts w:ascii="Times New Roman" w:hAnsi="Times New Roman" w:cs="Times New Roman"/>
                <w:color w:val="auto"/>
                <w:sz w:val="16"/>
                <w:szCs w:val="16"/>
              </w:rPr>
            </w:pPr>
            <w:r w:rsidRPr="00694196">
              <w:rPr>
                <w:rFonts w:ascii="Times New Roman" w:hAnsi="Times New Roman" w:cs="Times New Roman"/>
                <w:color w:val="auto"/>
                <w:sz w:val="16"/>
                <w:szCs w:val="16"/>
              </w:rPr>
              <w:t>Enfeksiyon Kontrol Alt Kurulu, İş Sağlığı ve Güvenliği Alt Kurulu, Kalite Komisyonu</w:t>
            </w:r>
          </w:p>
        </w:tc>
      </w:tr>
      <w:tr w:rsidR="001606DF" w:rsidRPr="00694196" w:rsidTr="001606DF">
        <w:trPr>
          <w:trHeight w:val="48"/>
        </w:trPr>
        <w:tc>
          <w:tcPr>
            <w:tcW w:w="2399" w:type="dxa"/>
            <w:vMerge/>
            <w:shd w:val="clear" w:color="auto" w:fill="C5E0B3" w:themeFill="accent6" w:themeFillTint="66"/>
          </w:tcPr>
          <w:p w:rsidR="00107A59" w:rsidRPr="00694196" w:rsidRDefault="00107A59" w:rsidP="001606DF">
            <w:pPr>
              <w:rPr>
                <w:rFonts w:ascii="Times New Roman" w:hAnsi="Times New Roman" w:cs="Times New Roman"/>
                <w:color w:val="auto"/>
                <w:sz w:val="16"/>
                <w:szCs w:val="16"/>
              </w:rPr>
            </w:pPr>
          </w:p>
        </w:tc>
        <w:tc>
          <w:tcPr>
            <w:tcW w:w="4117" w:type="dxa"/>
            <w:shd w:val="clear" w:color="auto" w:fill="C5E0B3" w:themeFill="accent6" w:themeFillTint="66"/>
            <w:vAlign w:val="center"/>
          </w:tcPr>
          <w:p w:rsidR="00107A59" w:rsidRPr="00694196" w:rsidRDefault="00107A59" w:rsidP="001606DF">
            <w:pPr>
              <w:rPr>
                <w:rFonts w:ascii="Times New Roman" w:hAnsi="Times New Roman" w:cs="Times New Roman"/>
                <w:color w:val="auto"/>
                <w:sz w:val="16"/>
                <w:szCs w:val="16"/>
              </w:rPr>
            </w:pPr>
            <w:r w:rsidRPr="00694196">
              <w:rPr>
                <w:rFonts w:ascii="Times New Roman" w:hAnsi="Times New Roman" w:cs="Times New Roman"/>
                <w:b/>
                <w:color w:val="auto"/>
                <w:sz w:val="16"/>
                <w:szCs w:val="16"/>
              </w:rPr>
              <w:t>PG.5.1.3.</w:t>
            </w:r>
            <w:r w:rsidRPr="00694196">
              <w:rPr>
                <w:rFonts w:ascii="Times New Roman" w:hAnsi="Times New Roman" w:cs="Times New Roman"/>
                <w:color w:val="auto"/>
                <w:sz w:val="16"/>
                <w:szCs w:val="16"/>
              </w:rPr>
              <w:t xml:space="preserve"> Tıbbi atıkların kontrolü yönetmeliğine uygun bir şekilde tıbbi atıkların yönetimi eğitim seminerinin yapılması (adet)</w:t>
            </w:r>
          </w:p>
        </w:tc>
        <w:tc>
          <w:tcPr>
            <w:tcW w:w="3220" w:type="dxa"/>
            <w:shd w:val="clear" w:color="auto" w:fill="C5E0B3" w:themeFill="accent6" w:themeFillTint="66"/>
          </w:tcPr>
          <w:p w:rsidR="00107A59" w:rsidRPr="00694196" w:rsidRDefault="00107A59" w:rsidP="001606DF">
            <w:pPr>
              <w:rPr>
                <w:rFonts w:ascii="Times New Roman" w:hAnsi="Times New Roman" w:cs="Times New Roman"/>
                <w:color w:val="auto"/>
                <w:sz w:val="16"/>
                <w:szCs w:val="16"/>
              </w:rPr>
            </w:pPr>
            <w:r w:rsidRPr="00694196">
              <w:rPr>
                <w:rFonts w:ascii="Times New Roman" w:hAnsi="Times New Roman" w:cs="Times New Roman"/>
                <w:color w:val="auto"/>
                <w:sz w:val="16"/>
                <w:szCs w:val="16"/>
              </w:rPr>
              <w:t>Eğitim-Öğretim Alt Kurulu, Enfeksiyon Kontrol Alt Kurulu, İş Sağlığı ve Güvenliği Alt Kurulu, Kalite Komisyonu</w:t>
            </w:r>
          </w:p>
        </w:tc>
      </w:tr>
      <w:tr w:rsidR="001606DF" w:rsidRPr="00694196" w:rsidTr="001606DF">
        <w:trPr>
          <w:trHeight w:val="48"/>
        </w:trPr>
        <w:tc>
          <w:tcPr>
            <w:tcW w:w="2399" w:type="dxa"/>
            <w:vMerge/>
            <w:shd w:val="clear" w:color="auto" w:fill="C5E0B3" w:themeFill="accent6" w:themeFillTint="66"/>
          </w:tcPr>
          <w:p w:rsidR="00107A59" w:rsidRPr="00694196" w:rsidRDefault="00107A59" w:rsidP="001606DF">
            <w:pPr>
              <w:rPr>
                <w:rFonts w:ascii="Times New Roman" w:hAnsi="Times New Roman" w:cs="Times New Roman"/>
                <w:color w:val="auto"/>
                <w:sz w:val="16"/>
                <w:szCs w:val="16"/>
              </w:rPr>
            </w:pPr>
          </w:p>
        </w:tc>
        <w:tc>
          <w:tcPr>
            <w:tcW w:w="4117" w:type="dxa"/>
            <w:shd w:val="clear" w:color="auto" w:fill="C5E0B3" w:themeFill="accent6" w:themeFillTint="66"/>
            <w:vAlign w:val="center"/>
          </w:tcPr>
          <w:p w:rsidR="00107A59" w:rsidRPr="00694196" w:rsidRDefault="00107A59" w:rsidP="001606DF">
            <w:pPr>
              <w:rPr>
                <w:rFonts w:ascii="Times New Roman" w:hAnsi="Times New Roman" w:cs="Times New Roman"/>
                <w:color w:val="auto"/>
                <w:sz w:val="16"/>
                <w:szCs w:val="16"/>
              </w:rPr>
            </w:pPr>
            <w:r w:rsidRPr="00694196">
              <w:rPr>
                <w:rFonts w:ascii="Times New Roman" w:hAnsi="Times New Roman" w:cs="Times New Roman"/>
                <w:b/>
                <w:bCs/>
                <w:color w:val="auto"/>
                <w:sz w:val="16"/>
                <w:szCs w:val="16"/>
              </w:rPr>
              <w:t>PG.5.1.4</w:t>
            </w:r>
            <w:r w:rsidRPr="00694196">
              <w:rPr>
                <w:rFonts w:ascii="Times New Roman" w:hAnsi="Times New Roman" w:cs="Times New Roman"/>
                <w:bCs/>
                <w:color w:val="auto"/>
                <w:sz w:val="16"/>
                <w:szCs w:val="16"/>
              </w:rPr>
              <w:t xml:space="preserve">. AR-GE Merkezi tarafından hazırlanan </w:t>
            </w:r>
            <w:r w:rsidRPr="00694196">
              <w:rPr>
                <w:rFonts w:ascii="Times New Roman" w:hAnsi="Times New Roman" w:cs="Times New Roman"/>
                <w:bCs/>
                <w:color w:val="auto"/>
                <w:sz w:val="16"/>
                <w:szCs w:val="16"/>
              </w:rPr>
              <w:lastRenderedPageBreak/>
              <w:t>laboratuvar bio güvenliği el kitabı kapsamında yaşanan labotuvar içi hatalı uygulama sayısının azaltılması (adet)</w:t>
            </w:r>
          </w:p>
        </w:tc>
        <w:tc>
          <w:tcPr>
            <w:tcW w:w="3220" w:type="dxa"/>
            <w:shd w:val="clear" w:color="auto" w:fill="C5E0B3" w:themeFill="accent6" w:themeFillTint="66"/>
          </w:tcPr>
          <w:p w:rsidR="00107A59" w:rsidRPr="00694196" w:rsidRDefault="00107A59" w:rsidP="001606DF">
            <w:pPr>
              <w:rPr>
                <w:rFonts w:ascii="Times New Roman" w:hAnsi="Times New Roman" w:cs="Times New Roman"/>
                <w:color w:val="auto"/>
                <w:sz w:val="16"/>
                <w:szCs w:val="16"/>
              </w:rPr>
            </w:pPr>
            <w:r w:rsidRPr="00694196">
              <w:rPr>
                <w:rFonts w:ascii="Times New Roman" w:hAnsi="Times New Roman" w:cs="Times New Roman"/>
                <w:color w:val="auto"/>
                <w:sz w:val="16"/>
                <w:szCs w:val="16"/>
              </w:rPr>
              <w:lastRenderedPageBreak/>
              <w:t xml:space="preserve">Enfeksiyon Kontrol Alt Kurulu, İş Sağlığı ve </w:t>
            </w:r>
            <w:r w:rsidRPr="00694196">
              <w:rPr>
                <w:rFonts w:ascii="Times New Roman" w:hAnsi="Times New Roman" w:cs="Times New Roman"/>
                <w:color w:val="auto"/>
                <w:sz w:val="16"/>
                <w:szCs w:val="16"/>
              </w:rPr>
              <w:lastRenderedPageBreak/>
              <w:t xml:space="preserve">Güvenliği Alt Kurulu, Birim Sorumluları, </w:t>
            </w:r>
          </w:p>
          <w:p w:rsidR="00107A59" w:rsidRPr="00694196" w:rsidRDefault="00107A59" w:rsidP="001606DF">
            <w:pPr>
              <w:rPr>
                <w:rFonts w:ascii="Times New Roman" w:hAnsi="Times New Roman" w:cs="Times New Roman"/>
                <w:color w:val="auto"/>
                <w:sz w:val="16"/>
                <w:szCs w:val="16"/>
              </w:rPr>
            </w:pPr>
          </w:p>
          <w:p w:rsidR="00107A59" w:rsidRPr="00694196" w:rsidRDefault="00107A59" w:rsidP="001606DF">
            <w:pPr>
              <w:rPr>
                <w:rFonts w:ascii="Times New Roman" w:hAnsi="Times New Roman" w:cs="Times New Roman"/>
                <w:color w:val="auto"/>
                <w:sz w:val="16"/>
                <w:szCs w:val="16"/>
              </w:rPr>
            </w:pPr>
            <w:r w:rsidRPr="00694196">
              <w:rPr>
                <w:rFonts w:ascii="Times New Roman" w:hAnsi="Times New Roman" w:cs="Times New Roman"/>
                <w:color w:val="auto"/>
                <w:sz w:val="16"/>
                <w:szCs w:val="16"/>
              </w:rPr>
              <w:t>Kalite Komisyonu</w:t>
            </w:r>
          </w:p>
        </w:tc>
      </w:tr>
      <w:tr w:rsidR="001606DF" w:rsidRPr="00694196" w:rsidTr="001606DF">
        <w:trPr>
          <w:trHeight w:val="48"/>
        </w:trPr>
        <w:tc>
          <w:tcPr>
            <w:tcW w:w="2399" w:type="dxa"/>
            <w:vMerge/>
            <w:shd w:val="clear" w:color="auto" w:fill="C5E0B3" w:themeFill="accent6" w:themeFillTint="66"/>
          </w:tcPr>
          <w:p w:rsidR="00107A59" w:rsidRPr="00694196" w:rsidRDefault="00107A59" w:rsidP="001606DF">
            <w:pPr>
              <w:rPr>
                <w:rFonts w:ascii="Times New Roman" w:hAnsi="Times New Roman" w:cs="Times New Roman"/>
                <w:color w:val="auto"/>
                <w:sz w:val="16"/>
                <w:szCs w:val="16"/>
              </w:rPr>
            </w:pPr>
          </w:p>
        </w:tc>
        <w:tc>
          <w:tcPr>
            <w:tcW w:w="4117" w:type="dxa"/>
            <w:shd w:val="clear" w:color="auto" w:fill="C5E0B3" w:themeFill="accent6" w:themeFillTint="66"/>
            <w:vAlign w:val="center"/>
          </w:tcPr>
          <w:p w:rsidR="00107A59" w:rsidRPr="00694196" w:rsidRDefault="00107A59" w:rsidP="001606DF">
            <w:pPr>
              <w:rPr>
                <w:rFonts w:ascii="Times New Roman" w:hAnsi="Times New Roman" w:cs="Times New Roman"/>
                <w:color w:val="auto"/>
                <w:sz w:val="16"/>
                <w:szCs w:val="16"/>
              </w:rPr>
            </w:pPr>
            <w:r w:rsidRPr="00694196">
              <w:rPr>
                <w:rFonts w:ascii="Times New Roman" w:hAnsi="Times New Roman" w:cs="Times New Roman"/>
                <w:b/>
                <w:bCs/>
                <w:color w:val="auto"/>
                <w:sz w:val="16"/>
                <w:szCs w:val="16"/>
              </w:rPr>
              <w:t>PG.5.1.5.</w:t>
            </w:r>
            <w:r w:rsidRPr="00694196">
              <w:rPr>
                <w:rFonts w:ascii="Times New Roman" w:hAnsi="Times New Roman" w:cs="Times New Roman"/>
                <w:bCs/>
                <w:color w:val="auto"/>
                <w:sz w:val="16"/>
                <w:szCs w:val="16"/>
              </w:rPr>
              <w:t>Biyo etik ile ilgili seminer düzenlenmesi (adet)</w:t>
            </w:r>
          </w:p>
        </w:tc>
        <w:tc>
          <w:tcPr>
            <w:tcW w:w="3220" w:type="dxa"/>
            <w:shd w:val="clear" w:color="auto" w:fill="C5E0B3" w:themeFill="accent6" w:themeFillTint="66"/>
          </w:tcPr>
          <w:p w:rsidR="00107A59" w:rsidRPr="00694196" w:rsidRDefault="00107A59" w:rsidP="001606DF">
            <w:pPr>
              <w:rPr>
                <w:rFonts w:ascii="Times New Roman" w:hAnsi="Times New Roman" w:cs="Times New Roman"/>
                <w:color w:val="auto"/>
                <w:sz w:val="16"/>
                <w:szCs w:val="16"/>
              </w:rPr>
            </w:pPr>
            <w:r w:rsidRPr="00694196">
              <w:rPr>
                <w:rFonts w:ascii="Times New Roman" w:hAnsi="Times New Roman" w:cs="Times New Roman"/>
                <w:color w:val="auto"/>
                <w:sz w:val="16"/>
                <w:szCs w:val="16"/>
              </w:rPr>
              <w:t>Eğitim-Öğretim Alt Kurulu, Enfeksiyon Kontrol Alt Kurulu, İş Sağlığı ve Güvenliği Alt Kurulu, Kalite Komisyonu</w:t>
            </w:r>
          </w:p>
        </w:tc>
      </w:tr>
      <w:tr w:rsidR="001606DF" w:rsidRPr="00694196" w:rsidTr="001606DF">
        <w:trPr>
          <w:trHeight w:val="475"/>
        </w:trPr>
        <w:tc>
          <w:tcPr>
            <w:tcW w:w="2399" w:type="dxa"/>
            <w:vMerge/>
            <w:shd w:val="clear" w:color="auto" w:fill="C5E0B3" w:themeFill="accent6" w:themeFillTint="66"/>
          </w:tcPr>
          <w:p w:rsidR="00107A59" w:rsidRPr="00694196" w:rsidRDefault="00107A59" w:rsidP="001606DF">
            <w:pPr>
              <w:rPr>
                <w:rFonts w:ascii="Times New Roman" w:hAnsi="Times New Roman" w:cs="Times New Roman"/>
                <w:color w:val="auto"/>
                <w:sz w:val="16"/>
                <w:szCs w:val="16"/>
              </w:rPr>
            </w:pPr>
          </w:p>
        </w:tc>
        <w:tc>
          <w:tcPr>
            <w:tcW w:w="4117" w:type="dxa"/>
            <w:shd w:val="clear" w:color="auto" w:fill="C5E0B3" w:themeFill="accent6" w:themeFillTint="66"/>
            <w:vAlign w:val="center"/>
          </w:tcPr>
          <w:p w:rsidR="00107A59" w:rsidRPr="00694196" w:rsidRDefault="00107A59" w:rsidP="001606DF">
            <w:pPr>
              <w:rPr>
                <w:rFonts w:ascii="Times New Roman" w:hAnsi="Times New Roman" w:cs="Times New Roman"/>
                <w:b/>
                <w:bCs/>
                <w:color w:val="auto"/>
                <w:sz w:val="16"/>
                <w:szCs w:val="16"/>
              </w:rPr>
            </w:pPr>
            <w:r w:rsidRPr="00694196">
              <w:rPr>
                <w:rFonts w:ascii="Times New Roman" w:hAnsi="Times New Roman" w:cs="Times New Roman"/>
                <w:b/>
                <w:bCs/>
                <w:color w:val="auto"/>
                <w:sz w:val="16"/>
                <w:szCs w:val="16"/>
              </w:rPr>
              <w:t>PG.5.1.6.</w:t>
            </w:r>
            <w:r w:rsidRPr="00694196">
              <w:rPr>
                <w:rFonts w:ascii="Times New Roman" w:hAnsi="Times New Roman" w:cs="Times New Roman"/>
                <w:bCs/>
                <w:color w:val="auto"/>
                <w:sz w:val="16"/>
                <w:szCs w:val="16"/>
              </w:rPr>
              <w:t xml:space="preserve"> İş Güvenliği seminerlerinin sayısı (adet)</w:t>
            </w:r>
          </w:p>
        </w:tc>
        <w:tc>
          <w:tcPr>
            <w:tcW w:w="3220" w:type="dxa"/>
            <w:shd w:val="clear" w:color="auto" w:fill="C5E0B3" w:themeFill="accent6" w:themeFillTint="66"/>
          </w:tcPr>
          <w:p w:rsidR="00107A59" w:rsidRPr="00694196" w:rsidRDefault="00107A59" w:rsidP="001606DF">
            <w:pPr>
              <w:rPr>
                <w:rFonts w:ascii="Times New Roman" w:hAnsi="Times New Roman" w:cs="Times New Roman"/>
                <w:color w:val="auto"/>
                <w:sz w:val="16"/>
                <w:szCs w:val="16"/>
              </w:rPr>
            </w:pPr>
            <w:r w:rsidRPr="00694196">
              <w:rPr>
                <w:rFonts w:ascii="Times New Roman" w:hAnsi="Times New Roman" w:cs="Times New Roman"/>
                <w:color w:val="auto"/>
                <w:sz w:val="16"/>
                <w:szCs w:val="16"/>
              </w:rPr>
              <w:t>Eğitim-Öğretim Alt Kurulu, İş Sağlığı ve Güvenliği Alt Kurulu, Kalite Komisyonu</w:t>
            </w:r>
          </w:p>
        </w:tc>
      </w:tr>
    </w:tbl>
    <w:p w:rsidR="00A916AA" w:rsidRPr="00694196" w:rsidRDefault="00A916AA" w:rsidP="001974D9">
      <w:pPr>
        <w:ind w:left="0" w:firstLine="0"/>
        <w:rPr>
          <w:rFonts w:ascii="Times New Roman" w:hAnsi="Times New Roman" w:cs="Times New Roman"/>
          <w:sz w:val="16"/>
          <w:szCs w:val="16"/>
        </w:rPr>
      </w:pPr>
    </w:p>
    <w:p w:rsidR="00A916AA" w:rsidRPr="00694196" w:rsidRDefault="00A916AA" w:rsidP="001974D9">
      <w:pPr>
        <w:ind w:left="0" w:firstLine="0"/>
        <w:rPr>
          <w:rFonts w:ascii="Times New Roman" w:hAnsi="Times New Roman" w:cs="Times New Roman"/>
          <w:szCs w:val="24"/>
        </w:rPr>
      </w:pPr>
    </w:p>
    <w:p w:rsidR="00A916AA" w:rsidRPr="00694196" w:rsidRDefault="00A916AA" w:rsidP="001974D9">
      <w:pPr>
        <w:ind w:left="0" w:firstLine="0"/>
        <w:rPr>
          <w:rFonts w:ascii="Times New Roman" w:hAnsi="Times New Roman" w:cs="Times New Roman"/>
          <w:szCs w:val="24"/>
        </w:rPr>
      </w:pPr>
    </w:p>
    <w:p w:rsidR="00DA1D91" w:rsidRPr="00694196" w:rsidRDefault="003E01F2" w:rsidP="00DA1D91">
      <w:pPr>
        <w:pStyle w:val="Balk3"/>
        <w:rPr>
          <w:rFonts w:ascii="Times New Roman" w:hAnsi="Times New Roman" w:cs="Times New Roman"/>
          <w:sz w:val="24"/>
          <w:szCs w:val="24"/>
        </w:rPr>
      </w:pPr>
      <w:bookmarkStart w:id="15" w:name="_Toc500840814"/>
      <w:bookmarkStart w:id="16" w:name="_Toc500841111"/>
      <w:bookmarkStart w:id="17" w:name="_Toc500841808"/>
      <w:r w:rsidRPr="00694196">
        <w:rPr>
          <w:rFonts w:ascii="Times New Roman" w:hAnsi="Times New Roman" w:cs="Times New Roman"/>
          <w:sz w:val="24"/>
          <w:szCs w:val="24"/>
        </w:rPr>
        <w:t>A</w:t>
      </w:r>
      <w:r w:rsidR="001606DF" w:rsidRPr="00694196">
        <w:rPr>
          <w:rFonts w:ascii="Times New Roman" w:hAnsi="Times New Roman" w:cs="Times New Roman"/>
          <w:sz w:val="24"/>
          <w:szCs w:val="24"/>
        </w:rPr>
        <w:t>.4.</w:t>
      </w:r>
      <w:r w:rsidR="00390250" w:rsidRPr="00694196">
        <w:rPr>
          <w:rFonts w:ascii="Times New Roman" w:hAnsi="Times New Roman" w:cs="Times New Roman"/>
          <w:sz w:val="24"/>
          <w:szCs w:val="24"/>
        </w:rPr>
        <w:t>Araştırma Faaliyetinin Yürütüldüğü Birimleri</w:t>
      </w:r>
      <w:bookmarkEnd w:id="15"/>
      <w:bookmarkEnd w:id="16"/>
      <w:bookmarkEnd w:id="17"/>
    </w:p>
    <w:p w:rsidR="001606DF" w:rsidRPr="00694196" w:rsidRDefault="00ED77DE" w:rsidP="00DA1D91">
      <w:pPr>
        <w:pStyle w:val="Balk3"/>
        <w:rPr>
          <w:rFonts w:ascii="Times New Roman" w:hAnsi="Times New Roman" w:cs="Times New Roman"/>
          <w:sz w:val="24"/>
          <w:szCs w:val="24"/>
        </w:rPr>
      </w:pPr>
      <w:r w:rsidRPr="00694196">
        <w:rPr>
          <w:rFonts w:ascii="Times New Roman" w:hAnsi="Times New Roman" w:cs="Times New Roman"/>
          <w:color w:val="000000" w:themeColor="text1"/>
          <w:sz w:val="24"/>
          <w:szCs w:val="24"/>
        </w:rPr>
        <w:t>Aktif Birimler</w:t>
      </w:r>
    </w:p>
    <w:p w:rsidR="001606DF" w:rsidRPr="00694196" w:rsidRDefault="001606DF" w:rsidP="00AA2C04">
      <w:pPr>
        <w:numPr>
          <w:ilvl w:val="0"/>
          <w:numId w:val="7"/>
        </w:numPr>
        <w:spacing w:after="0" w:line="346" w:lineRule="atLeast"/>
        <w:ind w:right="0"/>
        <w:jc w:val="left"/>
        <w:textAlignment w:val="baseline"/>
        <w:rPr>
          <w:rFonts w:ascii="Times New Roman" w:hAnsi="Times New Roman" w:cs="Times New Roman"/>
          <w:color w:val="000000" w:themeColor="text1"/>
          <w:szCs w:val="24"/>
        </w:rPr>
      </w:pPr>
      <w:r w:rsidRPr="00694196">
        <w:rPr>
          <w:rFonts w:ascii="Times New Roman" w:hAnsi="Times New Roman" w:cs="Times New Roman"/>
          <w:szCs w:val="24"/>
          <w:bdr w:val="none" w:sz="0" w:space="0" w:color="auto" w:frame="1"/>
        </w:rPr>
        <w:t>Kök Hücre Araştırma ve Uygulama Birimi</w:t>
      </w:r>
    </w:p>
    <w:p w:rsidR="001606DF" w:rsidRPr="00694196" w:rsidRDefault="001606DF" w:rsidP="00AA2C04">
      <w:pPr>
        <w:numPr>
          <w:ilvl w:val="0"/>
          <w:numId w:val="7"/>
        </w:numPr>
        <w:spacing w:after="0" w:line="346" w:lineRule="atLeast"/>
        <w:ind w:right="0"/>
        <w:jc w:val="left"/>
        <w:textAlignment w:val="baseline"/>
        <w:rPr>
          <w:rFonts w:ascii="Times New Roman" w:hAnsi="Times New Roman" w:cs="Times New Roman"/>
          <w:color w:val="000000" w:themeColor="text1"/>
          <w:szCs w:val="24"/>
        </w:rPr>
      </w:pPr>
      <w:r w:rsidRPr="00694196">
        <w:rPr>
          <w:rFonts w:ascii="Times New Roman" w:hAnsi="Times New Roman" w:cs="Times New Roman"/>
          <w:szCs w:val="24"/>
          <w:bdr w:val="none" w:sz="0" w:space="0" w:color="auto" w:frame="1"/>
        </w:rPr>
        <w:t>Genom Araştırma ve Uygulama Birimi</w:t>
      </w:r>
    </w:p>
    <w:p w:rsidR="001606DF" w:rsidRPr="00694196" w:rsidRDefault="001606DF" w:rsidP="00AA2C04">
      <w:pPr>
        <w:numPr>
          <w:ilvl w:val="0"/>
          <w:numId w:val="7"/>
        </w:numPr>
        <w:spacing w:after="0" w:line="346" w:lineRule="atLeast"/>
        <w:ind w:right="0"/>
        <w:jc w:val="left"/>
        <w:textAlignment w:val="baseline"/>
        <w:rPr>
          <w:rFonts w:ascii="Times New Roman" w:hAnsi="Times New Roman" w:cs="Times New Roman"/>
          <w:color w:val="000000" w:themeColor="text1"/>
          <w:szCs w:val="24"/>
        </w:rPr>
      </w:pPr>
      <w:r w:rsidRPr="00694196">
        <w:rPr>
          <w:rFonts w:ascii="Times New Roman" w:hAnsi="Times New Roman" w:cs="Times New Roman"/>
          <w:szCs w:val="24"/>
          <w:bdr w:val="none" w:sz="0" w:space="0" w:color="auto" w:frame="1"/>
        </w:rPr>
        <w:t>GMP Laboratuvarı</w:t>
      </w:r>
      <w:r w:rsidRPr="00694196">
        <w:rPr>
          <w:rStyle w:val="Kpr"/>
          <w:rFonts w:ascii="Times New Roman" w:hAnsi="Times New Roman" w:cs="Times New Roman"/>
          <w:color w:val="000000" w:themeColor="text1"/>
          <w:szCs w:val="24"/>
          <w:bdr w:val="none" w:sz="0" w:space="0" w:color="auto" w:frame="1"/>
        </w:rPr>
        <w:t xml:space="preserve"> (Kök Hücre ve Gen Tedavi)</w:t>
      </w:r>
    </w:p>
    <w:p w:rsidR="001606DF" w:rsidRPr="00694196" w:rsidRDefault="001606DF" w:rsidP="00AA2C04">
      <w:pPr>
        <w:numPr>
          <w:ilvl w:val="0"/>
          <w:numId w:val="7"/>
        </w:numPr>
        <w:spacing w:after="0" w:line="346" w:lineRule="atLeast"/>
        <w:ind w:right="0"/>
        <w:jc w:val="left"/>
        <w:textAlignment w:val="baseline"/>
        <w:rPr>
          <w:rFonts w:ascii="Times New Roman" w:hAnsi="Times New Roman" w:cs="Times New Roman"/>
          <w:color w:val="000000" w:themeColor="text1"/>
          <w:szCs w:val="24"/>
        </w:rPr>
      </w:pPr>
      <w:r w:rsidRPr="00694196">
        <w:rPr>
          <w:rFonts w:ascii="Times New Roman" w:hAnsi="Times New Roman" w:cs="Times New Roman"/>
          <w:color w:val="000000" w:themeColor="text1"/>
          <w:szCs w:val="24"/>
          <w:bdr w:val="none" w:sz="0" w:space="0" w:color="auto" w:frame="1"/>
        </w:rPr>
        <w:t>Proteomiks Birimi</w:t>
      </w:r>
    </w:p>
    <w:p w:rsidR="001606DF" w:rsidRPr="00694196" w:rsidRDefault="001606DF" w:rsidP="00AA2C04">
      <w:pPr>
        <w:numPr>
          <w:ilvl w:val="0"/>
          <w:numId w:val="7"/>
        </w:numPr>
        <w:spacing w:after="0" w:line="346" w:lineRule="atLeast"/>
        <w:ind w:right="0"/>
        <w:jc w:val="left"/>
        <w:textAlignment w:val="baseline"/>
        <w:rPr>
          <w:rFonts w:ascii="Times New Roman" w:hAnsi="Times New Roman" w:cs="Times New Roman"/>
          <w:color w:val="000000" w:themeColor="text1"/>
          <w:szCs w:val="24"/>
        </w:rPr>
      </w:pPr>
      <w:r w:rsidRPr="00694196">
        <w:rPr>
          <w:rFonts w:ascii="Times New Roman" w:hAnsi="Times New Roman" w:cs="Times New Roman"/>
          <w:szCs w:val="24"/>
          <w:bdr w:val="none" w:sz="0" w:space="0" w:color="auto" w:frame="1"/>
        </w:rPr>
        <w:t>Bitki Biyoteknolojisi Birimi</w:t>
      </w:r>
    </w:p>
    <w:p w:rsidR="001606DF" w:rsidRPr="00694196" w:rsidRDefault="001606DF" w:rsidP="00AA2C04">
      <w:pPr>
        <w:numPr>
          <w:ilvl w:val="0"/>
          <w:numId w:val="7"/>
        </w:numPr>
        <w:spacing w:after="0" w:line="346" w:lineRule="atLeast"/>
        <w:ind w:right="0"/>
        <w:jc w:val="left"/>
        <w:textAlignment w:val="baseline"/>
        <w:rPr>
          <w:rFonts w:ascii="Times New Roman" w:hAnsi="Times New Roman" w:cs="Times New Roman"/>
          <w:color w:val="000000" w:themeColor="text1"/>
          <w:szCs w:val="24"/>
        </w:rPr>
      </w:pPr>
      <w:r w:rsidRPr="00694196">
        <w:rPr>
          <w:rFonts w:ascii="Times New Roman" w:hAnsi="Times New Roman" w:cs="Times New Roman"/>
          <w:szCs w:val="24"/>
          <w:bdr w:val="none" w:sz="0" w:space="0" w:color="auto" w:frame="1"/>
        </w:rPr>
        <w:t>Transgenik Hayvan Birimi</w:t>
      </w:r>
    </w:p>
    <w:p w:rsidR="001606DF" w:rsidRPr="00694196" w:rsidRDefault="001606DF" w:rsidP="00AA2C04">
      <w:pPr>
        <w:numPr>
          <w:ilvl w:val="0"/>
          <w:numId w:val="7"/>
        </w:numPr>
        <w:spacing w:after="0" w:line="346" w:lineRule="atLeast"/>
        <w:ind w:right="0"/>
        <w:jc w:val="left"/>
        <w:textAlignment w:val="baseline"/>
        <w:rPr>
          <w:rFonts w:ascii="Times New Roman" w:hAnsi="Times New Roman" w:cs="Times New Roman"/>
          <w:color w:val="000000" w:themeColor="text1"/>
          <w:szCs w:val="24"/>
        </w:rPr>
      </w:pPr>
      <w:r w:rsidRPr="00694196">
        <w:rPr>
          <w:rFonts w:ascii="Times New Roman" w:hAnsi="Times New Roman" w:cs="Times New Roman"/>
          <w:color w:val="000000" w:themeColor="text1"/>
          <w:szCs w:val="24"/>
          <w:bdr w:val="none" w:sz="0" w:space="0" w:color="auto" w:frame="1"/>
        </w:rPr>
        <w:t>Biyoinformatik Birimi</w:t>
      </w:r>
    </w:p>
    <w:p w:rsidR="001606DF" w:rsidRPr="00694196" w:rsidRDefault="001606DF" w:rsidP="00AA2C04">
      <w:pPr>
        <w:numPr>
          <w:ilvl w:val="0"/>
          <w:numId w:val="7"/>
        </w:numPr>
        <w:spacing w:after="0" w:line="346" w:lineRule="atLeast"/>
        <w:ind w:right="0"/>
        <w:jc w:val="left"/>
        <w:textAlignment w:val="baseline"/>
        <w:rPr>
          <w:rFonts w:ascii="Times New Roman" w:hAnsi="Times New Roman" w:cs="Times New Roman"/>
          <w:color w:val="000000" w:themeColor="text1"/>
          <w:szCs w:val="24"/>
        </w:rPr>
      </w:pPr>
      <w:r w:rsidRPr="00694196">
        <w:rPr>
          <w:rFonts w:ascii="Times New Roman" w:hAnsi="Times New Roman" w:cs="Times New Roman"/>
          <w:color w:val="000000" w:themeColor="text1"/>
          <w:szCs w:val="24"/>
          <w:bdr w:val="none" w:sz="0" w:space="0" w:color="auto" w:frame="1"/>
        </w:rPr>
        <w:t>Hayvan Davranış Birimi</w:t>
      </w:r>
    </w:p>
    <w:p w:rsidR="001606DF" w:rsidRPr="00694196" w:rsidRDefault="001606DF" w:rsidP="00AA2C04">
      <w:pPr>
        <w:numPr>
          <w:ilvl w:val="0"/>
          <w:numId w:val="7"/>
        </w:numPr>
        <w:spacing w:after="0" w:line="346" w:lineRule="atLeast"/>
        <w:ind w:right="0"/>
        <w:jc w:val="left"/>
        <w:textAlignment w:val="baseline"/>
        <w:rPr>
          <w:rFonts w:ascii="Times New Roman" w:hAnsi="Times New Roman" w:cs="Times New Roman"/>
          <w:color w:val="000000" w:themeColor="text1"/>
          <w:szCs w:val="24"/>
        </w:rPr>
      </w:pPr>
      <w:r w:rsidRPr="00694196">
        <w:rPr>
          <w:rFonts w:ascii="Times New Roman" w:hAnsi="Times New Roman" w:cs="Times New Roman"/>
          <w:color w:val="000000" w:themeColor="text1"/>
          <w:szCs w:val="24"/>
          <w:bdr w:val="none" w:sz="0" w:space="0" w:color="auto" w:frame="1"/>
        </w:rPr>
        <w:t>Deney Hayvanı Barınağı Birimi</w:t>
      </w:r>
    </w:p>
    <w:p w:rsidR="001606DF" w:rsidRPr="00694196" w:rsidRDefault="001606DF" w:rsidP="00AA2C04">
      <w:pPr>
        <w:numPr>
          <w:ilvl w:val="0"/>
          <w:numId w:val="7"/>
        </w:numPr>
        <w:spacing w:after="0" w:line="346" w:lineRule="atLeast"/>
        <w:ind w:right="0"/>
        <w:jc w:val="left"/>
        <w:textAlignment w:val="baseline"/>
        <w:rPr>
          <w:rFonts w:ascii="Times New Roman" w:hAnsi="Times New Roman" w:cs="Times New Roman"/>
          <w:color w:val="000000" w:themeColor="text1"/>
          <w:szCs w:val="24"/>
        </w:rPr>
      </w:pPr>
      <w:r w:rsidRPr="00694196">
        <w:rPr>
          <w:rFonts w:ascii="Times New Roman" w:hAnsi="Times New Roman" w:cs="Times New Roman"/>
          <w:color w:val="000000" w:themeColor="text1"/>
          <w:szCs w:val="24"/>
          <w:bdr w:val="none" w:sz="0" w:space="0" w:color="auto" w:frame="1"/>
        </w:rPr>
        <w:t>Biyobank</w:t>
      </w:r>
    </w:p>
    <w:p w:rsidR="001606DF" w:rsidRPr="00694196" w:rsidRDefault="001606DF" w:rsidP="00AA2C04">
      <w:pPr>
        <w:numPr>
          <w:ilvl w:val="0"/>
          <w:numId w:val="7"/>
        </w:numPr>
        <w:spacing w:after="0" w:line="346" w:lineRule="atLeast"/>
        <w:ind w:right="0"/>
        <w:jc w:val="left"/>
        <w:textAlignment w:val="baseline"/>
        <w:rPr>
          <w:rFonts w:ascii="Times New Roman" w:hAnsi="Times New Roman" w:cs="Times New Roman"/>
          <w:color w:val="000000" w:themeColor="text1"/>
          <w:szCs w:val="24"/>
        </w:rPr>
      </w:pPr>
      <w:r w:rsidRPr="00694196">
        <w:rPr>
          <w:rFonts w:ascii="Times New Roman" w:hAnsi="Times New Roman" w:cs="Times New Roman"/>
          <w:color w:val="444444"/>
          <w:szCs w:val="24"/>
        </w:rPr>
        <w:t>Moleküler Mikrobiyoloji</w:t>
      </w:r>
    </w:p>
    <w:p w:rsidR="001606DF" w:rsidRPr="00694196" w:rsidRDefault="001606DF" w:rsidP="00AA2C04">
      <w:pPr>
        <w:numPr>
          <w:ilvl w:val="0"/>
          <w:numId w:val="7"/>
        </w:numPr>
        <w:spacing w:after="0" w:line="346" w:lineRule="atLeast"/>
        <w:ind w:right="0"/>
        <w:jc w:val="left"/>
        <w:textAlignment w:val="baseline"/>
        <w:rPr>
          <w:rFonts w:ascii="Times New Roman" w:hAnsi="Times New Roman" w:cs="Times New Roman"/>
          <w:color w:val="000000" w:themeColor="text1"/>
          <w:szCs w:val="24"/>
        </w:rPr>
      </w:pPr>
      <w:r w:rsidRPr="00694196">
        <w:rPr>
          <w:rFonts w:ascii="Times New Roman" w:hAnsi="Times New Roman" w:cs="Times New Roman"/>
          <w:color w:val="444444"/>
          <w:szCs w:val="24"/>
        </w:rPr>
        <w:t xml:space="preserve">Hipoksi </w:t>
      </w:r>
      <w:r w:rsidRPr="00694196">
        <w:rPr>
          <w:rFonts w:ascii="Times New Roman" w:hAnsi="Times New Roman" w:cs="Times New Roman"/>
          <w:szCs w:val="24"/>
        </w:rPr>
        <w:t>Laboratuvarı</w:t>
      </w:r>
    </w:p>
    <w:p w:rsidR="001606DF" w:rsidRPr="00694196" w:rsidRDefault="001606DF" w:rsidP="00AA2C04">
      <w:pPr>
        <w:numPr>
          <w:ilvl w:val="0"/>
          <w:numId w:val="7"/>
        </w:numPr>
        <w:spacing w:after="0" w:line="346" w:lineRule="atLeast"/>
        <w:ind w:right="0"/>
        <w:jc w:val="left"/>
        <w:textAlignment w:val="baseline"/>
        <w:rPr>
          <w:rFonts w:ascii="Times New Roman" w:hAnsi="Times New Roman" w:cs="Times New Roman"/>
          <w:color w:val="000000" w:themeColor="text1"/>
          <w:szCs w:val="24"/>
        </w:rPr>
      </w:pPr>
      <w:r w:rsidRPr="00694196">
        <w:rPr>
          <w:rFonts w:ascii="Times New Roman" w:hAnsi="Times New Roman" w:cs="Times New Roman"/>
          <w:color w:val="444444"/>
          <w:szCs w:val="24"/>
        </w:rPr>
        <w:t>Görüntüleme Merkezi</w:t>
      </w:r>
    </w:p>
    <w:p w:rsidR="001606DF" w:rsidRPr="00694196" w:rsidRDefault="001606DF" w:rsidP="00AA2C04">
      <w:pPr>
        <w:numPr>
          <w:ilvl w:val="0"/>
          <w:numId w:val="7"/>
        </w:numPr>
        <w:spacing w:after="0" w:line="346" w:lineRule="atLeast"/>
        <w:ind w:right="0"/>
        <w:jc w:val="left"/>
        <w:textAlignment w:val="baseline"/>
        <w:rPr>
          <w:rFonts w:ascii="Times New Roman" w:hAnsi="Times New Roman" w:cs="Times New Roman"/>
          <w:color w:val="000000" w:themeColor="text1"/>
          <w:szCs w:val="24"/>
        </w:rPr>
      </w:pPr>
      <w:r w:rsidRPr="00694196">
        <w:rPr>
          <w:rFonts w:ascii="Times New Roman" w:hAnsi="Times New Roman" w:cs="Times New Roman"/>
          <w:color w:val="444444"/>
          <w:szCs w:val="24"/>
        </w:rPr>
        <w:t>Metagenomiks</w:t>
      </w:r>
    </w:p>
    <w:p w:rsidR="003E01F2" w:rsidRPr="00694196" w:rsidRDefault="003E01F2" w:rsidP="00ED77DE">
      <w:pPr>
        <w:spacing w:after="0" w:line="346" w:lineRule="atLeast"/>
        <w:ind w:left="0" w:right="0" w:firstLine="0"/>
        <w:jc w:val="left"/>
        <w:textAlignment w:val="baseline"/>
        <w:rPr>
          <w:rFonts w:ascii="Times New Roman" w:hAnsi="Times New Roman" w:cs="Times New Roman"/>
          <w:color w:val="444444"/>
          <w:szCs w:val="24"/>
        </w:rPr>
      </w:pPr>
    </w:p>
    <w:p w:rsidR="003E01F2" w:rsidRPr="00694196" w:rsidRDefault="003E01F2" w:rsidP="003E01F2">
      <w:pPr>
        <w:spacing w:line="360" w:lineRule="auto"/>
        <w:ind w:hanging="86"/>
        <w:rPr>
          <w:rFonts w:ascii="Times New Roman" w:hAnsi="Times New Roman" w:cs="Times New Roman"/>
          <w:b/>
          <w:szCs w:val="24"/>
        </w:rPr>
      </w:pPr>
      <w:r w:rsidRPr="00694196">
        <w:rPr>
          <w:rFonts w:ascii="Times New Roman" w:hAnsi="Times New Roman" w:cs="Times New Roman"/>
          <w:b/>
          <w:szCs w:val="24"/>
        </w:rPr>
        <w:t>Hizmetler</w:t>
      </w:r>
    </w:p>
    <w:p w:rsidR="003E01F2" w:rsidRPr="00694196" w:rsidRDefault="003E01F2" w:rsidP="00AA2C04">
      <w:pPr>
        <w:pStyle w:val="ListeParagraf"/>
        <w:numPr>
          <w:ilvl w:val="0"/>
          <w:numId w:val="6"/>
        </w:numPr>
        <w:spacing w:after="200" w:line="360" w:lineRule="auto"/>
        <w:ind w:right="0"/>
        <w:jc w:val="left"/>
        <w:rPr>
          <w:rFonts w:ascii="Times New Roman" w:hAnsi="Times New Roman" w:cs="Times New Roman"/>
          <w:b/>
          <w:szCs w:val="24"/>
        </w:rPr>
      </w:pPr>
      <w:r w:rsidRPr="00694196">
        <w:rPr>
          <w:rFonts w:ascii="Times New Roman" w:hAnsi="Times New Roman" w:cs="Times New Roman"/>
          <w:szCs w:val="24"/>
        </w:rPr>
        <w:t>Genom Analiz Laboratuvarı</w:t>
      </w:r>
    </w:p>
    <w:p w:rsidR="003E01F2" w:rsidRPr="00694196" w:rsidRDefault="003E01F2" w:rsidP="00AA2C04">
      <w:pPr>
        <w:pStyle w:val="ListeParagraf"/>
        <w:numPr>
          <w:ilvl w:val="0"/>
          <w:numId w:val="6"/>
        </w:numPr>
        <w:spacing w:after="200" w:line="360" w:lineRule="auto"/>
        <w:ind w:right="0"/>
        <w:jc w:val="left"/>
        <w:rPr>
          <w:rFonts w:ascii="Times New Roman" w:hAnsi="Times New Roman" w:cs="Times New Roman"/>
          <w:b/>
          <w:szCs w:val="24"/>
        </w:rPr>
      </w:pPr>
      <w:r w:rsidRPr="00694196">
        <w:rPr>
          <w:rFonts w:ascii="Times New Roman" w:hAnsi="Times New Roman" w:cs="Times New Roman"/>
          <w:szCs w:val="24"/>
        </w:rPr>
        <w:t>Kök Hücre Laboratuvarı</w:t>
      </w:r>
    </w:p>
    <w:p w:rsidR="003E01F2" w:rsidRPr="00694196" w:rsidRDefault="003E01F2" w:rsidP="00AA2C04">
      <w:pPr>
        <w:pStyle w:val="ListeParagraf"/>
        <w:numPr>
          <w:ilvl w:val="0"/>
          <w:numId w:val="6"/>
        </w:numPr>
        <w:spacing w:after="200" w:line="360" w:lineRule="auto"/>
        <w:ind w:right="0"/>
        <w:jc w:val="left"/>
        <w:rPr>
          <w:rFonts w:ascii="Times New Roman" w:hAnsi="Times New Roman" w:cs="Times New Roman"/>
          <w:b/>
          <w:szCs w:val="24"/>
        </w:rPr>
      </w:pPr>
      <w:r w:rsidRPr="00694196">
        <w:rPr>
          <w:rFonts w:ascii="Times New Roman" w:hAnsi="Times New Roman" w:cs="Times New Roman"/>
          <w:szCs w:val="24"/>
        </w:rPr>
        <w:t xml:space="preserve">Proteomiks </w:t>
      </w:r>
    </w:p>
    <w:p w:rsidR="003E01F2" w:rsidRPr="00694196" w:rsidRDefault="003E01F2" w:rsidP="00AA2C04">
      <w:pPr>
        <w:pStyle w:val="ListeParagraf"/>
        <w:numPr>
          <w:ilvl w:val="0"/>
          <w:numId w:val="6"/>
        </w:numPr>
        <w:spacing w:after="200" w:line="360" w:lineRule="auto"/>
        <w:ind w:right="0"/>
        <w:jc w:val="left"/>
        <w:rPr>
          <w:rFonts w:ascii="Times New Roman" w:hAnsi="Times New Roman" w:cs="Times New Roman"/>
          <w:b/>
          <w:szCs w:val="24"/>
        </w:rPr>
      </w:pPr>
      <w:r w:rsidRPr="00694196">
        <w:rPr>
          <w:rFonts w:ascii="Times New Roman" w:hAnsi="Times New Roman" w:cs="Times New Roman"/>
          <w:szCs w:val="24"/>
        </w:rPr>
        <w:t xml:space="preserve">Transgenik </w:t>
      </w:r>
    </w:p>
    <w:p w:rsidR="003E01F2" w:rsidRPr="00694196" w:rsidRDefault="003E01F2" w:rsidP="00AA2C04">
      <w:pPr>
        <w:pStyle w:val="ListeParagraf"/>
        <w:numPr>
          <w:ilvl w:val="0"/>
          <w:numId w:val="6"/>
        </w:numPr>
        <w:spacing w:after="200" w:line="360" w:lineRule="auto"/>
        <w:ind w:right="0"/>
        <w:jc w:val="left"/>
        <w:rPr>
          <w:rFonts w:ascii="Times New Roman" w:hAnsi="Times New Roman" w:cs="Times New Roman"/>
          <w:b/>
          <w:szCs w:val="24"/>
        </w:rPr>
      </w:pPr>
      <w:r w:rsidRPr="00694196">
        <w:rPr>
          <w:rFonts w:ascii="Times New Roman" w:hAnsi="Times New Roman" w:cs="Times New Roman"/>
          <w:szCs w:val="24"/>
        </w:rPr>
        <w:t>Moleküler Mikrobiyoloji</w:t>
      </w:r>
    </w:p>
    <w:p w:rsidR="003E01F2" w:rsidRPr="00694196" w:rsidRDefault="003E01F2" w:rsidP="00AA2C04">
      <w:pPr>
        <w:pStyle w:val="ListeParagraf"/>
        <w:numPr>
          <w:ilvl w:val="0"/>
          <w:numId w:val="6"/>
        </w:numPr>
        <w:spacing w:after="200" w:line="360" w:lineRule="auto"/>
        <w:ind w:right="0"/>
        <w:jc w:val="left"/>
        <w:rPr>
          <w:rFonts w:ascii="Times New Roman" w:hAnsi="Times New Roman" w:cs="Times New Roman"/>
          <w:b/>
          <w:szCs w:val="24"/>
        </w:rPr>
      </w:pPr>
      <w:r w:rsidRPr="00694196">
        <w:rPr>
          <w:rFonts w:ascii="Times New Roman" w:hAnsi="Times New Roman" w:cs="Times New Roman"/>
          <w:szCs w:val="24"/>
        </w:rPr>
        <w:t>Bioinformatik</w:t>
      </w:r>
    </w:p>
    <w:p w:rsidR="003E01F2" w:rsidRPr="00694196" w:rsidRDefault="003E01F2" w:rsidP="00AA2C04">
      <w:pPr>
        <w:pStyle w:val="ListeParagraf"/>
        <w:numPr>
          <w:ilvl w:val="0"/>
          <w:numId w:val="6"/>
        </w:numPr>
        <w:spacing w:after="200" w:line="360" w:lineRule="auto"/>
        <w:ind w:right="0"/>
        <w:jc w:val="left"/>
        <w:rPr>
          <w:rFonts w:ascii="Times New Roman" w:hAnsi="Times New Roman" w:cs="Times New Roman"/>
          <w:b/>
          <w:szCs w:val="24"/>
        </w:rPr>
      </w:pPr>
      <w:r w:rsidRPr="00694196">
        <w:rPr>
          <w:rFonts w:ascii="Times New Roman" w:hAnsi="Times New Roman" w:cs="Times New Roman"/>
          <w:szCs w:val="24"/>
        </w:rPr>
        <w:t>Proje Destek</w:t>
      </w:r>
    </w:p>
    <w:p w:rsidR="00D32386" w:rsidRPr="00694196" w:rsidRDefault="00D32386" w:rsidP="00AA2C04">
      <w:pPr>
        <w:pStyle w:val="ListeParagraf"/>
        <w:numPr>
          <w:ilvl w:val="0"/>
          <w:numId w:val="6"/>
        </w:numPr>
        <w:spacing w:after="200" w:line="360" w:lineRule="auto"/>
        <w:ind w:right="0"/>
        <w:jc w:val="left"/>
        <w:rPr>
          <w:rFonts w:ascii="Times New Roman" w:hAnsi="Times New Roman" w:cs="Times New Roman"/>
          <w:b/>
          <w:szCs w:val="24"/>
        </w:rPr>
      </w:pPr>
      <w:r w:rsidRPr="00694196">
        <w:rPr>
          <w:rFonts w:ascii="Times New Roman" w:hAnsi="Times New Roman" w:cs="Times New Roman"/>
          <w:szCs w:val="24"/>
        </w:rPr>
        <w:t>Staj için Fırsatlar</w:t>
      </w:r>
    </w:p>
    <w:p w:rsidR="003E01F2" w:rsidRPr="00694196" w:rsidRDefault="003E01F2" w:rsidP="00D32386">
      <w:pPr>
        <w:pStyle w:val="ListeParagraf"/>
        <w:spacing w:after="200" w:line="360" w:lineRule="auto"/>
        <w:ind w:left="644" w:right="0" w:firstLine="0"/>
        <w:jc w:val="left"/>
        <w:rPr>
          <w:rFonts w:ascii="Times New Roman" w:hAnsi="Times New Roman" w:cs="Times New Roman"/>
          <w:b/>
          <w:szCs w:val="24"/>
        </w:rPr>
      </w:pPr>
      <w:r w:rsidRPr="00694196">
        <w:rPr>
          <w:rFonts w:ascii="Times New Roman" w:hAnsi="Times New Roman" w:cs="Times New Roman"/>
          <w:szCs w:val="24"/>
        </w:rPr>
        <w:t xml:space="preserve"> </w:t>
      </w:r>
    </w:p>
    <w:p w:rsidR="003E01F2" w:rsidRPr="00694196" w:rsidRDefault="003E01F2" w:rsidP="003E01F2">
      <w:pPr>
        <w:spacing w:line="360" w:lineRule="auto"/>
        <w:ind w:hanging="86"/>
        <w:rPr>
          <w:rFonts w:ascii="Times New Roman" w:hAnsi="Times New Roman" w:cs="Times New Roman"/>
          <w:b/>
          <w:szCs w:val="24"/>
        </w:rPr>
      </w:pPr>
      <w:r w:rsidRPr="00694196">
        <w:rPr>
          <w:rFonts w:ascii="Times New Roman" w:hAnsi="Times New Roman" w:cs="Times New Roman"/>
          <w:b/>
          <w:szCs w:val="24"/>
        </w:rPr>
        <w:lastRenderedPageBreak/>
        <w:t>Araştırmacılar İçin Fırsatlar</w:t>
      </w:r>
    </w:p>
    <w:p w:rsidR="003E01F2" w:rsidRPr="00694196" w:rsidRDefault="003E01F2" w:rsidP="00AA2C04">
      <w:pPr>
        <w:pStyle w:val="ListeParagraf"/>
        <w:numPr>
          <w:ilvl w:val="0"/>
          <w:numId w:val="5"/>
        </w:numPr>
        <w:spacing w:after="200" w:line="360" w:lineRule="auto"/>
        <w:ind w:right="0"/>
        <w:jc w:val="left"/>
        <w:rPr>
          <w:rFonts w:ascii="Times New Roman" w:hAnsi="Times New Roman" w:cs="Times New Roman"/>
          <w:szCs w:val="24"/>
        </w:rPr>
      </w:pPr>
      <w:r w:rsidRPr="00694196">
        <w:rPr>
          <w:rFonts w:ascii="Times New Roman" w:hAnsi="Times New Roman" w:cs="Times New Roman"/>
          <w:szCs w:val="24"/>
        </w:rPr>
        <w:t xml:space="preserve">Mükemmel Alt Yapı </w:t>
      </w:r>
    </w:p>
    <w:p w:rsidR="003E01F2" w:rsidRPr="00694196" w:rsidRDefault="00D32386" w:rsidP="00AA2C04">
      <w:pPr>
        <w:pStyle w:val="ListeParagraf"/>
        <w:numPr>
          <w:ilvl w:val="0"/>
          <w:numId w:val="5"/>
        </w:numPr>
        <w:spacing w:after="200" w:line="360" w:lineRule="auto"/>
        <w:ind w:right="0"/>
        <w:jc w:val="left"/>
        <w:rPr>
          <w:rFonts w:ascii="Times New Roman" w:hAnsi="Times New Roman" w:cs="Times New Roman"/>
          <w:szCs w:val="24"/>
        </w:rPr>
      </w:pPr>
      <w:r w:rsidRPr="00694196">
        <w:rPr>
          <w:rFonts w:ascii="Times New Roman" w:hAnsi="Times New Roman" w:cs="Times New Roman"/>
          <w:szCs w:val="24"/>
        </w:rPr>
        <w:t>Disiplinler</w:t>
      </w:r>
      <w:r w:rsidR="003E01F2" w:rsidRPr="00694196">
        <w:rPr>
          <w:rFonts w:ascii="Times New Roman" w:hAnsi="Times New Roman" w:cs="Times New Roman"/>
          <w:szCs w:val="24"/>
        </w:rPr>
        <w:t xml:space="preserve"> arası çalışma grubu</w:t>
      </w:r>
    </w:p>
    <w:p w:rsidR="003E01F2" w:rsidRPr="00694196" w:rsidRDefault="003E01F2" w:rsidP="00AA2C04">
      <w:pPr>
        <w:pStyle w:val="ListeParagraf"/>
        <w:numPr>
          <w:ilvl w:val="0"/>
          <w:numId w:val="5"/>
        </w:numPr>
        <w:spacing w:after="200" w:line="360" w:lineRule="auto"/>
        <w:ind w:right="0"/>
        <w:jc w:val="left"/>
        <w:rPr>
          <w:rFonts w:ascii="Times New Roman" w:hAnsi="Times New Roman" w:cs="Times New Roman"/>
          <w:szCs w:val="24"/>
        </w:rPr>
      </w:pPr>
      <w:r w:rsidRPr="00694196">
        <w:rPr>
          <w:rFonts w:ascii="Times New Roman" w:hAnsi="Times New Roman" w:cs="Times New Roman"/>
          <w:szCs w:val="24"/>
        </w:rPr>
        <w:t xml:space="preserve">Yeni araştırmacılar için öğrenme fırsatı </w:t>
      </w:r>
    </w:p>
    <w:p w:rsidR="003E01F2" w:rsidRPr="00694196" w:rsidRDefault="003E01F2" w:rsidP="00AA2C04">
      <w:pPr>
        <w:pStyle w:val="ListeParagraf"/>
        <w:numPr>
          <w:ilvl w:val="0"/>
          <w:numId w:val="5"/>
        </w:numPr>
        <w:spacing w:after="200" w:line="360" w:lineRule="auto"/>
        <w:ind w:right="0"/>
        <w:jc w:val="left"/>
        <w:rPr>
          <w:rFonts w:ascii="Times New Roman" w:hAnsi="Times New Roman" w:cs="Times New Roman"/>
          <w:szCs w:val="24"/>
        </w:rPr>
      </w:pPr>
      <w:r w:rsidRPr="00694196">
        <w:rPr>
          <w:rFonts w:ascii="Times New Roman" w:hAnsi="Times New Roman" w:cs="Times New Roman"/>
          <w:szCs w:val="24"/>
        </w:rPr>
        <w:t>Uluslararası bir grubun parçası olma</w:t>
      </w:r>
    </w:p>
    <w:p w:rsidR="003E01F2" w:rsidRPr="00694196" w:rsidRDefault="003E01F2" w:rsidP="00AA2C04">
      <w:pPr>
        <w:pStyle w:val="ListeParagraf"/>
        <w:numPr>
          <w:ilvl w:val="0"/>
          <w:numId w:val="5"/>
        </w:numPr>
        <w:spacing w:after="200" w:line="360" w:lineRule="auto"/>
        <w:ind w:right="0"/>
        <w:jc w:val="left"/>
        <w:rPr>
          <w:rFonts w:ascii="Times New Roman" w:hAnsi="Times New Roman" w:cs="Times New Roman"/>
          <w:szCs w:val="24"/>
        </w:rPr>
      </w:pPr>
      <w:r w:rsidRPr="00694196">
        <w:rPr>
          <w:rFonts w:ascii="Times New Roman" w:hAnsi="Times New Roman" w:cs="Times New Roman"/>
          <w:szCs w:val="24"/>
        </w:rPr>
        <w:t>Araştırma iş birlikleri</w:t>
      </w:r>
    </w:p>
    <w:p w:rsidR="003E01F2" w:rsidRPr="00694196" w:rsidRDefault="003E01F2" w:rsidP="00AA2C04">
      <w:pPr>
        <w:pStyle w:val="ListeParagraf"/>
        <w:numPr>
          <w:ilvl w:val="0"/>
          <w:numId w:val="5"/>
        </w:numPr>
        <w:spacing w:after="200" w:line="360" w:lineRule="auto"/>
        <w:ind w:right="0"/>
        <w:jc w:val="left"/>
        <w:rPr>
          <w:rFonts w:ascii="Times New Roman" w:hAnsi="Times New Roman" w:cs="Times New Roman"/>
          <w:szCs w:val="24"/>
        </w:rPr>
      </w:pPr>
      <w:r w:rsidRPr="00694196">
        <w:rPr>
          <w:rFonts w:ascii="Times New Roman" w:hAnsi="Times New Roman" w:cs="Times New Roman"/>
          <w:szCs w:val="24"/>
        </w:rPr>
        <w:t>Alanında uzmanlarla toplantı</w:t>
      </w:r>
    </w:p>
    <w:p w:rsidR="003E01F2" w:rsidRPr="00694196" w:rsidRDefault="003E01F2" w:rsidP="00AA2C04">
      <w:pPr>
        <w:pStyle w:val="ListeParagraf"/>
        <w:numPr>
          <w:ilvl w:val="0"/>
          <w:numId w:val="5"/>
        </w:numPr>
        <w:spacing w:after="200" w:line="360" w:lineRule="auto"/>
        <w:ind w:right="0"/>
        <w:jc w:val="left"/>
        <w:rPr>
          <w:rFonts w:ascii="Times New Roman" w:hAnsi="Times New Roman" w:cs="Times New Roman"/>
          <w:szCs w:val="24"/>
        </w:rPr>
      </w:pPr>
      <w:r w:rsidRPr="00694196">
        <w:rPr>
          <w:rFonts w:ascii="Times New Roman" w:hAnsi="Times New Roman" w:cs="Times New Roman"/>
          <w:szCs w:val="24"/>
        </w:rPr>
        <w:t>Proje önerisi, yazımı veya basımı için rehberlik</w:t>
      </w:r>
    </w:p>
    <w:p w:rsidR="003E01F2" w:rsidRPr="00694196" w:rsidRDefault="003E01F2" w:rsidP="00AA2C04">
      <w:pPr>
        <w:pStyle w:val="ListeParagraf"/>
        <w:numPr>
          <w:ilvl w:val="0"/>
          <w:numId w:val="5"/>
        </w:numPr>
        <w:spacing w:after="200" w:line="360" w:lineRule="auto"/>
        <w:ind w:right="0"/>
        <w:jc w:val="left"/>
        <w:rPr>
          <w:rFonts w:ascii="Times New Roman" w:hAnsi="Times New Roman" w:cs="Times New Roman"/>
          <w:szCs w:val="24"/>
        </w:rPr>
      </w:pPr>
      <w:r w:rsidRPr="00694196">
        <w:rPr>
          <w:rFonts w:ascii="Times New Roman" w:hAnsi="Times New Roman" w:cs="Times New Roman"/>
          <w:szCs w:val="24"/>
        </w:rPr>
        <w:t>Proje dizaynına asistanlık</w:t>
      </w:r>
    </w:p>
    <w:p w:rsidR="00095A6A" w:rsidRPr="00694196" w:rsidRDefault="003E01F2" w:rsidP="00916E25">
      <w:pPr>
        <w:pStyle w:val="Balk3"/>
        <w:rPr>
          <w:rFonts w:ascii="Times New Roman" w:hAnsi="Times New Roman" w:cs="Times New Roman"/>
          <w:sz w:val="24"/>
          <w:szCs w:val="24"/>
        </w:rPr>
      </w:pPr>
      <w:bookmarkStart w:id="18" w:name="_Toc500840815"/>
      <w:bookmarkStart w:id="19" w:name="_Toc500841112"/>
      <w:bookmarkStart w:id="20" w:name="_Toc500841809"/>
      <w:r w:rsidRPr="00694196">
        <w:rPr>
          <w:rFonts w:ascii="Times New Roman" w:hAnsi="Times New Roman" w:cs="Times New Roman"/>
          <w:sz w:val="24"/>
          <w:szCs w:val="24"/>
        </w:rPr>
        <w:t>A.5.</w:t>
      </w:r>
      <w:r w:rsidR="00390250" w:rsidRPr="00694196">
        <w:rPr>
          <w:rFonts w:ascii="Times New Roman" w:hAnsi="Times New Roman" w:cs="Times New Roman"/>
          <w:sz w:val="24"/>
          <w:szCs w:val="24"/>
        </w:rPr>
        <w:t>İyileştirmeye Yönelik Çalışmalar</w:t>
      </w:r>
      <w:bookmarkEnd w:id="18"/>
      <w:bookmarkEnd w:id="19"/>
      <w:bookmarkEnd w:id="20"/>
    </w:p>
    <w:p w:rsidR="00E87A64" w:rsidRPr="00694196" w:rsidRDefault="001A2F00" w:rsidP="00DA1D91">
      <w:pPr>
        <w:spacing w:after="0"/>
        <w:ind w:left="-15" w:right="0" w:firstLine="582"/>
        <w:rPr>
          <w:rFonts w:ascii="Times New Roman" w:hAnsi="Times New Roman" w:cs="Times New Roman"/>
          <w:szCs w:val="24"/>
        </w:rPr>
      </w:pPr>
      <w:r w:rsidRPr="00694196">
        <w:rPr>
          <w:rFonts w:ascii="Times New Roman" w:hAnsi="Times New Roman" w:cs="Times New Roman"/>
          <w:szCs w:val="24"/>
        </w:rPr>
        <w:t>Merkezimiz b</w:t>
      </w:r>
      <w:r w:rsidR="00062039" w:rsidRPr="00694196">
        <w:rPr>
          <w:rFonts w:ascii="Times New Roman" w:hAnsi="Times New Roman" w:cs="Times New Roman"/>
          <w:szCs w:val="24"/>
        </w:rPr>
        <w:t>ünyesinde 2017 yılı içerisinde 10</w:t>
      </w:r>
      <w:r w:rsidRPr="00694196">
        <w:rPr>
          <w:rFonts w:ascii="Times New Roman" w:hAnsi="Times New Roman" w:cs="Times New Roman"/>
          <w:szCs w:val="24"/>
        </w:rPr>
        <w:t xml:space="preserve"> adet </w:t>
      </w:r>
      <w:r w:rsidR="00DA1D91" w:rsidRPr="00694196">
        <w:rPr>
          <w:rFonts w:ascii="Times New Roman" w:hAnsi="Times New Roman" w:cs="Times New Roman"/>
          <w:szCs w:val="24"/>
        </w:rPr>
        <w:t>Komisyon ve Kurul</w:t>
      </w:r>
      <w:r w:rsidR="00062039" w:rsidRPr="00694196">
        <w:rPr>
          <w:rFonts w:ascii="Times New Roman" w:hAnsi="Times New Roman" w:cs="Times New Roman"/>
          <w:szCs w:val="24"/>
        </w:rPr>
        <w:t xml:space="preserve"> </w:t>
      </w:r>
      <w:r w:rsidRPr="00694196">
        <w:rPr>
          <w:rFonts w:ascii="Times New Roman" w:hAnsi="Times New Roman" w:cs="Times New Roman"/>
          <w:szCs w:val="24"/>
        </w:rPr>
        <w:t xml:space="preserve">kurulmuştur. </w:t>
      </w:r>
      <w:r w:rsidR="00062039" w:rsidRPr="00694196">
        <w:rPr>
          <w:rFonts w:ascii="Times New Roman" w:hAnsi="Times New Roman" w:cs="Times New Roman"/>
          <w:szCs w:val="24"/>
        </w:rPr>
        <w:t>Bunlar;</w:t>
      </w:r>
    </w:p>
    <w:p w:rsidR="001A2F00" w:rsidRPr="00694196" w:rsidRDefault="00062039" w:rsidP="00AA2C04">
      <w:pPr>
        <w:pStyle w:val="ListeParagraf"/>
        <w:numPr>
          <w:ilvl w:val="0"/>
          <w:numId w:val="11"/>
        </w:numPr>
        <w:spacing w:after="0"/>
        <w:ind w:left="567" w:right="0" w:hanging="141"/>
        <w:rPr>
          <w:rFonts w:ascii="Times New Roman" w:hAnsi="Times New Roman" w:cs="Times New Roman"/>
          <w:szCs w:val="24"/>
        </w:rPr>
      </w:pPr>
      <w:r w:rsidRPr="00694196">
        <w:rPr>
          <w:rFonts w:ascii="Times New Roman" w:hAnsi="Times New Roman" w:cs="Times New Roman"/>
          <w:szCs w:val="24"/>
        </w:rPr>
        <w:t>Kalite Komisyonu</w:t>
      </w:r>
    </w:p>
    <w:p w:rsidR="00062039" w:rsidRPr="00694196" w:rsidRDefault="00062039" w:rsidP="00AA2C04">
      <w:pPr>
        <w:pStyle w:val="ListeParagraf"/>
        <w:numPr>
          <w:ilvl w:val="0"/>
          <w:numId w:val="11"/>
        </w:numPr>
        <w:spacing w:after="0"/>
        <w:ind w:left="567" w:right="0" w:hanging="141"/>
        <w:rPr>
          <w:rFonts w:ascii="Times New Roman" w:hAnsi="Times New Roman" w:cs="Times New Roman"/>
          <w:szCs w:val="24"/>
        </w:rPr>
      </w:pPr>
      <w:r w:rsidRPr="00694196">
        <w:rPr>
          <w:rFonts w:ascii="Times New Roman" w:hAnsi="Times New Roman" w:cs="Times New Roman"/>
          <w:szCs w:val="24"/>
        </w:rPr>
        <w:t>Döner Sermaye Satın Alma Komisyonu</w:t>
      </w:r>
    </w:p>
    <w:p w:rsidR="00062039" w:rsidRPr="00694196" w:rsidRDefault="00062039" w:rsidP="00AA2C04">
      <w:pPr>
        <w:pStyle w:val="ListeParagraf"/>
        <w:numPr>
          <w:ilvl w:val="0"/>
          <w:numId w:val="11"/>
        </w:numPr>
        <w:spacing w:after="0"/>
        <w:ind w:left="567" w:right="0" w:hanging="141"/>
        <w:rPr>
          <w:rFonts w:ascii="Times New Roman" w:hAnsi="Times New Roman" w:cs="Times New Roman"/>
          <w:szCs w:val="24"/>
        </w:rPr>
      </w:pPr>
      <w:r w:rsidRPr="00694196">
        <w:rPr>
          <w:rFonts w:ascii="Times New Roman" w:hAnsi="Times New Roman" w:cs="Times New Roman"/>
          <w:szCs w:val="24"/>
        </w:rPr>
        <w:t>Döner Sermaye Muayene Komisyonu</w:t>
      </w:r>
    </w:p>
    <w:p w:rsidR="00062039" w:rsidRPr="00694196" w:rsidRDefault="00062039" w:rsidP="00AA2C04">
      <w:pPr>
        <w:pStyle w:val="ListeParagraf"/>
        <w:numPr>
          <w:ilvl w:val="0"/>
          <w:numId w:val="11"/>
        </w:numPr>
        <w:spacing w:after="0"/>
        <w:ind w:left="567" w:right="0" w:hanging="141"/>
        <w:rPr>
          <w:rFonts w:ascii="Times New Roman" w:hAnsi="Times New Roman" w:cs="Times New Roman"/>
          <w:szCs w:val="24"/>
        </w:rPr>
      </w:pPr>
      <w:r w:rsidRPr="00694196">
        <w:rPr>
          <w:rFonts w:ascii="Times New Roman" w:hAnsi="Times New Roman" w:cs="Times New Roman"/>
          <w:szCs w:val="24"/>
        </w:rPr>
        <w:t>Enfeksiyon Kontrol Alt Kurulu</w:t>
      </w:r>
    </w:p>
    <w:p w:rsidR="00062039" w:rsidRPr="00694196" w:rsidRDefault="00062039" w:rsidP="00AA2C04">
      <w:pPr>
        <w:pStyle w:val="ListeParagraf"/>
        <w:numPr>
          <w:ilvl w:val="0"/>
          <w:numId w:val="11"/>
        </w:numPr>
        <w:spacing w:after="0"/>
        <w:ind w:left="567" w:right="0" w:hanging="141"/>
        <w:rPr>
          <w:rFonts w:ascii="Times New Roman" w:hAnsi="Times New Roman" w:cs="Times New Roman"/>
          <w:szCs w:val="24"/>
        </w:rPr>
      </w:pPr>
      <w:r w:rsidRPr="00694196">
        <w:rPr>
          <w:rFonts w:ascii="Times New Roman" w:hAnsi="Times New Roman" w:cs="Times New Roman"/>
          <w:szCs w:val="24"/>
        </w:rPr>
        <w:t>İş Sağlığı ve Güvenliği Alt Kurulu</w:t>
      </w:r>
    </w:p>
    <w:p w:rsidR="00062039" w:rsidRPr="00694196" w:rsidRDefault="00062039" w:rsidP="00AA2C04">
      <w:pPr>
        <w:pStyle w:val="ListeParagraf"/>
        <w:numPr>
          <w:ilvl w:val="0"/>
          <w:numId w:val="11"/>
        </w:numPr>
        <w:spacing w:after="0"/>
        <w:ind w:left="567" w:right="0" w:hanging="141"/>
        <w:rPr>
          <w:rFonts w:ascii="Times New Roman" w:hAnsi="Times New Roman" w:cs="Times New Roman"/>
          <w:szCs w:val="24"/>
        </w:rPr>
      </w:pPr>
      <w:r w:rsidRPr="00694196">
        <w:rPr>
          <w:rFonts w:ascii="Times New Roman" w:hAnsi="Times New Roman" w:cs="Times New Roman"/>
          <w:szCs w:val="24"/>
        </w:rPr>
        <w:t>Eğitim Öğretim Alt Kurulu</w:t>
      </w:r>
    </w:p>
    <w:p w:rsidR="00062039" w:rsidRPr="00694196" w:rsidRDefault="00062039" w:rsidP="00AA2C04">
      <w:pPr>
        <w:pStyle w:val="ListeParagraf"/>
        <w:numPr>
          <w:ilvl w:val="0"/>
          <w:numId w:val="11"/>
        </w:numPr>
        <w:spacing w:after="0"/>
        <w:ind w:left="567" w:right="0" w:hanging="141"/>
        <w:rPr>
          <w:rFonts w:ascii="Times New Roman" w:hAnsi="Times New Roman" w:cs="Times New Roman"/>
          <w:szCs w:val="24"/>
        </w:rPr>
      </w:pPr>
      <w:r w:rsidRPr="00694196">
        <w:rPr>
          <w:rFonts w:ascii="Times New Roman" w:hAnsi="Times New Roman" w:cs="Times New Roman"/>
          <w:szCs w:val="24"/>
        </w:rPr>
        <w:t>Yurtdışı İlişkiler Alt Kurulu</w:t>
      </w:r>
    </w:p>
    <w:p w:rsidR="00062039" w:rsidRPr="00694196" w:rsidRDefault="00062039" w:rsidP="00AA2C04">
      <w:pPr>
        <w:pStyle w:val="ListeParagraf"/>
        <w:numPr>
          <w:ilvl w:val="0"/>
          <w:numId w:val="11"/>
        </w:numPr>
        <w:spacing w:after="0"/>
        <w:ind w:left="567" w:right="0" w:hanging="141"/>
        <w:rPr>
          <w:rFonts w:ascii="Times New Roman" w:hAnsi="Times New Roman" w:cs="Times New Roman"/>
          <w:szCs w:val="24"/>
        </w:rPr>
      </w:pPr>
      <w:r w:rsidRPr="00694196">
        <w:rPr>
          <w:rFonts w:ascii="Times New Roman" w:hAnsi="Times New Roman" w:cs="Times New Roman"/>
          <w:szCs w:val="24"/>
        </w:rPr>
        <w:t>Bilgi İşlem Alt Kurulu</w:t>
      </w:r>
    </w:p>
    <w:p w:rsidR="00062039" w:rsidRPr="00694196" w:rsidRDefault="00062039" w:rsidP="00AA2C04">
      <w:pPr>
        <w:pStyle w:val="ListeParagraf"/>
        <w:numPr>
          <w:ilvl w:val="0"/>
          <w:numId w:val="11"/>
        </w:numPr>
        <w:spacing w:after="0"/>
        <w:ind w:left="567" w:right="0" w:hanging="141"/>
        <w:rPr>
          <w:rFonts w:ascii="Times New Roman" w:hAnsi="Times New Roman" w:cs="Times New Roman"/>
          <w:szCs w:val="24"/>
        </w:rPr>
      </w:pPr>
      <w:r w:rsidRPr="00694196">
        <w:rPr>
          <w:rFonts w:ascii="Times New Roman" w:hAnsi="Times New Roman" w:cs="Times New Roman"/>
          <w:szCs w:val="24"/>
        </w:rPr>
        <w:t>Sosyal Kültürel Etkinlikler Alt Kurulu</w:t>
      </w:r>
    </w:p>
    <w:p w:rsidR="00062039" w:rsidRPr="00694196" w:rsidRDefault="00062039" w:rsidP="00AA2C04">
      <w:pPr>
        <w:pStyle w:val="ListeParagraf"/>
        <w:numPr>
          <w:ilvl w:val="0"/>
          <w:numId w:val="11"/>
        </w:numPr>
        <w:spacing w:after="0"/>
        <w:ind w:left="567" w:right="0" w:hanging="141"/>
        <w:rPr>
          <w:rFonts w:ascii="Times New Roman" w:hAnsi="Times New Roman" w:cs="Times New Roman"/>
          <w:szCs w:val="24"/>
        </w:rPr>
      </w:pPr>
      <w:r w:rsidRPr="00694196">
        <w:rPr>
          <w:rFonts w:ascii="Times New Roman" w:hAnsi="Times New Roman" w:cs="Times New Roman"/>
          <w:szCs w:val="24"/>
        </w:rPr>
        <w:t>Sosyal Medya ve Web Yönetim Alt Kurulu</w:t>
      </w:r>
    </w:p>
    <w:p w:rsidR="00DA1D91" w:rsidRPr="00694196" w:rsidRDefault="00DA1D91" w:rsidP="00DA1D91">
      <w:pPr>
        <w:spacing w:after="0"/>
        <w:ind w:left="-15" w:right="0" w:firstLine="582"/>
        <w:rPr>
          <w:rFonts w:ascii="Times New Roman" w:hAnsi="Times New Roman" w:cs="Times New Roman"/>
          <w:szCs w:val="24"/>
        </w:rPr>
      </w:pPr>
    </w:p>
    <w:p w:rsidR="00095A6A" w:rsidRPr="00694196" w:rsidRDefault="00390250" w:rsidP="00AA2C04">
      <w:pPr>
        <w:pStyle w:val="Balk2"/>
        <w:numPr>
          <w:ilvl w:val="0"/>
          <w:numId w:val="1"/>
        </w:numPr>
        <w:rPr>
          <w:rFonts w:ascii="Times New Roman" w:hAnsi="Times New Roman" w:cs="Times New Roman"/>
          <w:sz w:val="24"/>
          <w:szCs w:val="24"/>
        </w:rPr>
      </w:pPr>
      <w:bookmarkStart w:id="21" w:name="_Toc500840480"/>
      <w:bookmarkStart w:id="22" w:name="_Toc500840816"/>
      <w:bookmarkStart w:id="23" w:name="_Toc500841113"/>
      <w:bookmarkStart w:id="24" w:name="_Toc500841810"/>
      <w:r w:rsidRPr="00694196">
        <w:rPr>
          <w:rFonts w:ascii="Times New Roman" w:hAnsi="Times New Roman" w:cs="Times New Roman"/>
          <w:sz w:val="24"/>
          <w:szCs w:val="24"/>
        </w:rPr>
        <w:t>KALİTE GÜVENCESİ SİSTEMİ</w:t>
      </w:r>
      <w:bookmarkEnd w:id="21"/>
      <w:bookmarkEnd w:id="22"/>
      <w:bookmarkEnd w:id="23"/>
      <w:bookmarkEnd w:id="24"/>
      <w:r w:rsidR="00D91982" w:rsidRPr="00694196">
        <w:rPr>
          <w:rFonts w:ascii="Times New Roman" w:hAnsi="Times New Roman" w:cs="Times New Roman"/>
          <w:sz w:val="24"/>
          <w:szCs w:val="24"/>
        </w:rPr>
        <w:t xml:space="preserve"> (</w:t>
      </w:r>
      <w:r w:rsidR="00D91982" w:rsidRPr="00694196">
        <w:rPr>
          <w:rFonts w:ascii="Times New Roman" w:hAnsi="Times New Roman" w:cs="Times New Roman"/>
          <w:i/>
          <w:sz w:val="24"/>
          <w:szCs w:val="24"/>
        </w:rPr>
        <w:t>İlk yıl BİDR’de belirtildiği şekildedir)</w:t>
      </w:r>
    </w:p>
    <w:p w:rsidR="00496E59" w:rsidRPr="00694196" w:rsidRDefault="00D91982" w:rsidP="00ED77DE">
      <w:pPr>
        <w:autoSpaceDE w:val="0"/>
        <w:autoSpaceDN w:val="0"/>
        <w:adjustRightInd w:val="0"/>
        <w:spacing w:line="360" w:lineRule="auto"/>
        <w:ind w:left="0" w:firstLine="567"/>
        <w:rPr>
          <w:rFonts w:ascii="Times New Roman" w:hAnsi="Times New Roman" w:cs="Times New Roman"/>
          <w:color w:val="000000"/>
          <w:szCs w:val="24"/>
        </w:rPr>
      </w:pPr>
      <w:r w:rsidRPr="00694196">
        <w:rPr>
          <w:rFonts w:ascii="Times New Roman" w:hAnsi="Times New Roman" w:cs="Times New Roman"/>
          <w:color w:val="000000"/>
          <w:szCs w:val="24"/>
        </w:rPr>
        <w:t xml:space="preserve">Merkezimize ait cGMP </w:t>
      </w:r>
      <w:r w:rsidR="00F81167" w:rsidRPr="00694196">
        <w:rPr>
          <w:rFonts w:ascii="Times New Roman" w:hAnsi="Times New Roman" w:cs="Times New Roman"/>
          <w:color w:val="000000"/>
          <w:szCs w:val="24"/>
        </w:rPr>
        <w:t xml:space="preserve"> laboratuarlarımız da</w:t>
      </w:r>
      <w:r w:rsidRPr="00694196">
        <w:rPr>
          <w:rFonts w:ascii="Times New Roman" w:hAnsi="Times New Roman" w:cs="Times New Roman"/>
          <w:color w:val="000000"/>
          <w:szCs w:val="24"/>
        </w:rPr>
        <w:t xml:space="preserve"> GMP akreditasyonu mevcut olup, </w:t>
      </w:r>
      <w:r w:rsidR="00D32386" w:rsidRPr="00694196">
        <w:rPr>
          <w:rFonts w:ascii="Times New Roman" w:hAnsi="Times New Roman" w:cs="Times New Roman"/>
          <w:color w:val="000000"/>
          <w:szCs w:val="24"/>
        </w:rPr>
        <w:t>Sağlık Bakanlığı</w:t>
      </w:r>
      <w:r w:rsidRPr="00694196">
        <w:rPr>
          <w:rFonts w:ascii="Times New Roman" w:hAnsi="Times New Roman" w:cs="Times New Roman"/>
          <w:color w:val="000000"/>
          <w:szCs w:val="24"/>
        </w:rPr>
        <w:t xml:space="preserve"> ilgili birimlerince rutin olarak değerlendirilerek yeniden denetime tabi tutulmak sureti ile akreditasyonumuz ve faaliyet belgemiz yenilenmektedir. </w:t>
      </w:r>
    </w:p>
    <w:p w:rsidR="00ED77DE" w:rsidRPr="00694196" w:rsidRDefault="00D91982" w:rsidP="00ED77DE">
      <w:pPr>
        <w:autoSpaceDE w:val="0"/>
        <w:autoSpaceDN w:val="0"/>
        <w:adjustRightInd w:val="0"/>
        <w:spacing w:line="360" w:lineRule="auto"/>
        <w:ind w:left="0" w:firstLine="567"/>
        <w:rPr>
          <w:rFonts w:ascii="Times New Roman" w:hAnsi="Times New Roman" w:cs="Times New Roman"/>
          <w:color w:val="000000"/>
          <w:szCs w:val="24"/>
        </w:rPr>
      </w:pPr>
      <w:r w:rsidRPr="00694196">
        <w:rPr>
          <w:rFonts w:ascii="Times New Roman" w:hAnsi="Times New Roman" w:cs="Times New Roman"/>
          <w:color w:val="000000"/>
          <w:szCs w:val="24"/>
        </w:rPr>
        <w:t>Genkök merkezi yönetim kurulu tarafından aylık olarak yapılan toplantılarla, merkezimizin misyon vizyon stratejik hedefleri ve performans göstergelerini belirlemekte ve eksiklikler tespit edilerek mevcut imkanlar doğrultusunda iyileştirme yoluna gidilmektedir. Merkezimiz</w:t>
      </w:r>
      <w:r w:rsidR="001A2F00" w:rsidRPr="00694196">
        <w:rPr>
          <w:rFonts w:ascii="Times New Roman" w:hAnsi="Times New Roman" w:cs="Times New Roman"/>
          <w:color w:val="000000"/>
          <w:szCs w:val="24"/>
        </w:rPr>
        <w:t>i</w:t>
      </w:r>
      <w:r w:rsidRPr="00694196">
        <w:rPr>
          <w:rFonts w:ascii="Times New Roman" w:hAnsi="Times New Roman" w:cs="Times New Roman"/>
          <w:color w:val="000000"/>
          <w:szCs w:val="24"/>
        </w:rPr>
        <w:t>n işleyişi ile ilgili eksiklikler tespit edilerek her ay düzenli olarak yapılan yönetim kurul</w:t>
      </w:r>
      <w:r w:rsidR="00831249" w:rsidRPr="00694196">
        <w:rPr>
          <w:rFonts w:ascii="Times New Roman" w:hAnsi="Times New Roman" w:cs="Times New Roman"/>
          <w:color w:val="000000"/>
          <w:szCs w:val="24"/>
        </w:rPr>
        <w:t>u</w:t>
      </w:r>
      <w:r w:rsidRPr="00694196">
        <w:rPr>
          <w:rFonts w:ascii="Times New Roman" w:hAnsi="Times New Roman" w:cs="Times New Roman"/>
          <w:color w:val="000000"/>
          <w:szCs w:val="24"/>
        </w:rPr>
        <w:t>nda bu eksiklikler tartışılmakta ve tedarik çalışmaları başlatılmaktadır. Ayrıca</w:t>
      </w:r>
      <w:r w:rsidR="00D32386" w:rsidRPr="00694196">
        <w:rPr>
          <w:rFonts w:ascii="Times New Roman" w:hAnsi="Times New Roman" w:cs="Times New Roman"/>
          <w:color w:val="000000"/>
          <w:szCs w:val="24"/>
        </w:rPr>
        <w:t>,</w:t>
      </w:r>
      <w:r w:rsidRPr="00694196">
        <w:rPr>
          <w:rFonts w:ascii="Times New Roman" w:hAnsi="Times New Roman" w:cs="Times New Roman"/>
          <w:color w:val="000000"/>
          <w:szCs w:val="24"/>
        </w:rPr>
        <w:t xml:space="preserve"> mevcut işleyiş yeni planlanan araştı</w:t>
      </w:r>
      <w:r w:rsidR="00831249" w:rsidRPr="00694196">
        <w:rPr>
          <w:rFonts w:ascii="Times New Roman" w:hAnsi="Times New Roman" w:cs="Times New Roman"/>
          <w:color w:val="000000"/>
          <w:szCs w:val="24"/>
        </w:rPr>
        <w:t>r</w:t>
      </w:r>
      <w:r w:rsidRPr="00694196">
        <w:rPr>
          <w:rFonts w:ascii="Times New Roman" w:hAnsi="Times New Roman" w:cs="Times New Roman"/>
          <w:color w:val="000000"/>
          <w:szCs w:val="24"/>
        </w:rPr>
        <w:t xml:space="preserve">ma ve proje çalışmaları yine bu toplantılarda değerlendirilerek kararlar alınmaktadır. </w:t>
      </w:r>
    </w:p>
    <w:p w:rsidR="00D91982" w:rsidRPr="00694196" w:rsidRDefault="00D91982" w:rsidP="001D59B4">
      <w:pPr>
        <w:autoSpaceDE w:val="0"/>
        <w:autoSpaceDN w:val="0"/>
        <w:adjustRightInd w:val="0"/>
        <w:spacing w:line="360" w:lineRule="auto"/>
        <w:ind w:left="0" w:firstLine="567"/>
        <w:rPr>
          <w:rFonts w:ascii="Times New Roman" w:hAnsi="Times New Roman" w:cs="Times New Roman"/>
          <w:color w:val="000000"/>
          <w:szCs w:val="24"/>
        </w:rPr>
      </w:pPr>
      <w:r w:rsidRPr="00694196">
        <w:rPr>
          <w:rFonts w:ascii="Times New Roman" w:hAnsi="Times New Roman" w:cs="Times New Roman"/>
          <w:color w:val="000000"/>
          <w:szCs w:val="24"/>
        </w:rPr>
        <w:lastRenderedPageBreak/>
        <w:t>Merkezimizde yeni oluşturulan Kalite Komisyonu çalışma ve faaliyetlerine yeni başlamış olup, kalite komisyonunun oluşturacağı öneriler çerçevesinde merkezimiz çalışanlarına yetkileri ve sorumlulukları bildirilecek, konulacak kurallar izlenecek yetki görev ve sorumluluklar tasnif edilecektir.</w:t>
      </w:r>
    </w:p>
    <w:p w:rsidR="002D5D5A" w:rsidRPr="00694196" w:rsidRDefault="00D91982" w:rsidP="00DA1D91">
      <w:pPr>
        <w:autoSpaceDE w:val="0"/>
        <w:autoSpaceDN w:val="0"/>
        <w:adjustRightInd w:val="0"/>
        <w:spacing w:line="360" w:lineRule="auto"/>
        <w:ind w:left="0" w:firstLine="0"/>
        <w:rPr>
          <w:rFonts w:ascii="Times New Roman" w:hAnsi="Times New Roman" w:cs="Times New Roman"/>
          <w:color w:val="000000"/>
          <w:szCs w:val="24"/>
        </w:rPr>
      </w:pPr>
      <w:r w:rsidRPr="00694196">
        <w:rPr>
          <w:rFonts w:ascii="Times New Roman" w:hAnsi="Times New Roman" w:cs="Times New Roman"/>
          <w:color w:val="000000"/>
          <w:szCs w:val="24"/>
        </w:rPr>
        <w:t>Araştırmacılar ve idari çalışanlar ile yapılacak faaliyet ve aktiviteler dış paydaşlarla merkezimi buluşturarak, bu kapsamda merkezimizin vizyonuna ulaşması sağlanabilecektir.</w:t>
      </w:r>
    </w:p>
    <w:p w:rsidR="002D5D5A" w:rsidRPr="00694196" w:rsidRDefault="00D91982" w:rsidP="00496E59">
      <w:pPr>
        <w:autoSpaceDE w:val="0"/>
        <w:autoSpaceDN w:val="0"/>
        <w:adjustRightInd w:val="0"/>
        <w:spacing w:line="360" w:lineRule="auto"/>
        <w:ind w:left="0" w:firstLine="567"/>
        <w:rPr>
          <w:rFonts w:ascii="Times New Roman" w:hAnsi="Times New Roman" w:cs="Times New Roman"/>
          <w:color w:val="000000"/>
          <w:szCs w:val="24"/>
        </w:rPr>
      </w:pPr>
      <w:r w:rsidRPr="00694196">
        <w:rPr>
          <w:rFonts w:ascii="Times New Roman" w:hAnsi="Times New Roman" w:cs="Times New Roman"/>
          <w:color w:val="000000"/>
          <w:szCs w:val="24"/>
        </w:rPr>
        <w:t xml:space="preserve">İç Paydaşlar; Genkök ün iç paydaşları öğrenciler ile akademik personel ve idari personeldir. Merkez iç paydaşları ile eğitim faaliyetleri, araştırma faaliyetleri, sosyal ve kültürel etkinlikler ile araştırma hizmetleri kapsamında doğrudan ilişki içerisinde bulunmaktadır. İç paydaşlardan akademik ve idari </w:t>
      </w:r>
      <w:r w:rsidRPr="00694196">
        <w:rPr>
          <w:rFonts w:ascii="Times New Roman" w:hAnsi="Times New Roman" w:cs="Times New Roman"/>
          <w:szCs w:val="24"/>
        </w:rPr>
        <w:t>personel eğitim ve araştırma faaliyetleri kapsamında hizmeti sunan, öğrenciler/akademik elemanları ise hizmet alma boyutunda GENKÖK ile ilişki içerisinde bulunmaktadırlar. Genkök ün hem hizmet sunan hem de hizmet alan iç paydaşları ile olan ilişkilerinin kalitesi doğrudan dış paydaşlara yönelik algılamalarda ve nihayetinde ulusal ve uluslararası boyuttaki başarısında da etkili olacaktır.</w:t>
      </w:r>
    </w:p>
    <w:p w:rsidR="00496E59" w:rsidRPr="00694196" w:rsidRDefault="00831249" w:rsidP="00496E59">
      <w:pPr>
        <w:autoSpaceDE w:val="0"/>
        <w:autoSpaceDN w:val="0"/>
        <w:adjustRightInd w:val="0"/>
        <w:spacing w:line="360" w:lineRule="auto"/>
        <w:ind w:left="0" w:firstLine="567"/>
        <w:rPr>
          <w:rFonts w:ascii="Times New Roman" w:hAnsi="Times New Roman" w:cs="Times New Roman"/>
          <w:szCs w:val="24"/>
        </w:rPr>
      </w:pPr>
      <w:r w:rsidRPr="00694196">
        <w:rPr>
          <w:rFonts w:ascii="Times New Roman" w:hAnsi="Times New Roman" w:cs="Times New Roman"/>
          <w:szCs w:val="24"/>
        </w:rPr>
        <w:t xml:space="preserve">Dış Paydaşlar; </w:t>
      </w:r>
      <w:r w:rsidR="00D91982" w:rsidRPr="00694196">
        <w:rPr>
          <w:rFonts w:ascii="Times New Roman" w:hAnsi="Times New Roman" w:cs="Times New Roman"/>
          <w:szCs w:val="24"/>
        </w:rPr>
        <w:t xml:space="preserve"> Erciyes Üniversitesi Genom ve Kök Hücre Merkezi’nin doğrudan veya dolaylı etkileşim hâlinde bulunduğu, Sağlık Bakanlığı, Kayseri Valiliği, Kayseri Büyükşehir Belediyesi, Kaymakamlıklar, Belediyeler, Yozgat-Sivas-Nevşehir-Niğde-Kırşehir valilikleri ve üniversiteleri, Kayseri Ticaret Odası, Kayseri Sanayi Odası, Kayseri İl Milli Eğitim Müdürlüğü, Kayseri İl Sağlık Müdürlüğü, Orta Anadolu Kalkınma Ajansı (ORAN), TÜSEB, TÜBA, TÜBİTAK, GENKOK’ün Uluslararası Danısma Kurulu ve Kayseri’deki diğer üniversiteler/araştırma merkezler, yerel basın ve yayın gibi kurum ve kuruluşlardan oluşmaktadır.</w:t>
      </w:r>
    </w:p>
    <w:p w:rsidR="00496E59" w:rsidRPr="00694196" w:rsidRDefault="00496E59" w:rsidP="00496E59">
      <w:pPr>
        <w:autoSpaceDE w:val="0"/>
        <w:autoSpaceDN w:val="0"/>
        <w:adjustRightInd w:val="0"/>
        <w:spacing w:line="360" w:lineRule="auto"/>
        <w:ind w:left="0" w:firstLine="567"/>
        <w:rPr>
          <w:rFonts w:ascii="Times New Roman" w:hAnsi="Times New Roman" w:cs="Times New Roman"/>
          <w:szCs w:val="24"/>
        </w:rPr>
      </w:pPr>
    </w:p>
    <w:p w:rsidR="00496E59" w:rsidRPr="00694196" w:rsidRDefault="00390250" w:rsidP="00AA2C04">
      <w:pPr>
        <w:pStyle w:val="Balk2"/>
        <w:keepNext w:val="0"/>
        <w:keepLines w:val="0"/>
        <w:widowControl w:val="0"/>
        <w:numPr>
          <w:ilvl w:val="0"/>
          <w:numId w:val="1"/>
        </w:numPr>
        <w:tabs>
          <w:tab w:val="left" w:pos="0"/>
          <w:tab w:val="left" w:pos="567"/>
        </w:tabs>
        <w:spacing w:line="360" w:lineRule="auto"/>
        <w:ind w:left="0" w:right="115" w:firstLine="0"/>
        <w:jc w:val="both"/>
        <w:rPr>
          <w:rFonts w:ascii="Times New Roman" w:hAnsi="Times New Roman" w:cs="Times New Roman"/>
          <w:b w:val="0"/>
          <w:spacing w:val="-9"/>
          <w:sz w:val="24"/>
          <w:szCs w:val="24"/>
        </w:rPr>
      </w:pPr>
      <w:bookmarkStart w:id="25" w:name="_Toc500840481"/>
      <w:bookmarkStart w:id="26" w:name="_Toc500840817"/>
      <w:bookmarkStart w:id="27" w:name="_Toc500841114"/>
      <w:bookmarkStart w:id="28" w:name="_Toc500841811"/>
      <w:r w:rsidRPr="00694196">
        <w:rPr>
          <w:rFonts w:ascii="Times New Roman" w:hAnsi="Times New Roman" w:cs="Times New Roman"/>
          <w:sz w:val="24"/>
          <w:szCs w:val="24"/>
        </w:rPr>
        <w:t xml:space="preserve">EĞİTİM </w:t>
      </w:r>
      <w:r w:rsidR="00343CD5" w:rsidRPr="00694196">
        <w:rPr>
          <w:rFonts w:ascii="Times New Roman" w:hAnsi="Times New Roman" w:cs="Times New Roman"/>
          <w:sz w:val="24"/>
          <w:szCs w:val="24"/>
        </w:rPr>
        <w:t>–</w:t>
      </w:r>
      <w:r w:rsidRPr="00694196">
        <w:rPr>
          <w:rFonts w:ascii="Times New Roman" w:hAnsi="Times New Roman" w:cs="Times New Roman"/>
          <w:sz w:val="24"/>
          <w:szCs w:val="24"/>
        </w:rPr>
        <w:t xml:space="preserve"> ÖĞRETİM</w:t>
      </w:r>
      <w:bookmarkEnd w:id="25"/>
      <w:bookmarkEnd w:id="26"/>
      <w:bookmarkEnd w:id="27"/>
      <w:bookmarkEnd w:id="28"/>
      <w:r w:rsidR="00343CD5" w:rsidRPr="00694196">
        <w:rPr>
          <w:rFonts w:ascii="Times New Roman" w:hAnsi="Times New Roman" w:cs="Times New Roman"/>
          <w:sz w:val="24"/>
          <w:szCs w:val="24"/>
        </w:rPr>
        <w:t xml:space="preserve"> (</w:t>
      </w:r>
      <w:r w:rsidRPr="00694196">
        <w:rPr>
          <w:rFonts w:ascii="Times New Roman" w:hAnsi="Times New Roman" w:cs="Times New Roman"/>
          <w:sz w:val="24"/>
          <w:szCs w:val="24"/>
        </w:rPr>
        <w:t xml:space="preserve"> </w:t>
      </w:r>
      <w:r w:rsidR="00343CD5" w:rsidRPr="00694196">
        <w:rPr>
          <w:rFonts w:ascii="Times New Roman" w:hAnsi="Times New Roman" w:cs="Times New Roman"/>
          <w:sz w:val="24"/>
          <w:szCs w:val="24"/>
        </w:rPr>
        <w:t>İlk yıl BİDR’ye ek olarak)</w:t>
      </w:r>
    </w:p>
    <w:p w:rsidR="002E6427" w:rsidRPr="00694196" w:rsidRDefault="00986813" w:rsidP="00694196">
      <w:pPr>
        <w:ind w:left="0" w:firstLine="567"/>
        <w:rPr>
          <w:rFonts w:ascii="Times New Roman" w:hAnsi="Times New Roman" w:cs="Times New Roman"/>
        </w:rPr>
      </w:pPr>
      <w:r w:rsidRPr="00694196">
        <w:rPr>
          <w:rFonts w:ascii="Times New Roman" w:hAnsi="Times New Roman" w:cs="Times New Roman"/>
        </w:rPr>
        <w:t>Sağlık Bilimleri Enstitüsü çatısı altında yürütülen mültidisipliner</w:t>
      </w:r>
      <w:r w:rsidR="00694196" w:rsidRPr="00694196">
        <w:rPr>
          <w:rFonts w:ascii="Times New Roman" w:hAnsi="Times New Roman" w:cs="Times New Roman"/>
        </w:rPr>
        <w:t xml:space="preserve"> </w:t>
      </w:r>
      <w:r w:rsidR="00972602" w:rsidRPr="00694196">
        <w:rPr>
          <w:rFonts w:ascii="Times New Roman" w:hAnsi="Times New Roman" w:cs="Times New Roman"/>
        </w:rPr>
        <w:t>K</w:t>
      </w:r>
      <w:r w:rsidR="00343CD5" w:rsidRPr="00694196">
        <w:rPr>
          <w:rFonts w:ascii="Times New Roman" w:hAnsi="Times New Roman" w:cs="Times New Roman"/>
        </w:rPr>
        <w:t xml:space="preserve">ök Hücre </w:t>
      </w:r>
      <w:r w:rsidR="00F81167" w:rsidRPr="00694196">
        <w:rPr>
          <w:rFonts w:ascii="Times New Roman" w:hAnsi="Times New Roman" w:cs="Times New Roman"/>
        </w:rPr>
        <w:t xml:space="preserve">Anabilim Dalı </w:t>
      </w:r>
      <w:r w:rsidR="00343CD5" w:rsidRPr="00694196">
        <w:rPr>
          <w:rFonts w:ascii="Times New Roman" w:hAnsi="Times New Roman" w:cs="Times New Roman"/>
        </w:rPr>
        <w:t xml:space="preserve">Yüksek Lisans ve </w:t>
      </w:r>
      <w:r w:rsidR="00972602" w:rsidRPr="00694196">
        <w:rPr>
          <w:rFonts w:ascii="Times New Roman" w:hAnsi="Times New Roman" w:cs="Times New Roman"/>
        </w:rPr>
        <w:t>B</w:t>
      </w:r>
      <w:r w:rsidR="00343CD5" w:rsidRPr="00694196">
        <w:rPr>
          <w:rFonts w:ascii="Times New Roman" w:hAnsi="Times New Roman" w:cs="Times New Roman"/>
        </w:rPr>
        <w:t xml:space="preserve">ioinformatik Sistemler Biyolojisi </w:t>
      </w:r>
      <w:r w:rsidR="00F81167" w:rsidRPr="00694196">
        <w:rPr>
          <w:rFonts w:ascii="Times New Roman" w:hAnsi="Times New Roman" w:cs="Times New Roman"/>
        </w:rPr>
        <w:t xml:space="preserve">Anabilim Dalı </w:t>
      </w:r>
      <w:r w:rsidR="00972602" w:rsidRPr="00694196">
        <w:rPr>
          <w:rFonts w:ascii="Times New Roman" w:hAnsi="Times New Roman" w:cs="Times New Roman"/>
        </w:rPr>
        <w:t>Yüksek Lisans programlarına Merkezimiz ev sahipliği yapmaktadır; 2018-2019 eğitim öğretim yılı güz döneminde bu iki programla birlikte yeni yükseklisans ve doktora  programları  Erciyes Üniversitesi Gevher Nesibe Genom ve Kök Hücre Enstitüsü çatısı altında birleştirilecektir.</w:t>
      </w:r>
    </w:p>
    <w:p w:rsidR="00F81167" w:rsidRPr="00694196" w:rsidRDefault="00F81167" w:rsidP="00694196">
      <w:pPr>
        <w:ind w:left="0" w:firstLine="567"/>
        <w:rPr>
          <w:rFonts w:ascii="Times New Roman" w:hAnsi="Times New Roman" w:cs="Times New Roman"/>
        </w:rPr>
      </w:pPr>
      <w:r w:rsidRPr="00694196">
        <w:rPr>
          <w:rFonts w:ascii="Times New Roman" w:hAnsi="Times New Roman" w:cs="Times New Roman"/>
        </w:rPr>
        <w:t xml:space="preserve">Anabilim Dallarımızın yanı sıra </w:t>
      </w:r>
      <w:r w:rsidR="00343CD5" w:rsidRPr="00694196">
        <w:rPr>
          <w:rFonts w:ascii="Times New Roman" w:hAnsi="Times New Roman" w:cs="Times New Roman"/>
        </w:rPr>
        <w:t>Merkezimizde öğrenci yaz stajı uygulaması olup yaz dönemi boyunc</w:t>
      </w:r>
      <w:r w:rsidRPr="00694196">
        <w:rPr>
          <w:rFonts w:ascii="Times New Roman" w:hAnsi="Times New Roman" w:cs="Times New Roman"/>
        </w:rPr>
        <w:t>a 90’ a yakın öğrenci zorunlu staj yada</w:t>
      </w:r>
      <w:r w:rsidR="00343CD5" w:rsidRPr="00694196">
        <w:rPr>
          <w:rFonts w:ascii="Times New Roman" w:hAnsi="Times New Roman" w:cs="Times New Roman"/>
        </w:rPr>
        <w:t xml:space="preserve"> bilgi, görgü, beceri artırmak üzere </w:t>
      </w:r>
      <w:r w:rsidRPr="00694196">
        <w:rPr>
          <w:rFonts w:ascii="Times New Roman" w:hAnsi="Times New Roman" w:cs="Times New Roman"/>
        </w:rPr>
        <w:t>gönüllü olarak staj yapabilme imkanına sahiptirler.</w:t>
      </w:r>
    </w:p>
    <w:p w:rsidR="00496E59" w:rsidRPr="00694196" w:rsidRDefault="00496E59" w:rsidP="00496E59">
      <w:pPr>
        <w:ind w:left="0" w:firstLine="567"/>
        <w:rPr>
          <w:rFonts w:ascii="Times New Roman" w:hAnsi="Times New Roman" w:cs="Times New Roman"/>
        </w:rPr>
      </w:pPr>
      <w:r w:rsidRPr="00694196">
        <w:rPr>
          <w:rFonts w:ascii="Times New Roman" w:hAnsi="Times New Roman" w:cs="Times New Roman"/>
          <w:szCs w:val="24"/>
        </w:rPr>
        <w:t>Ayrıca her hafta düzenli olarak alanında profesyonel öğretim görevlilerimizin katılımları ile Ana Bilim Dalı öğrencileri tarafından ortak yürütülen konferans, seminer ve makale saatleri  merkezimiz bünyesinde gerçekleştirilmektedir.</w:t>
      </w:r>
    </w:p>
    <w:p w:rsidR="00496E59" w:rsidRPr="00694196" w:rsidRDefault="00496E59" w:rsidP="001D59B4">
      <w:pPr>
        <w:pStyle w:val="Balk2"/>
        <w:ind w:left="0" w:hanging="426"/>
        <w:rPr>
          <w:rFonts w:ascii="Times New Roman" w:hAnsi="Times New Roman" w:cs="Times New Roman"/>
          <w:sz w:val="24"/>
          <w:szCs w:val="24"/>
        </w:rPr>
      </w:pPr>
      <w:bookmarkStart w:id="29" w:name="_Toc500840482"/>
      <w:bookmarkStart w:id="30" w:name="_Toc500840818"/>
      <w:bookmarkStart w:id="31" w:name="_Toc500841115"/>
      <w:bookmarkStart w:id="32" w:name="_Toc500841818"/>
    </w:p>
    <w:p w:rsidR="00E37740" w:rsidRPr="00694196" w:rsidRDefault="00390250" w:rsidP="001D59B4">
      <w:pPr>
        <w:pStyle w:val="Balk2"/>
        <w:ind w:left="0" w:hanging="426"/>
        <w:rPr>
          <w:rFonts w:ascii="Times New Roman" w:hAnsi="Times New Roman" w:cs="Times New Roman"/>
          <w:sz w:val="24"/>
          <w:szCs w:val="24"/>
        </w:rPr>
      </w:pPr>
      <w:r w:rsidRPr="00694196">
        <w:rPr>
          <w:rFonts w:ascii="Times New Roman" w:hAnsi="Times New Roman" w:cs="Times New Roman"/>
          <w:sz w:val="24"/>
          <w:szCs w:val="24"/>
        </w:rPr>
        <w:t>Ç. ARAŞTIRMA VE GELİŞTİRME</w:t>
      </w:r>
      <w:bookmarkEnd w:id="29"/>
      <w:bookmarkEnd w:id="30"/>
      <w:bookmarkEnd w:id="31"/>
      <w:bookmarkEnd w:id="32"/>
      <w:r w:rsidRPr="00694196">
        <w:rPr>
          <w:rFonts w:ascii="Times New Roman" w:hAnsi="Times New Roman" w:cs="Times New Roman"/>
          <w:sz w:val="24"/>
          <w:szCs w:val="24"/>
        </w:rPr>
        <w:t xml:space="preserve"> </w:t>
      </w:r>
    </w:p>
    <w:p w:rsidR="00E37740" w:rsidRPr="00694196" w:rsidRDefault="00EB7751" w:rsidP="001D59B4">
      <w:pPr>
        <w:pStyle w:val="Balk2"/>
        <w:ind w:left="0" w:hanging="567"/>
        <w:rPr>
          <w:rFonts w:ascii="Times New Roman" w:hAnsi="Times New Roman" w:cs="Times New Roman"/>
          <w:i/>
          <w:sz w:val="24"/>
          <w:szCs w:val="24"/>
        </w:rPr>
      </w:pPr>
      <w:r w:rsidRPr="00694196">
        <w:rPr>
          <w:rFonts w:ascii="Times New Roman" w:hAnsi="Times New Roman" w:cs="Times New Roman"/>
          <w:i/>
          <w:color w:val="auto"/>
          <w:spacing w:val="-7"/>
          <w:sz w:val="24"/>
          <w:szCs w:val="24"/>
        </w:rPr>
        <w:t xml:space="preserve">     </w:t>
      </w:r>
      <w:r w:rsidR="00E37740" w:rsidRPr="00694196">
        <w:rPr>
          <w:rFonts w:ascii="Times New Roman" w:hAnsi="Times New Roman" w:cs="Times New Roman"/>
          <w:i/>
          <w:color w:val="auto"/>
          <w:spacing w:val="-7"/>
          <w:sz w:val="24"/>
          <w:szCs w:val="24"/>
        </w:rPr>
        <w:t>Ç.1</w:t>
      </w:r>
      <w:r w:rsidR="00E37740" w:rsidRPr="00694196">
        <w:rPr>
          <w:rFonts w:ascii="Times New Roman" w:hAnsi="Times New Roman" w:cs="Times New Roman"/>
          <w:i/>
          <w:color w:val="auto"/>
          <w:spacing w:val="16"/>
          <w:sz w:val="24"/>
          <w:szCs w:val="24"/>
        </w:rPr>
        <w:t xml:space="preserve"> </w:t>
      </w:r>
      <w:r w:rsidR="00E37740" w:rsidRPr="00694196">
        <w:rPr>
          <w:rFonts w:ascii="Times New Roman" w:hAnsi="Times New Roman" w:cs="Times New Roman"/>
          <w:i/>
          <w:color w:val="auto"/>
          <w:spacing w:val="-9"/>
          <w:sz w:val="24"/>
          <w:szCs w:val="24"/>
        </w:rPr>
        <w:t>A</w:t>
      </w:r>
      <w:r w:rsidR="00E37740" w:rsidRPr="00694196">
        <w:rPr>
          <w:rFonts w:ascii="Times New Roman" w:hAnsi="Times New Roman" w:cs="Times New Roman"/>
          <w:i/>
          <w:color w:val="auto"/>
          <w:spacing w:val="-10"/>
          <w:sz w:val="24"/>
          <w:szCs w:val="24"/>
        </w:rPr>
        <w:t>r</w:t>
      </w:r>
      <w:r w:rsidR="00E37740" w:rsidRPr="00694196">
        <w:rPr>
          <w:rFonts w:ascii="Times New Roman" w:hAnsi="Times New Roman" w:cs="Times New Roman"/>
          <w:i/>
          <w:color w:val="auto"/>
          <w:spacing w:val="-9"/>
          <w:sz w:val="24"/>
          <w:szCs w:val="24"/>
        </w:rPr>
        <w:t>aşt</w:t>
      </w:r>
      <w:r w:rsidR="00E37740" w:rsidRPr="00694196">
        <w:rPr>
          <w:rFonts w:ascii="Times New Roman" w:hAnsi="Times New Roman" w:cs="Times New Roman"/>
          <w:i/>
          <w:color w:val="auto"/>
          <w:spacing w:val="-10"/>
          <w:sz w:val="24"/>
          <w:szCs w:val="24"/>
        </w:rPr>
        <w:t>ır</w:t>
      </w:r>
      <w:r w:rsidR="00E37740" w:rsidRPr="00694196">
        <w:rPr>
          <w:rFonts w:ascii="Times New Roman" w:hAnsi="Times New Roman" w:cs="Times New Roman"/>
          <w:i/>
          <w:color w:val="auto"/>
          <w:spacing w:val="-9"/>
          <w:sz w:val="24"/>
          <w:szCs w:val="24"/>
        </w:rPr>
        <w:t>ma</w:t>
      </w:r>
      <w:r w:rsidR="00E37740" w:rsidRPr="00694196">
        <w:rPr>
          <w:rFonts w:ascii="Times New Roman" w:hAnsi="Times New Roman" w:cs="Times New Roman"/>
          <w:i/>
          <w:color w:val="auto"/>
          <w:spacing w:val="17"/>
          <w:sz w:val="24"/>
          <w:szCs w:val="24"/>
        </w:rPr>
        <w:t xml:space="preserve"> </w:t>
      </w:r>
      <w:r w:rsidR="00E37740" w:rsidRPr="00694196">
        <w:rPr>
          <w:rFonts w:ascii="Times New Roman" w:hAnsi="Times New Roman" w:cs="Times New Roman"/>
          <w:i/>
          <w:color w:val="auto"/>
          <w:spacing w:val="-9"/>
          <w:sz w:val="24"/>
          <w:szCs w:val="24"/>
        </w:rPr>
        <w:t>St</w:t>
      </w:r>
      <w:r w:rsidR="00E37740" w:rsidRPr="00694196">
        <w:rPr>
          <w:rFonts w:ascii="Times New Roman" w:hAnsi="Times New Roman" w:cs="Times New Roman"/>
          <w:i/>
          <w:color w:val="auto"/>
          <w:spacing w:val="-10"/>
          <w:sz w:val="24"/>
          <w:szCs w:val="24"/>
        </w:rPr>
        <w:t>r</w:t>
      </w:r>
      <w:r w:rsidR="00E37740" w:rsidRPr="00694196">
        <w:rPr>
          <w:rFonts w:ascii="Times New Roman" w:hAnsi="Times New Roman" w:cs="Times New Roman"/>
          <w:i/>
          <w:color w:val="auto"/>
          <w:spacing w:val="-9"/>
          <w:sz w:val="24"/>
          <w:szCs w:val="24"/>
        </w:rPr>
        <w:t>at</w:t>
      </w:r>
      <w:r w:rsidR="00E37740" w:rsidRPr="00694196">
        <w:rPr>
          <w:rFonts w:ascii="Times New Roman" w:hAnsi="Times New Roman" w:cs="Times New Roman"/>
          <w:i/>
          <w:color w:val="auto"/>
          <w:spacing w:val="-10"/>
          <w:sz w:val="24"/>
          <w:szCs w:val="24"/>
        </w:rPr>
        <w:t>e</w:t>
      </w:r>
      <w:r w:rsidR="00E37740" w:rsidRPr="00694196">
        <w:rPr>
          <w:rFonts w:ascii="Times New Roman" w:hAnsi="Times New Roman" w:cs="Times New Roman"/>
          <w:i/>
          <w:color w:val="auto"/>
          <w:spacing w:val="-9"/>
          <w:sz w:val="24"/>
          <w:szCs w:val="24"/>
        </w:rPr>
        <w:t>j</w:t>
      </w:r>
      <w:r w:rsidR="00E37740" w:rsidRPr="00694196">
        <w:rPr>
          <w:rFonts w:ascii="Times New Roman" w:hAnsi="Times New Roman" w:cs="Times New Roman"/>
          <w:i/>
          <w:color w:val="auto"/>
          <w:spacing w:val="-10"/>
          <w:sz w:val="24"/>
          <w:szCs w:val="24"/>
        </w:rPr>
        <w:t>i</w:t>
      </w:r>
      <w:r w:rsidR="00E37740" w:rsidRPr="00694196">
        <w:rPr>
          <w:rFonts w:ascii="Times New Roman" w:hAnsi="Times New Roman" w:cs="Times New Roman"/>
          <w:i/>
          <w:color w:val="auto"/>
          <w:spacing w:val="-9"/>
          <w:sz w:val="24"/>
          <w:szCs w:val="24"/>
        </w:rPr>
        <w:t>s</w:t>
      </w:r>
      <w:r w:rsidR="00E37740" w:rsidRPr="00694196">
        <w:rPr>
          <w:rFonts w:ascii="Times New Roman" w:hAnsi="Times New Roman" w:cs="Times New Roman"/>
          <w:i/>
          <w:color w:val="auto"/>
          <w:spacing w:val="-10"/>
          <w:sz w:val="24"/>
          <w:szCs w:val="24"/>
        </w:rPr>
        <w:t>i</w:t>
      </w:r>
      <w:r w:rsidR="00E37740" w:rsidRPr="00694196">
        <w:rPr>
          <w:rFonts w:ascii="Times New Roman" w:hAnsi="Times New Roman" w:cs="Times New Roman"/>
          <w:i/>
          <w:color w:val="auto"/>
          <w:spacing w:val="17"/>
          <w:sz w:val="24"/>
          <w:szCs w:val="24"/>
        </w:rPr>
        <w:t xml:space="preserve"> </w:t>
      </w:r>
      <w:r w:rsidR="00E37740" w:rsidRPr="00694196">
        <w:rPr>
          <w:rFonts w:ascii="Times New Roman" w:hAnsi="Times New Roman" w:cs="Times New Roman"/>
          <w:i/>
          <w:color w:val="auto"/>
          <w:spacing w:val="-5"/>
          <w:sz w:val="24"/>
          <w:szCs w:val="24"/>
        </w:rPr>
        <w:t>v</w:t>
      </w:r>
      <w:r w:rsidR="00E37740" w:rsidRPr="00694196">
        <w:rPr>
          <w:rFonts w:ascii="Times New Roman" w:hAnsi="Times New Roman" w:cs="Times New Roman"/>
          <w:i/>
          <w:color w:val="auto"/>
          <w:spacing w:val="-6"/>
          <w:sz w:val="24"/>
          <w:szCs w:val="24"/>
        </w:rPr>
        <w:t>e</w:t>
      </w:r>
      <w:r w:rsidR="00E37740" w:rsidRPr="00694196">
        <w:rPr>
          <w:rFonts w:ascii="Times New Roman" w:hAnsi="Times New Roman" w:cs="Times New Roman"/>
          <w:i/>
          <w:color w:val="auto"/>
          <w:spacing w:val="17"/>
          <w:sz w:val="24"/>
          <w:szCs w:val="24"/>
        </w:rPr>
        <w:t xml:space="preserve"> </w:t>
      </w:r>
      <w:r w:rsidR="00E37740" w:rsidRPr="00694196">
        <w:rPr>
          <w:rFonts w:ascii="Times New Roman" w:hAnsi="Times New Roman" w:cs="Times New Roman"/>
          <w:i/>
          <w:color w:val="auto"/>
          <w:spacing w:val="-10"/>
          <w:sz w:val="24"/>
          <w:szCs w:val="24"/>
        </w:rPr>
        <w:t>He</w:t>
      </w:r>
      <w:r w:rsidR="00E37740" w:rsidRPr="00694196">
        <w:rPr>
          <w:rFonts w:ascii="Times New Roman" w:hAnsi="Times New Roman" w:cs="Times New Roman"/>
          <w:i/>
          <w:color w:val="auto"/>
          <w:spacing w:val="-9"/>
          <w:sz w:val="24"/>
          <w:szCs w:val="24"/>
        </w:rPr>
        <w:t>d</w:t>
      </w:r>
      <w:r w:rsidR="00E37740" w:rsidRPr="00694196">
        <w:rPr>
          <w:rFonts w:ascii="Times New Roman" w:hAnsi="Times New Roman" w:cs="Times New Roman"/>
          <w:i/>
          <w:color w:val="auto"/>
          <w:spacing w:val="-10"/>
          <w:sz w:val="24"/>
          <w:szCs w:val="24"/>
        </w:rPr>
        <w:t>e</w:t>
      </w:r>
      <w:r w:rsidR="00E37740" w:rsidRPr="00694196">
        <w:rPr>
          <w:rFonts w:ascii="Times New Roman" w:hAnsi="Times New Roman" w:cs="Times New Roman"/>
          <w:i/>
          <w:color w:val="auto"/>
          <w:spacing w:val="-9"/>
          <w:sz w:val="24"/>
          <w:szCs w:val="24"/>
        </w:rPr>
        <w:t>f</w:t>
      </w:r>
      <w:r w:rsidR="00E37740" w:rsidRPr="00694196">
        <w:rPr>
          <w:rFonts w:ascii="Times New Roman" w:hAnsi="Times New Roman" w:cs="Times New Roman"/>
          <w:i/>
          <w:color w:val="auto"/>
          <w:spacing w:val="-10"/>
          <w:sz w:val="24"/>
          <w:szCs w:val="24"/>
        </w:rPr>
        <w:t>leri</w:t>
      </w:r>
      <w:r w:rsidR="00E37740" w:rsidRPr="00694196">
        <w:rPr>
          <w:rFonts w:ascii="Times New Roman" w:hAnsi="Times New Roman" w:cs="Times New Roman"/>
          <w:i/>
          <w:color w:val="auto"/>
          <w:spacing w:val="17"/>
          <w:sz w:val="24"/>
          <w:szCs w:val="24"/>
        </w:rPr>
        <w:t xml:space="preserve"> </w:t>
      </w:r>
      <w:r w:rsidR="00E37740" w:rsidRPr="00694196">
        <w:rPr>
          <w:rFonts w:ascii="Times New Roman" w:hAnsi="Times New Roman" w:cs="Times New Roman"/>
          <w:i/>
          <w:sz w:val="24"/>
          <w:szCs w:val="24"/>
        </w:rPr>
        <w:t>(İlk yıl BİDR’de belirtildiği şekildedir)</w:t>
      </w:r>
    </w:p>
    <w:p w:rsidR="00E37740" w:rsidRPr="00694196" w:rsidRDefault="00F81167" w:rsidP="00E95646">
      <w:pPr>
        <w:spacing w:before="39" w:line="360" w:lineRule="auto"/>
        <w:ind w:left="0" w:firstLine="567"/>
        <w:rPr>
          <w:rFonts w:ascii="Times New Roman" w:hAnsi="Times New Roman" w:cs="Times New Roman"/>
          <w:szCs w:val="24"/>
        </w:rPr>
      </w:pPr>
      <w:r w:rsidRPr="00694196">
        <w:rPr>
          <w:rFonts w:ascii="Times New Roman" w:hAnsi="Times New Roman" w:cs="Times New Roman"/>
          <w:spacing w:val="-9"/>
          <w:szCs w:val="24"/>
        </w:rPr>
        <w:t xml:space="preserve"> </w:t>
      </w:r>
      <w:r w:rsidR="00E37740" w:rsidRPr="00694196">
        <w:rPr>
          <w:rFonts w:ascii="Times New Roman" w:hAnsi="Times New Roman" w:cs="Times New Roman"/>
          <w:szCs w:val="24"/>
        </w:rPr>
        <w:t>Üniversite öğretim elemanlarının kök hücre, genom bilimi, moleküler hücre biyolojisi, bitki biyoteknolojisi, fitofarmasi ve proteom bilim ile diğer alanlarda yapacakları çalışmalara destek sağlamak, cağdaş eğitim yönetimlerinin uygulanmasında ve ön lisans, lisans ve lisans üstüsü eğitimde yapılcak praktik çalışmalara katkıda bulunmak, teknoloji gelişmeler ve uygulama alanları konusunda analiz ve çalışmalar yapmak, çözüm önerilerinde bulunmak, ticari ürünler oluşturmak ve bu alanlarda yayınlar yapmaktır.</w:t>
      </w:r>
    </w:p>
    <w:p w:rsidR="00E37740" w:rsidRPr="00694196" w:rsidRDefault="00E37740" w:rsidP="00E37740">
      <w:pPr>
        <w:spacing w:before="39" w:line="360" w:lineRule="auto"/>
        <w:ind w:left="116"/>
        <w:rPr>
          <w:rFonts w:ascii="Times New Roman" w:hAnsi="Times New Roman" w:cs="Times New Roman"/>
          <w:b/>
          <w:szCs w:val="24"/>
        </w:rPr>
      </w:pPr>
      <w:r w:rsidRPr="00694196">
        <w:rPr>
          <w:rFonts w:ascii="Times New Roman" w:hAnsi="Times New Roman" w:cs="Times New Roman"/>
          <w:b/>
          <w:szCs w:val="24"/>
        </w:rPr>
        <w:t>Hedefleri</w:t>
      </w:r>
    </w:p>
    <w:p w:rsidR="00E37740" w:rsidRPr="00694196" w:rsidRDefault="00E37740" w:rsidP="00AA2C04">
      <w:pPr>
        <w:pStyle w:val="ListeParagraf"/>
        <w:widowControl w:val="0"/>
        <w:numPr>
          <w:ilvl w:val="0"/>
          <w:numId w:val="4"/>
        </w:numPr>
        <w:tabs>
          <w:tab w:val="left" w:pos="5620"/>
        </w:tabs>
        <w:spacing w:after="0" w:line="360" w:lineRule="auto"/>
        <w:ind w:right="0"/>
        <w:contextualSpacing w:val="0"/>
        <w:rPr>
          <w:rFonts w:ascii="Times New Roman" w:hAnsi="Times New Roman" w:cs="Times New Roman"/>
          <w:szCs w:val="24"/>
        </w:rPr>
      </w:pPr>
      <w:r w:rsidRPr="00694196">
        <w:rPr>
          <w:rFonts w:ascii="Times New Roman" w:hAnsi="Times New Roman" w:cs="Times New Roman"/>
          <w:szCs w:val="24"/>
        </w:rPr>
        <w:t>Çok displinli araştırma projeleri geliştirilmesine ve uygulama alanına gerçekleştirmek</w:t>
      </w:r>
    </w:p>
    <w:p w:rsidR="00E37740" w:rsidRPr="00694196" w:rsidRDefault="00E37740" w:rsidP="00AA2C04">
      <w:pPr>
        <w:pStyle w:val="ListeParagraf"/>
        <w:widowControl w:val="0"/>
        <w:numPr>
          <w:ilvl w:val="0"/>
          <w:numId w:val="4"/>
        </w:numPr>
        <w:tabs>
          <w:tab w:val="left" w:pos="5620"/>
        </w:tabs>
        <w:spacing w:after="0" w:line="360" w:lineRule="auto"/>
        <w:ind w:right="0"/>
        <w:contextualSpacing w:val="0"/>
        <w:rPr>
          <w:rFonts w:ascii="Times New Roman" w:hAnsi="Times New Roman" w:cs="Times New Roman"/>
          <w:szCs w:val="24"/>
        </w:rPr>
      </w:pPr>
      <w:r w:rsidRPr="00694196">
        <w:rPr>
          <w:rFonts w:ascii="Times New Roman" w:hAnsi="Times New Roman" w:cs="Times New Roman"/>
          <w:szCs w:val="24"/>
        </w:rPr>
        <w:t>Araştırma ve geliştirme çalışmalarının çağdaş düzeyde yerleşmesi ve yaygınlaşması için gerekli önlemleri almak,</w:t>
      </w:r>
    </w:p>
    <w:p w:rsidR="00E37740" w:rsidRPr="00694196" w:rsidRDefault="00E37740" w:rsidP="00AA2C04">
      <w:pPr>
        <w:pStyle w:val="ListeParagraf"/>
        <w:widowControl w:val="0"/>
        <w:numPr>
          <w:ilvl w:val="0"/>
          <w:numId w:val="4"/>
        </w:numPr>
        <w:tabs>
          <w:tab w:val="left" w:pos="5620"/>
        </w:tabs>
        <w:spacing w:after="0" w:line="360" w:lineRule="auto"/>
        <w:ind w:right="0"/>
        <w:contextualSpacing w:val="0"/>
        <w:rPr>
          <w:rFonts w:ascii="Times New Roman" w:hAnsi="Times New Roman" w:cs="Times New Roman"/>
          <w:szCs w:val="24"/>
        </w:rPr>
      </w:pPr>
      <w:r w:rsidRPr="00694196">
        <w:rPr>
          <w:rFonts w:ascii="Times New Roman" w:hAnsi="Times New Roman" w:cs="Times New Roman"/>
          <w:szCs w:val="24"/>
        </w:rPr>
        <w:t>Temel ve uygulamalı araştırma konularında çağdaş düzeyde yerleşmesi ve yaygınlaşması için gerekli önlemleri almak,</w:t>
      </w:r>
    </w:p>
    <w:p w:rsidR="00E37740" w:rsidRPr="00694196" w:rsidRDefault="00E37740" w:rsidP="00AA2C04">
      <w:pPr>
        <w:pStyle w:val="ListeParagraf"/>
        <w:widowControl w:val="0"/>
        <w:numPr>
          <w:ilvl w:val="0"/>
          <w:numId w:val="4"/>
        </w:numPr>
        <w:tabs>
          <w:tab w:val="left" w:pos="5620"/>
        </w:tabs>
        <w:spacing w:after="0" w:line="360" w:lineRule="auto"/>
        <w:ind w:right="0"/>
        <w:contextualSpacing w:val="0"/>
        <w:rPr>
          <w:rFonts w:ascii="Times New Roman" w:hAnsi="Times New Roman" w:cs="Times New Roman"/>
          <w:szCs w:val="24"/>
        </w:rPr>
      </w:pPr>
      <w:r w:rsidRPr="00694196">
        <w:rPr>
          <w:rFonts w:ascii="Times New Roman" w:hAnsi="Times New Roman" w:cs="Times New Roman"/>
          <w:szCs w:val="24"/>
        </w:rPr>
        <w:t>Öğrenciler araştırmacılar yönel</w:t>
      </w:r>
      <w:r w:rsidR="00D32386" w:rsidRPr="00694196">
        <w:rPr>
          <w:rFonts w:ascii="Times New Roman" w:hAnsi="Times New Roman" w:cs="Times New Roman"/>
          <w:szCs w:val="24"/>
        </w:rPr>
        <w:t>tmek, araştırma anlayışı ve yön</w:t>
      </w:r>
      <w:r w:rsidRPr="00694196">
        <w:rPr>
          <w:rFonts w:ascii="Times New Roman" w:hAnsi="Times New Roman" w:cs="Times New Roman"/>
          <w:szCs w:val="24"/>
        </w:rPr>
        <w:t>temleri konusunda eğitim vermek, öğrencilerin araştırma projeleri</w:t>
      </w:r>
      <w:r w:rsidR="00D32386" w:rsidRPr="00694196">
        <w:rPr>
          <w:rFonts w:ascii="Times New Roman" w:hAnsi="Times New Roman" w:cs="Times New Roman"/>
          <w:szCs w:val="24"/>
        </w:rPr>
        <w:t>nin uygulanmasına yardımcı olmak</w:t>
      </w:r>
      <w:r w:rsidRPr="00694196">
        <w:rPr>
          <w:rFonts w:ascii="Times New Roman" w:hAnsi="Times New Roman" w:cs="Times New Roman"/>
          <w:szCs w:val="24"/>
        </w:rPr>
        <w:t xml:space="preserve"> ve bu projelere imkân sağlanmak,</w:t>
      </w:r>
    </w:p>
    <w:p w:rsidR="00E37740" w:rsidRPr="00694196" w:rsidRDefault="00E37740" w:rsidP="00AA2C04">
      <w:pPr>
        <w:pStyle w:val="ListeParagraf"/>
        <w:widowControl w:val="0"/>
        <w:numPr>
          <w:ilvl w:val="0"/>
          <w:numId w:val="4"/>
        </w:numPr>
        <w:tabs>
          <w:tab w:val="left" w:pos="5620"/>
        </w:tabs>
        <w:spacing w:after="0" w:line="360" w:lineRule="auto"/>
        <w:ind w:right="0"/>
        <w:contextualSpacing w:val="0"/>
        <w:rPr>
          <w:rFonts w:ascii="Times New Roman" w:hAnsi="Times New Roman" w:cs="Times New Roman"/>
          <w:szCs w:val="24"/>
        </w:rPr>
      </w:pPr>
      <w:r w:rsidRPr="00694196">
        <w:rPr>
          <w:rFonts w:ascii="Times New Roman" w:hAnsi="Times New Roman" w:cs="Times New Roman"/>
          <w:szCs w:val="24"/>
        </w:rPr>
        <w:t>Her düzeyde araştırmacının gelişimine yönelik eğitim programları, konferans, kurslar, seminerler, ulusal ve uluslarar</w:t>
      </w:r>
      <w:r w:rsidR="00BE2943" w:rsidRPr="00694196">
        <w:rPr>
          <w:rFonts w:ascii="Times New Roman" w:hAnsi="Times New Roman" w:cs="Times New Roman"/>
          <w:szCs w:val="24"/>
        </w:rPr>
        <w:t>a</w:t>
      </w:r>
      <w:r w:rsidRPr="00694196">
        <w:rPr>
          <w:rFonts w:ascii="Times New Roman" w:hAnsi="Times New Roman" w:cs="Times New Roman"/>
          <w:szCs w:val="24"/>
        </w:rPr>
        <w:t>sı kongreler düzlemek, gerektiğinde bu konularla ilgili sertifikalar vermek ve faaliyetlerle ilgili yayınlar yapmak,</w:t>
      </w:r>
    </w:p>
    <w:p w:rsidR="00E37740" w:rsidRPr="00694196" w:rsidRDefault="00E37740" w:rsidP="00AA2C04">
      <w:pPr>
        <w:pStyle w:val="ListeParagraf"/>
        <w:widowControl w:val="0"/>
        <w:numPr>
          <w:ilvl w:val="0"/>
          <w:numId w:val="4"/>
        </w:numPr>
        <w:tabs>
          <w:tab w:val="left" w:pos="5620"/>
        </w:tabs>
        <w:spacing w:after="0" w:line="360" w:lineRule="auto"/>
        <w:ind w:right="0"/>
        <w:contextualSpacing w:val="0"/>
        <w:rPr>
          <w:rFonts w:ascii="Times New Roman" w:hAnsi="Times New Roman" w:cs="Times New Roman"/>
          <w:szCs w:val="24"/>
        </w:rPr>
      </w:pPr>
      <w:r w:rsidRPr="00694196">
        <w:rPr>
          <w:rFonts w:ascii="Times New Roman" w:hAnsi="Times New Roman" w:cs="Times New Roman"/>
          <w:szCs w:val="24"/>
        </w:rPr>
        <w:t>Araştırmacılar arası bilimsel proje yarışmaları düzenleyerek ve diğer yöntemler ile bilimsel çalışmaları teşvik etmek,</w:t>
      </w:r>
    </w:p>
    <w:p w:rsidR="00E37740" w:rsidRPr="00694196" w:rsidRDefault="00E37740" w:rsidP="00AA2C04">
      <w:pPr>
        <w:pStyle w:val="ListeParagraf"/>
        <w:widowControl w:val="0"/>
        <w:numPr>
          <w:ilvl w:val="0"/>
          <w:numId w:val="4"/>
        </w:numPr>
        <w:tabs>
          <w:tab w:val="left" w:pos="5620"/>
        </w:tabs>
        <w:spacing w:after="0" w:line="360" w:lineRule="auto"/>
        <w:ind w:right="0"/>
        <w:contextualSpacing w:val="0"/>
        <w:rPr>
          <w:rFonts w:ascii="Times New Roman" w:hAnsi="Times New Roman" w:cs="Times New Roman"/>
          <w:szCs w:val="24"/>
        </w:rPr>
      </w:pPr>
      <w:r w:rsidRPr="00694196">
        <w:rPr>
          <w:rFonts w:ascii="Times New Roman" w:hAnsi="Times New Roman" w:cs="Times New Roman"/>
          <w:szCs w:val="24"/>
        </w:rPr>
        <w:t>Yurt içi ve yurt d</w:t>
      </w:r>
      <w:r w:rsidR="00BE2943" w:rsidRPr="00694196">
        <w:rPr>
          <w:rFonts w:ascii="Times New Roman" w:hAnsi="Times New Roman" w:cs="Times New Roman"/>
          <w:szCs w:val="24"/>
        </w:rPr>
        <w:t>ışında benzer kuruluşl</w:t>
      </w:r>
      <w:r w:rsidRPr="00694196">
        <w:rPr>
          <w:rFonts w:ascii="Times New Roman" w:hAnsi="Times New Roman" w:cs="Times New Roman"/>
          <w:szCs w:val="24"/>
        </w:rPr>
        <w:t>arla, amacına yönelik ortak çalışmalar yapmak v</w:t>
      </w:r>
      <w:r w:rsidR="00BE2943" w:rsidRPr="00694196">
        <w:rPr>
          <w:rFonts w:ascii="Times New Roman" w:hAnsi="Times New Roman" w:cs="Times New Roman"/>
          <w:szCs w:val="24"/>
        </w:rPr>
        <w:t>e bilgi alışverişinde bulunmak,</w:t>
      </w:r>
    </w:p>
    <w:p w:rsidR="00E37740" w:rsidRPr="00694196" w:rsidRDefault="00E37740" w:rsidP="00AA2C04">
      <w:pPr>
        <w:pStyle w:val="ListeParagraf"/>
        <w:widowControl w:val="0"/>
        <w:numPr>
          <w:ilvl w:val="0"/>
          <w:numId w:val="4"/>
        </w:numPr>
        <w:tabs>
          <w:tab w:val="left" w:pos="5620"/>
        </w:tabs>
        <w:spacing w:after="0" w:line="360" w:lineRule="auto"/>
        <w:ind w:right="0"/>
        <w:contextualSpacing w:val="0"/>
        <w:rPr>
          <w:rFonts w:ascii="Times New Roman" w:hAnsi="Times New Roman" w:cs="Times New Roman"/>
          <w:szCs w:val="24"/>
        </w:rPr>
      </w:pPr>
      <w:r w:rsidRPr="00694196">
        <w:rPr>
          <w:rFonts w:ascii="Times New Roman" w:hAnsi="Times New Roman" w:cs="Times New Roman"/>
          <w:szCs w:val="24"/>
        </w:rPr>
        <w:t>Merke</w:t>
      </w:r>
      <w:r w:rsidR="00BE2943" w:rsidRPr="00694196">
        <w:rPr>
          <w:rFonts w:ascii="Times New Roman" w:hAnsi="Times New Roman" w:cs="Times New Roman"/>
          <w:szCs w:val="24"/>
        </w:rPr>
        <w:t>zin araştırma içim gerekli imkan</w:t>
      </w:r>
      <w:r w:rsidRPr="00694196">
        <w:rPr>
          <w:rFonts w:ascii="Times New Roman" w:hAnsi="Times New Roman" w:cs="Times New Roman"/>
          <w:szCs w:val="24"/>
        </w:rPr>
        <w:t>larını arttırma ve çağdaşlaştırma konularında ça</w:t>
      </w:r>
      <w:r w:rsidR="00BE2943" w:rsidRPr="00694196">
        <w:rPr>
          <w:rFonts w:ascii="Times New Roman" w:hAnsi="Times New Roman" w:cs="Times New Roman"/>
          <w:szCs w:val="24"/>
        </w:rPr>
        <w:t>l</w:t>
      </w:r>
      <w:r w:rsidRPr="00694196">
        <w:rPr>
          <w:rFonts w:ascii="Times New Roman" w:hAnsi="Times New Roman" w:cs="Times New Roman"/>
          <w:szCs w:val="24"/>
        </w:rPr>
        <w:t xml:space="preserve">ışmalar yapmak, </w:t>
      </w:r>
    </w:p>
    <w:p w:rsidR="00E37740" w:rsidRPr="00694196" w:rsidRDefault="00BE2943" w:rsidP="00AA2C04">
      <w:pPr>
        <w:pStyle w:val="ListeParagraf"/>
        <w:widowControl w:val="0"/>
        <w:numPr>
          <w:ilvl w:val="0"/>
          <w:numId w:val="4"/>
        </w:numPr>
        <w:tabs>
          <w:tab w:val="left" w:pos="5620"/>
        </w:tabs>
        <w:spacing w:after="0" w:line="360" w:lineRule="auto"/>
        <w:ind w:right="0"/>
        <w:contextualSpacing w:val="0"/>
        <w:rPr>
          <w:rFonts w:ascii="Times New Roman" w:hAnsi="Times New Roman" w:cs="Times New Roman"/>
          <w:szCs w:val="24"/>
        </w:rPr>
      </w:pPr>
      <w:r w:rsidRPr="00694196">
        <w:rPr>
          <w:rFonts w:ascii="Times New Roman" w:hAnsi="Times New Roman" w:cs="Times New Roman"/>
          <w:szCs w:val="24"/>
        </w:rPr>
        <w:t>Genetik hastal</w:t>
      </w:r>
      <w:r w:rsidR="00E37740" w:rsidRPr="00694196">
        <w:rPr>
          <w:rFonts w:ascii="Times New Roman" w:hAnsi="Times New Roman" w:cs="Times New Roman"/>
          <w:szCs w:val="24"/>
        </w:rPr>
        <w:t>ıkların moleküler teşhisi için hastalık taşıyıcıların erken tespiti ile klinik çalışmalara katkıda bulunarak genetik hastalıklar ve sonuçları konusunda çalışmalar yapmak,</w:t>
      </w:r>
    </w:p>
    <w:p w:rsidR="00E37740" w:rsidRPr="00694196" w:rsidRDefault="00E37740" w:rsidP="00AA2C04">
      <w:pPr>
        <w:pStyle w:val="ListeParagraf"/>
        <w:widowControl w:val="0"/>
        <w:numPr>
          <w:ilvl w:val="0"/>
          <w:numId w:val="4"/>
        </w:numPr>
        <w:tabs>
          <w:tab w:val="left" w:pos="5620"/>
        </w:tabs>
        <w:spacing w:after="0" w:line="360" w:lineRule="auto"/>
        <w:ind w:right="0"/>
        <w:contextualSpacing w:val="0"/>
        <w:rPr>
          <w:rFonts w:ascii="Times New Roman" w:hAnsi="Times New Roman" w:cs="Times New Roman"/>
          <w:szCs w:val="24"/>
        </w:rPr>
      </w:pPr>
      <w:r w:rsidRPr="00694196">
        <w:rPr>
          <w:rFonts w:ascii="Times New Roman" w:hAnsi="Times New Roman" w:cs="Times New Roman"/>
          <w:szCs w:val="24"/>
        </w:rPr>
        <w:t xml:space="preserve">Biyoteknoloji alanında araştırmaya ihtiyaç duyulan tıp, gen-edebiyat, ziraati mühendislik gibi fakültelerdeki dallarının ihtiyaçlarını karşılamak, </w:t>
      </w:r>
    </w:p>
    <w:p w:rsidR="00E37740" w:rsidRPr="00694196" w:rsidRDefault="00E37740" w:rsidP="00AA2C04">
      <w:pPr>
        <w:pStyle w:val="ListeParagraf"/>
        <w:widowControl w:val="0"/>
        <w:numPr>
          <w:ilvl w:val="0"/>
          <w:numId w:val="4"/>
        </w:numPr>
        <w:tabs>
          <w:tab w:val="left" w:pos="5620"/>
        </w:tabs>
        <w:spacing w:after="0" w:line="360" w:lineRule="auto"/>
        <w:ind w:right="0"/>
        <w:contextualSpacing w:val="0"/>
        <w:rPr>
          <w:rFonts w:ascii="Times New Roman" w:hAnsi="Times New Roman" w:cs="Times New Roman"/>
          <w:szCs w:val="24"/>
        </w:rPr>
      </w:pPr>
      <w:r w:rsidRPr="00694196">
        <w:rPr>
          <w:rFonts w:ascii="Times New Roman" w:hAnsi="Times New Roman" w:cs="Times New Roman"/>
          <w:szCs w:val="24"/>
        </w:rPr>
        <w:t xml:space="preserve">Kök hücre ve gen tedavi protokollerinin kullanıldığı hücre tabanlı tedavi alanında tüm </w:t>
      </w:r>
      <w:r w:rsidRPr="00694196">
        <w:rPr>
          <w:rFonts w:ascii="Times New Roman" w:hAnsi="Times New Roman" w:cs="Times New Roman"/>
          <w:szCs w:val="24"/>
        </w:rPr>
        <w:lastRenderedPageBreak/>
        <w:t xml:space="preserve">klinik anabilim dallarının ihtiyaçlarını karşılamak </w:t>
      </w:r>
    </w:p>
    <w:p w:rsidR="00E37740" w:rsidRPr="00694196" w:rsidRDefault="00E37740" w:rsidP="00AA2C04">
      <w:pPr>
        <w:pStyle w:val="ListeParagraf"/>
        <w:widowControl w:val="0"/>
        <w:numPr>
          <w:ilvl w:val="0"/>
          <w:numId w:val="4"/>
        </w:numPr>
        <w:tabs>
          <w:tab w:val="left" w:pos="5620"/>
        </w:tabs>
        <w:spacing w:after="0" w:line="360" w:lineRule="auto"/>
        <w:ind w:right="0"/>
        <w:contextualSpacing w:val="0"/>
        <w:rPr>
          <w:rFonts w:ascii="Times New Roman" w:hAnsi="Times New Roman" w:cs="Times New Roman"/>
          <w:szCs w:val="24"/>
        </w:rPr>
      </w:pPr>
      <w:r w:rsidRPr="00694196">
        <w:rPr>
          <w:rFonts w:ascii="Times New Roman" w:hAnsi="Times New Roman" w:cs="Times New Roman"/>
          <w:szCs w:val="24"/>
        </w:rPr>
        <w:t>Erciyes Üniversitesi ve diğer üniversitelerin araştırma fonu yönetimleriyle işbirliği çerçe</w:t>
      </w:r>
      <w:r w:rsidR="00BE2943" w:rsidRPr="00694196">
        <w:rPr>
          <w:rFonts w:ascii="Times New Roman" w:hAnsi="Times New Roman" w:cs="Times New Roman"/>
          <w:szCs w:val="24"/>
        </w:rPr>
        <w:t>ves</w:t>
      </w:r>
      <w:r w:rsidRPr="00694196">
        <w:rPr>
          <w:rFonts w:ascii="Times New Roman" w:hAnsi="Times New Roman" w:cs="Times New Roman"/>
          <w:szCs w:val="24"/>
        </w:rPr>
        <w:t xml:space="preserve">inde projelere eğitim ve teknik destek sağlamak, </w:t>
      </w:r>
    </w:p>
    <w:p w:rsidR="00E37740" w:rsidRPr="00694196" w:rsidRDefault="00E37740" w:rsidP="00AA2C04">
      <w:pPr>
        <w:pStyle w:val="ListeParagraf"/>
        <w:widowControl w:val="0"/>
        <w:numPr>
          <w:ilvl w:val="0"/>
          <w:numId w:val="4"/>
        </w:numPr>
        <w:tabs>
          <w:tab w:val="left" w:pos="5620"/>
        </w:tabs>
        <w:spacing w:before="39" w:after="0" w:line="360" w:lineRule="auto"/>
        <w:ind w:right="0"/>
        <w:contextualSpacing w:val="0"/>
        <w:rPr>
          <w:rFonts w:ascii="Times New Roman" w:eastAsia="Times New Roman" w:hAnsi="Times New Roman" w:cs="Times New Roman"/>
          <w:szCs w:val="24"/>
        </w:rPr>
      </w:pPr>
      <w:r w:rsidRPr="00694196">
        <w:rPr>
          <w:rFonts w:ascii="Times New Roman" w:hAnsi="Times New Roman" w:cs="Times New Roman"/>
          <w:szCs w:val="24"/>
        </w:rPr>
        <w:t xml:space="preserve">Merkezin işlevsel alanlarında biyogüvenlik ve biyoetik kurallarını uygulamak,  </w:t>
      </w:r>
    </w:p>
    <w:p w:rsidR="00E37740" w:rsidRPr="00694196" w:rsidRDefault="00E37740" w:rsidP="00694196">
      <w:pPr>
        <w:pStyle w:val="ListeParagraf"/>
        <w:widowControl w:val="0"/>
        <w:numPr>
          <w:ilvl w:val="0"/>
          <w:numId w:val="4"/>
        </w:numPr>
        <w:tabs>
          <w:tab w:val="left" w:pos="567"/>
          <w:tab w:val="left" w:pos="5620"/>
        </w:tabs>
        <w:spacing w:before="39" w:after="0" w:line="360" w:lineRule="auto"/>
        <w:ind w:right="0"/>
        <w:contextualSpacing w:val="0"/>
        <w:rPr>
          <w:rFonts w:ascii="Times New Roman" w:eastAsia="Times New Roman" w:hAnsi="Times New Roman" w:cs="Times New Roman"/>
          <w:szCs w:val="24"/>
        </w:rPr>
      </w:pPr>
      <w:r w:rsidRPr="00694196">
        <w:rPr>
          <w:rFonts w:ascii="Times New Roman" w:hAnsi="Times New Roman" w:cs="Times New Roman"/>
          <w:bCs/>
          <w:szCs w:val="24"/>
        </w:rPr>
        <w:t xml:space="preserve">Yurtdışındaki üniversiteler, üniversitelere bağlı birimler, araştırma merkezleri ve benzeri kurumlarla: </w:t>
      </w:r>
    </w:p>
    <w:p w:rsidR="00DA1D91" w:rsidRPr="00694196" w:rsidRDefault="00E37740" w:rsidP="00DA1D91">
      <w:pPr>
        <w:pStyle w:val="GvdeMetni"/>
        <w:tabs>
          <w:tab w:val="left" w:pos="897"/>
        </w:tabs>
        <w:spacing w:before="138" w:line="360" w:lineRule="auto"/>
        <w:ind w:right="115"/>
        <w:jc w:val="both"/>
        <w:rPr>
          <w:rFonts w:ascii="Times New Roman" w:hAnsi="Times New Roman"/>
          <w:b/>
          <w:i/>
          <w:spacing w:val="-9"/>
          <w:sz w:val="24"/>
          <w:szCs w:val="24"/>
        </w:rPr>
      </w:pPr>
      <w:r w:rsidRPr="00694196">
        <w:rPr>
          <w:rFonts w:ascii="Times New Roman" w:hAnsi="Times New Roman"/>
          <w:b/>
          <w:i/>
          <w:spacing w:val="-7"/>
          <w:sz w:val="24"/>
          <w:szCs w:val="24"/>
        </w:rPr>
        <w:t>Ç.2</w:t>
      </w:r>
      <w:r w:rsidRPr="00694196">
        <w:rPr>
          <w:rFonts w:ascii="Times New Roman" w:hAnsi="Times New Roman"/>
          <w:b/>
          <w:i/>
          <w:spacing w:val="-6"/>
          <w:sz w:val="24"/>
          <w:szCs w:val="24"/>
        </w:rPr>
        <w:t xml:space="preserve"> </w:t>
      </w:r>
      <w:r w:rsidRPr="00694196">
        <w:rPr>
          <w:rFonts w:ascii="Times New Roman" w:hAnsi="Times New Roman"/>
          <w:b/>
          <w:i/>
          <w:spacing w:val="-9"/>
          <w:sz w:val="24"/>
          <w:szCs w:val="24"/>
        </w:rPr>
        <w:t>A</w:t>
      </w:r>
      <w:r w:rsidRPr="00694196">
        <w:rPr>
          <w:rFonts w:ascii="Times New Roman" w:hAnsi="Times New Roman"/>
          <w:b/>
          <w:i/>
          <w:spacing w:val="-10"/>
          <w:sz w:val="24"/>
          <w:szCs w:val="24"/>
        </w:rPr>
        <w:t>r</w:t>
      </w:r>
      <w:r w:rsidRPr="00694196">
        <w:rPr>
          <w:rFonts w:ascii="Times New Roman" w:hAnsi="Times New Roman"/>
          <w:b/>
          <w:i/>
          <w:spacing w:val="-9"/>
          <w:sz w:val="24"/>
          <w:szCs w:val="24"/>
        </w:rPr>
        <w:t>aşt</w:t>
      </w:r>
      <w:r w:rsidRPr="00694196">
        <w:rPr>
          <w:rFonts w:ascii="Times New Roman" w:hAnsi="Times New Roman"/>
          <w:b/>
          <w:i/>
          <w:spacing w:val="-10"/>
          <w:sz w:val="24"/>
          <w:szCs w:val="24"/>
        </w:rPr>
        <w:t>ır</w:t>
      </w:r>
      <w:r w:rsidRPr="00694196">
        <w:rPr>
          <w:rFonts w:ascii="Times New Roman" w:hAnsi="Times New Roman"/>
          <w:b/>
          <w:i/>
          <w:spacing w:val="-9"/>
          <w:sz w:val="24"/>
          <w:szCs w:val="24"/>
        </w:rPr>
        <w:t>ma</w:t>
      </w:r>
      <w:r w:rsidRPr="00694196">
        <w:rPr>
          <w:rFonts w:ascii="Times New Roman" w:hAnsi="Times New Roman"/>
          <w:b/>
          <w:i/>
          <w:spacing w:val="-6"/>
          <w:sz w:val="24"/>
          <w:szCs w:val="24"/>
        </w:rPr>
        <w:t xml:space="preserve"> </w:t>
      </w:r>
      <w:r w:rsidRPr="00694196">
        <w:rPr>
          <w:rFonts w:ascii="Times New Roman" w:hAnsi="Times New Roman"/>
          <w:b/>
          <w:i/>
          <w:spacing w:val="-10"/>
          <w:sz w:val="24"/>
          <w:szCs w:val="24"/>
        </w:rPr>
        <w:t>K</w:t>
      </w:r>
      <w:r w:rsidRPr="00694196">
        <w:rPr>
          <w:rFonts w:ascii="Times New Roman" w:hAnsi="Times New Roman"/>
          <w:b/>
          <w:i/>
          <w:spacing w:val="-9"/>
          <w:sz w:val="24"/>
          <w:szCs w:val="24"/>
        </w:rPr>
        <w:t>aynak</w:t>
      </w:r>
      <w:r w:rsidRPr="00694196">
        <w:rPr>
          <w:rFonts w:ascii="Times New Roman" w:hAnsi="Times New Roman"/>
          <w:b/>
          <w:i/>
          <w:spacing w:val="-10"/>
          <w:sz w:val="24"/>
          <w:szCs w:val="24"/>
        </w:rPr>
        <w:t>l</w:t>
      </w:r>
      <w:r w:rsidRPr="00694196">
        <w:rPr>
          <w:rFonts w:ascii="Times New Roman" w:hAnsi="Times New Roman"/>
          <w:b/>
          <w:i/>
          <w:spacing w:val="-9"/>
          <w:sz w:val="24"/>
          <w:szCs w:val="24"/>
        </w:rPr>
        <w:t>a</w:t>
      </w:r>
      <w:r w:rsidRPr="00694196">
        <w:rPr>
          <w:rFonts w:ascii="Times New Roman" w:hAnsi="Times New Roman"/>
          <w:b/>
          <w:i/>
          <w:spacing w:val="-10"/>
          <w:sz w:val="24"/>
          <w:szCs w:val="24"/>
        </w:rPr>
        <w:t>rı</w:t>
      </w:r>
      <w:r w:rsidRPr="00694196">
        <w:rPr>
          <w:rFonts w:ascii="Times New Roman" w:hAnsi="Times New Roman"/>
          <w:b/>
          <w:i/>
          <w:spacing w:val="-6"/>
          <w:sz w:val="24"/>
          <w:szCs w:val="24"/>
        </w:rPr>
        <w:t xml:space="preserve"> </w:t>
      </w:r>
      <w:r w:rsidR="009A098D" w:rsidRPr="00694196">
        <w:rPr>
          <w:rFonts w:ascii="Times New Roman" w:hAnsi="Times New Roman"/>
          <w:b/>
          <w:i/>
          <w:sz w:val="24"/>
          <w:szCs w:val="24"/>
        </w:rPr>
        <w:t>“İlk yıl BİDR’ye ek olarak”</w:t>
      </w:r>
    </w:p>
    <w:p w:rsidR="00E95646" w:rsidRPr="00694196" w:rsidRDefault="00E95646" w:rsidP="00E95646">
      <w:pPr>
        <w:pStyle w:val="GvdeMetni"/>
        <w:tabs>
          <w:tab w:val="left" w:pos="897"/>
        </w:tabs>
        <w:spacing w:before="138" w:line="360" w:lineRule="auto"/>
        <w:ind w:right="115"/>
        <w:jc w:val="both"/>
        <w:rPr>
          <w:rFonts w:ascii="Times New Roman" w:hAnsi="Times New Roman"/>
          <w:spacing w:val="-9"/>
          <w:sz w:val="24"/>
          <w:szCs w:val="24"/>
        </w:rPr>
      </w:pPr>
      <w:r w:rsidRPr="00694196">
        <w:rPr>
          <w:rFonts w:ascii="Times New Roman" w:hAnsi="Times New Roman"/>
          <w:spacing w:val="-9"/>
          <w:sz w:val="24"/>
          <w:szCs w:val="24"/>
        </w:rPr>
        <w:tab/>
      </w:r>
      <w:r w:rsidR="00E37740" w:rsidRPr="00694196">
        <w:rPr>
          <w:rFonts w:ascii="Times New Roman" w:hAnsi="Times New Roman"/>
          <w:spacing w:val="-9"/>
          <w:sz w:val="24"/>
          <w:szCs w:val="24"/>
        </w:rPr>
        <w:t xml:space="preserve">Merkezimizde yürütülen ve yürütülecek projeler için gerekli altyapı ve cihaz mevcuttur. Ekte merkezimizde bulunan cihazların listesi sunulmuştur. </w:t>
      </w:r>
    </w:p>
    <w:p w:rsidR="009A098D" w:rsidRPr="00694196" w:rsidRDefault="009A098D" w:rsidP="00E95646">
      <w:pPr>
        <w:pStyle w:val="GvdeMetni"/>
        <w:tabs>
          <w:tab w:val="left" w:pos="567"/>
          <w:tab w:val="left" w:pos="897"/>
        </w:tabs>
        <w:spacing w:before="138" w:line="360" w:lineRule="auto"/>
        <w:ind w:right="115"/>
        <w:jc w:val="both"/>
        <w:rPr>
          <w:rFonts w:ascii="Times New Roman" w:hAnsi="Times New Roman"/>
          <w:spacing w:val="-9"/>
          <w:sz w:val="22"/>
          <w:szCs w:val="24"/>
        </w:rPr>
      </w:pPr>
      <w:r w:rsidRPr="00694196">
        <w:rPr>
          <w:rFonts w:ascii="Times New Roman" w:hAnsi="Times New Roman"/>
          <w:spacing w:val="-9"/>
          <w:sz w:val="24"/>
          <w:szCs w:val="24"/>
        </w:rPr>
        <w:t>Merkezimiz akıllı bina a</w:t>
      </w:r>
      <w:r w:rsidR="00C60971" w:rsidRPr="00694196">
        <w:rPr>
          <w:rFonts w:ascii="Times New Roman" w:hAnsi="Times New Roman"/>
          <w:spacing w:val="-9"/>
          <w:sz w:val="24"/>
          <w:szCs w:val="24"/>
        </w:rPr>
        <w:t>lt yapı teknolojik özellikleri</w:t>
      </w:r>
      <w:r w:rsidRPr="00694196">
        <w:rPr>
          <w:rFonts w:ascii="Times New Roman" w:hAnsi="Times New Roman"/>
          <w:spacing w:val="-9"/>
          <w:sz w:val="24"/>
          <w:szCs w:val="24"/>
        </w:rPr>
        <w:t xml:space="preserve"> aşağıdaki tabloda belirtilmiştir.</w:t>
      </w:r>
    </w:p>
    <w:p w:rsidR="009A098D" w:rsidRPr="00694196" w:rsidRDefault="00303675" w:rsidP="009A098D">
      <w:pPr>
        <w:keepNext/>
        <w:keepLines/>
        <w:spacing w:after="0" w:line="240" w:lineRule="auto"/>
        <w:rPr>
          <w:rFonts w:ascii="Times New Roman" w:eastAsia="Times New Roman" w:hAnsi="Times New Roman" w:cs="Times New Roman"/>
          <w:b/>
          <w:color w:val="000000" w:themeColor="text1"/>
          <w:sz w:val="20"/>
          <w:szCs w:val="16"/>
        </w:rPr>
      </w:pPr>
      <w:r w:rsidRPr="00694196">
        <w:rPr>
          <w:rFonts w:ascii="Times New Roman" w:eastAsia="Times New Roman" w:hAnsi="Times New Roman" w:cs="Times New Roman"/>
          <w:b/>
          <w:color w:val="000000" w:themeColor="text1"/>
          <w:sz w:val="20"/>
          <w:szCs w:val="16"/>
        </w:rPr>
        <w:t>Tablo 1 Alt Yapi Kaynaklari</w:t>
      </w:r>
    </w:p>
    <w:p w:rsidR="00E95646" w:rsidRPr="00694196" w:rsidRDefault="00E95646" w:rsidP="009A098D">
      <w:pPr>
        <w:keepNext/>
        <w:keepLines/>
        <w:spacing w:after="0" w:line="240" w:lineRule="auto"/>
        <w:rPr>
          <w:rFonts w:ascii="Times New Roman" w:eastAsia="Times New Roman" w:hAnsi="Times New Roman" w:cs="Times New Roman"/>
          <w:b/>
          <w:color w:val="000000" w:themeColor="text1"/>
          <w:sz w:val="20"/>
          <w:szCs w:val="16"/>
        </w:rPr>
      </w:pPr>
    </w:p>
    <w:tbl>
      <w:tblPr>
        <w:tblStyle w:val="DzTablo11"/>
        <w:tblW w:w="9776" w:type="dxa"/>
        <w:tblLook w:val="04A0" w:firstRow="1" w:lastRow="0" w:firstColumn="1" w:lastColumn="0" w:noHBand="0" w:noVBand="1"/>
      </w:tblPr>
      <w:tblGrid>
        <w:gridCol w:w="9776"/>
      </w:tblGrid>
      <w:tr w:rsidR="009A098D" w:rsidRPr="00694196" w:rsidTr="007C56D5">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776" w:type="dxa"/>
          </w:tcPr>
          <w:p w:rsidR="009A098D" w:rsidRPr="00694196" w:rsidRDefault="009A098D" w:rsidP="00DA1D91">
            <w:pPr>
              <w:keepNext/>
              <w:keepLines/>
              <w:spacing w:after="0"/>
              <w:rPr>
                <w:rFonts w:ascii="Times New Roman" w:eastAsia="Times New Roman" w:hAnsi="Times New Roman" w:cs="Times New Roman"/>
                <w:b w:val="0"/>
                <w:color w:val="000000" w:themeColor="text1"/>
                <w:sz w:val="16"/>
                <w:szCs w:val="16"/>
              </w:rPr>
            </w:pPr>
            <w:r w:rsidRPr="00694196">
              <w:rPr>
                <w:rFonts w:ascii="Times New Roman" w:eastAsia="Times New Roman" w:hAnsi="Times New Roman" w:cs="Times New Roman"/>
                <w:b w:val="0"/>
                <w:color w:val="000000" w:themeColor="text1"/>
                <w:sz w:val="16"/>
                <w:szCs w:val="16"/>
              </w:rPr>
              <w:t>Online sıcaklık takip sistemi</w:t>
            </w:r>
          </w:p>
          <w:p w:rsidR="009A098D" w:rsidRPr="00694196" w:rsidRDefault="009A098D" w:rsidP="00DA1D91">
            <w:pPr>
              <w:keepNext/>
              <w:keepLines/>
              <w:spacing w:after="0"/>
              <w:rPr>
                <w:rFonts w:ascii="Times New Roman" w:eastAsia="Times New Roman" w:hAnsi="Times New Roman" w:cs="Times New Roman"/>
                <w:b w:val="0"/>
                <w:color w:val="000000" w:themeColor="text1"/>
                <w:sz w:val="16"/>
                <w:szCs w:val="16"/>
              </w:rPr>
            </w:pPr>
          </w:p>
        </w:tc>
      </w:tr>
      <w:tr w:rsidR="009A098D" w:rsidRPr="00694196" w:rsidTr="007C56D5">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776" w:type="dxa"/>
          </w:tcPr>
          <w:p w:rsidR="009A098D" w:rsidRPr="00694196" w:rsidRDefault="009A098D" w:rsidP="00DA1D91">
            <w:pPr>
              <w:keepNext/>
              <w:keepLines/>
              <w:spacing w:after="0"/>
              <w:rPr>
                <w:rFonts w:ascii="Times New Roman" w:eastAsia="Times New Roman" w:hAnsi="Times New Roman" w:cs="Times New Roman"/>
                <w:b w:val="0"/>
                <w:color w:val="000000" w:themeColor="text1"/>
                <w:sz w:val="16"/>
                <w:szCs w:val="16"/>
              </w:rPr>
            </w:pPr>
            <w:r w:rsidRPr="00694196">
              <w:rPr>
                <w:rFonts w:ascii="Times New Roman" w:eastAsia="Times New Roman" w:hAnsi="Times New Roman" w:cs="Times New Roman"/>
                <w:b w:val="0"/>
                <w:color w:val="000000" w:themeColor="text1"/>
                <w:sz w:val="16"/>
                <w:szCs w:val="16"/>
              </w:rPr>
              <w:t>BMS sistemi ile yönetilen Bina havalandırma sistemi</w:t>
            </w:r>
          </w:p>
          <w:p w:rsidR="009A098D" w:rsidRPr="00694196" w:rsidRDefault="009A098D" w:rsidP="00DA1D91">
            <w:pPr>
              <w:keepNext/>
              <w:keepLines/>
              <w:spacing w:after="0"/>
              <w:rPr>
                <w:rFonts w:ascii="Times New Roman" w:eastAsia="Times New Roman" w:hAnsi="Times New Roman" w:cs="Times New Roman"/>
                <w:b w:val="0"/>
                <w:color w:val="000000" w:themeColor="text1"/>
                <w:sz w:val="16"/>
                <w:szCs w:val="16"/>
              </w:rPr>
            </w:pPr>
          </w:p>
        </w:tc>
      </w:tr>
      <w:tr w:rsidR="009A098D" w:rsidRPr="00694196" w:rsidTr="007C56D5">
        <w:trPr>
          <w:trHeight w:val="567"/>
        </w:trPr>
        <w:tc>
          <w:tcPr>
            <w:cnfStyle w:val="001000000000" w:firstRow="0" w:lastRow="0" w:firstColumn="1" w:lastColumn="0" w:oddVBand="0" w:evenVBand="0" w:oddHBand="0" w:evenHBand="0" w:firstRowFirstColumn="0" w:firstRowLastColumn="0" w:lastRowFirstColumn="0" w:lastRowLastColumn="0"/>
            <w:tcW w:w="9776" w:type="dxa"/>
          </w:tcPr>
          <w:p w:rsidR="009A098D" w:rsidRPr="00694196" w:rsidRDefault="009A098D" w:rsidP="00DA1D91">
            <w:pPr>
              <w:keepNext/>
              <w:keepLines/>
              <w:spacing w:after="0"/>
              <w:rPr>
                <w:rFonts w:ascii="Times New Roman" w:eastAsia="Times New Roman" w:hAnsi="Times New Roman" w:cs="Times New Roman"/>
                <w:b w:val="0"/>
                <w:color w:val="000000" w:themeColor="text1"/>
                <w:sz w:val="16"/>
                <w:szCs w:val="16"/>
              </w:rPr>
            </w:pPr>
            <w:r w:rsidRPr="00694196">
              <w:rPr>
                <w:rFonts w:ascii="Times New Roman" w:eastAsia="Times New Roman" w:hAnsi="Times New Roman" w:cs="Times New Roman"/>
                <w:b w:val="0"/>
                <w:color w:val="000000" w:themeColor="text1"/>
                <w:sz w:val="16"/>
                <w:szCs w:val="16"/>
              </w:rPr>
              <w:t>GMP alanında online partikül sistemi ve parmak izi okuyucu sistemi</w:t>
            </w:r>
          </w:p>
          <w:p w:rsidR="009A098D" w:rsidRPr="00694196" w:rsidRDefault="009A098D" w:rsidP="00DA1D91">
            <w:pPr>
              <w:keepNext/>
              <w:keepLines/>
              <w:spacing w:after="0"/>
              <w:rPr>
                <w:rFonts w:ascii="Times New Roman" w:eastAsia="Times New Roman" w:hAnsi="Times New Roman" w:cs="Times New Roman"/>
                <w:b w:val="0"/>
                <w:color w:val="000000" w:themeColor="text1"/>
                <w:sz w:val="16"/>
                <w:szCs w:val="16"/>
              </w:rPr>
            </w:pPr>
          </w:p>
        </w:tc>
      </w:tr>
      <w:tr w:rsidR="009A098D" w:rsidRPr="00694196" w:rsidTr="007C56D5">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776" w:type="dxa"/>
          </w:tcPr>
          <w:p w:rsidR="009A098D" w:rsidRPr="00694196" w:rsidRDefault="009A098D" w:rsidP="00DA1D91">
            <w:pPr>
              <w:keepNext/>
              <w:keepLines/>
              <w:spacing w:after="0"/>
              <w:rPr>
                <w:rFonts w:ascii="Times New Roman" w:eastAsia="Times New Roman" w:hAnsi="Times New Roman" w:cs="Times New Roman"/>
                <w:b w:val="0"/>
                <w:color w:val="000000" w:themeColor="text1"/>
                <w:sz w:val="16"/>
                <w:szCs w:val="16"/>
              </w:rPr>
            </w:pPr>
            <w:r w:rsidRPr="00694196">
              <w:rPr>
                <w:rFonts w:ascii="Times New Roman" w:eastAsia="Times New Roman" w:hAnsi="Times New Roman" w:cs="Times New Roman"/>
                <w:b w:val="0"/>
                <w:color w:val="000000" w:themeColor="text1"/>
                <w:sz w:val="16"/>
                <w:szCs w:val="16"/>
              </w:rPr>
              <w:t>Bina kartlı geçiş sistemi</w:t>
            </w:r>
          </w:p>
          <w:p w:rsidR="009A098D" w:rsidRPr="00694196" w:rsidRDefault="009A098D" w:rsidP="00DA1D91">
            <w:pPr>
              <w:keepNext/>
              <w:keepLines/>
              <w:spacing w:after="0"/>
              <w:rPr>
                <w:rFonts w:ascii="Times New Roman" w:eastAsia="Times New Roman" w:hAnsi="Times New Roman" w:cs="Times New Roman"/>
                <w:b w:val="0"/>
                <w:color w:val="000000" w:themeColor="text1"/>
                <w:sz w:val="16"/>
                <w:szCs w:val="16"/>
              </w:rPr>
            </w:pPr>
          </w:p>
        </w:tc>
      </w:tr>
      <w:tr w:rsidR="009A098D" w:rsidRPr="00694196" w:rsidTr="007C56D5">
        <w:trPr>
          <w:trHeight w:val="567"/>
        </w:trPr>
        <w:tc>
          <w:tcPr>
            <w:cnfStyle w:val="001000000000" w:firstRow="0" w:lastRow="0" w:firstColumn="1" w:lastColumn="0" w:oddVBand="0" w:evenVBand="0" w:oddHBand="0" w:evenHBand="0" w:firstRowFirstColumn="0" w:firstRowLastColumn="0" w:lastRowFirstColumn="0" w:lastRowLastColumn="0"/>
            <w:tcW w:w="9776" w:type="dxa"/>
          </w:tcPr>
          <w:p w:rsidR="009A098D" w:rsidRPr="00694196" w:rsidRDefault="009A098D" w:rsidP="00DA1D91">
            <w:pPr>
              <w:keepNext/>
              <w:keepLines/>
              <w:spacing w:after="0"/>
              <w:rPr>
                <w:rFonts w:ascii="Times New Roman" w:eastAsia="Times New Roman" w:hAnsi="Times New Roman" w:cs="Times New Roman"/>
                <w:b w:val="0"/>
                <w:color w:val="000000" w:themeColor="text1"/>
                <w:sz w:val="16"/>
                <w:szCs w:val="16"/>
              </w:rPr>
            </w:pPr>
            <w:r w:rsidRPr="00694196">
              <w:rPr>
                <w:rFonts w:ascii="Times New Roman" w:eastAsia="Times New Roman" w:hAnsi="Times New Roman" w:cs="Times New Roman"/>
                <w:b w:val="0"/>
                <w:color w:val="000000" w:themeColor="text1"/>
                <w:sz w:val="16"/>
                <w:szCs w:val="16"/>
              </w:rPr>
              <w:t>Noktasal yangın algılama sistemi</w:t>
            </w:r>
          </w:p>
          <w:p w:rsidR="009A098D" w:rsidRPr="00694196" w:rsidRDefault="009A098D" w:rsidP="00DA1D91">
            <w:pPr>
              <w:keepNext/>
              <w:keepLines/>
              <w:spacing w:after="0"/>
              <w:rPr>
                <w:rFonts w:ascii="Times New Roman" w:eastAsia="Times New Roman" w:hAnsi="Times New Roman" w:cs="Times New Roman"/>
                <w:b w:val="0"/>
                <w:color w:val="000000" w:themeColor="text1"/>
                <w:sz w:val="16"/>
                <w:szCs w:val="16"/>
              </w:rPr>
            </w:pPr>
          </w:p>
        </w:tc>
      </w:tr>
      <w:tr w:rsidR="009A098D" w:rsidRPr="00694196" w:rsidTr="007C56D5">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776" w:type="dxa"/>
          </w:tcPr>
          <w:p w:rsidR="009A098D" w:rsidRPr="00694196" w:rsidRDefault="009A098D" w:rsidP="00DA1D91">
            <w:pPr>
              <w:keepNext/>
              <w:keepLines/>
              <w:spacing w:after="0"/>
              <w:rPr>
                <w:rFonts w:ascii="Times New Roman" w:eastAsia="Times New Roman" w:hAnsi="Times New Roman" w:cs="Times New Roman"/>
                <w:b w:val="0"/>
                <w:color w:val="000000" w:themeColor="text1"/>
                <w:sz w:val="16"/>
                <w:szCs w:val="16"/>
              </w:rPr>
            </w:pPr>
            <w:r w:rsidRPr="00694196">
              <w:rPr>
                <w:rFonts w:ascii="Times New Roman" w:eastAsia="Times New Roman" w:hAnsi="Times New Roman" w:cs="Times New Roman"/>
                <w:b w:val="0"/>
                <w:color w:val="000000" w:themeColor="text1"/>
                <w:sz w:val="16"/>
                <w:szCs w:val="16"/>
              </w:rPr>
              <w:t xml:space="preserve">Jeneratör ve UPS sistemi </w:t>
            </w:r>
          </w:p>
          <w:p w:rsidR="009A098D" w:rsidRPr="00694196" w:rsidRDefault="009A098D" w:rsidP="00DA1D91">
            <w:pPr>
              <w:keepNext/>
              <w:keepLines/>
              <w:spacing w:after="0"/>
              <w:rPr>
                <w:rFonts w:ascii="Times New Roman" w:eastAsia="Times New Roman" w:hAnsi="Times New Roman" w:cs="Times New Roman"/>
                <w:b w:val="0"/>
                <w:color w:val="000000" w:themeColor="text1"/>
                <w:sz w:val="16"/>
                <w:szCs w:val="16"/>
              </w:rPr>
            </w:pPr>
          </w:p>
        </w:tc>
      </w:tr>
      <w:tr w:rsidR="009A098D" w:rsidRPr="00694196" w:rsidTr="007C56D5">
        <w:trPr>
          <w:trHeight w:val="567"/>
        </w:trPr>
        <w:tc>
          <w:tcPr>
            <w:cnfStyle w:val="001000000000" w:firstRow="0" w:lastRow="0" w:firstColumn="1" w:lastColumn="0" w:oddVBand="0" w:evenVBand="0" w:oddHBand="0" w:evenHBand="0" w:firstRowFirstColumn="0" w:firstRowLastColumn="0" w:lastRowFirstColumn="0" w:lastRowLastColumn="0"/>
            <w:tcW w:w="9776" w:type="dxa"/>
          </w:tcPr>
          <w:p w:rsidR="009A098D" w:rsidRPr="00694196" w:rsidRDefault="009A098D" w:rsidP="00DA1D91">
            <w:pPr>
              <w:keepNext/>
              <w:keepLines/>
              <w:spacing w:after="0"/>
              <w:rPr>
                <w:rFonts w:ascii="Times New Roman" w:eastAsia="Times New Roman" w:hAnsi="Times New Roman" w:cs="Times New Roman"/>
                <w:b w:val="0"/>
                <w:color w:val="000000" w:themeColor="text1"/>
                <w:sz w:val="16"/>
                <w:szCs w:val="16"/>
              </w:rPr>
            </w:pPr>
            <w:r w:rsidRPr="00694196">
              <w:rPr>
                <w:rFonts w:ascii="Times New Roman" w:eastAsia="Times New Roman" w:hAnsi="Times New Roman" w:cs="Times New Roman"/>
                <w:b w:val="0"/>
                <w:color w:val="000000" w:themeColor="text1"/>
                <w:sz w:val="16"/>
                <w:szCs w:val="16"/>
              </w:rPr>
              <w:t>IP kamera ile görüntüleme sistemi</w:t>
            </w:r>
          </w:p>
          <w:p w:rsidR="009A098D" w:rsidRPr="00694196" w:rsidRDefault="009A098D" w:rsidP="00DA1D91">
            <w:pPr>
              <w:keepNext/>
              <w:keepLines/>
              <w:spacing w:after="0"/>
              <w:rPr>
                <w:rFonts w:ascii="Times New Roman" w:eastAsia="Times New Roman" w:hAnsi="Times New Roman" w:cs="Times New Roman"/>
                <w:b w:val="0"/>
                <w:color w:val="000000" w:themeColor="text1"/>
                <w:sz w:val="16"/>
                <w:szCs w:val="16"/>
              </w:rPr>
            </w:pPr>
          </w:p>
        </w:tc>
      </w:tr>
      <w:tr w:rsidR="009A098D" w:rsidRPr="00694196" w:rsidTr="007C56D5">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776" w:type="dxa"/>
          </w:tcPr>
          <w:p w:rsidR="009A098D" w:rsidRPr="00694196" w:rsidRDefault="009A098D" w:rsidP="00DA1D91">
            <w:pPr>
              <w:keepNext/>
              <w:keepLines/>
              <w:spacing w:after="0"/>
              <w:rPr>
                <w:rFonts w:ascii="Times New Roman" w:eastAsia="Times New Roman" w:hAnsi="Times New Roman" w:cs="Times New Roman"/>
                <w:b w:val="0"/>
                <w:color w:val="000000" w:themeColor="text1"/>
                <w:sz w:val="16"/>
                <w:szCs w:val="16"/>
              </w:rPr>
            </w:pPr>
            <w:r w:rsidRPr="00694196">
              <w:rPr>
                <w:rFonts w:ascii="Times New Roman" w:eastAsia="Times New Roman" w:hAnsi="Times New Roman" w:cs="Times New Roman"/>
                <w:b w:val="0"/>
                <w:color w:val="000000" w:themeColor="text1"/>
                <w:sz w:val="16"/>
                <w:szCs w:val="16"/>
              </w:rPr>
              <w:t>Server’a tanımlı bilgi işlem sistemleri</w:t>
            </w:r>
          </w:p>
          <w:p w:rsidR="009A098D" w:rsidRPr="00694196" w:rsidRDefault="009A098D" w:rsidP="00DA1D91">
            <w:pPr>
              <w:keepNext/>
              <w:keepLines/>
              <w:spacing w:after="0"/>
              <w:rPr>
                <w:rFonts w:ascii="Times New Roman" w:eastAsia="Times New Roman" w:hAnsi="Times New Roman" w:cs="Times New Roman"/>
                <w:b w:val="0"/>
                <w:color w:val="000000" w:themeColor="text1"/>
                <w:sz w:val="16"/>
                <w:szCs w:val="16"/>
              </w:rPr>
            </w:pPr>
          </w:p>
        </w:tc>
      </w:tr>
    </w:tbl>
    <w:p w:rsidR="00DA1D91" w:rsidRPr="00694196" w:rsidRDefault="00DA1D91" w:rsidP="00DA1D91">
      <w:pPr>
        <w:pStyle w:val="GvdeMetni"/>
        <w:tabs>
          <w:tab w:val="left" w:pos="567"/>
          <w:tab w:val="left" w:pos="897"/>
        </w:tabs>
        <w:spacing w:before="138" w:line="360" w:lineRule="auto"/>
        <w:ind w:right="115"/>
        <w:jc w:val="both"/>
        <w:rPr>
          <w:rFonts w:ascii="Times New Roman" w:hAnsi="Times New Roman"/>
          <w:color w:val="000000" w:themeColor="text1"/>
          <w:sz w:val="24"/>
          <w:szCs w:val="24"/>
        </w:rPr>
      </w:pPr>
    </w:p>
    <w:p w:rsidR="00E37740" w:rsidRPr="00694196" w:rsidRDefault="00E95646" w:rsidP="00DA1D91">
      <w:pPr>
        <w:pStyle w:val="GvdeMetni"/>
        <w:tabs>
          <w:tab w:val="left" w:pos="567"/>
          <w:tab w:val="left" w:pos="897"/>
        </w:tabs>
        <w:spacing w:before="138" w:line="360" w:lineRule="auto"/>
        <w:ind w:right="115"/>
        <w:jc w:val="both"/>
        <w:rPr>
          <w:rFonts w:ascii="Times New Roman" w:hAnsi="Times New Roman"/>
          <w:spacing w:val="-9"/>
          <w:sz w:val="24"/>
          <w:szCs w:val="24"/>
        </w:rPr>
      </w:pPr>
      <w:r w:rsidRPr="00694196">
        <w:rPr>
          <w:rFonts w:ascii="Times New Roman" w:hAnsi="Times New Roman"/>
          <w:spacing w:val="-9"/>
          <w:sz w:val="24"/>
          <w:szCs w:val="24"/>
        </w:rPr>
        <w:tab/>
      </w:r>
      <w:r w:rsidR="00E37740" w:rsidRPr="00694196">
        <w:rPr>
          <w:rFonts w:ascii="Times New Roman" w:hAnsi="Times New Roman"/>
          <w:spacing w:val="-9"/>
          <w:sz w:val="24"/>
          <w:szCs w:val="24"/>
        </w:rPr>
        <w:t xml:space="preserve">Merkezimizde bulunan tüm cihaz ve altyapı araştırma yapmak isteyen ulusal ve uluslararası </w:t>
      </w:r>
      <w:r w:rsidR="00BE2943" w:rsidRPr="00694196">
        <w:rPr>
          <w:rFonts w:ascii="Times New Roman" w:hAnsi="Times New Roman"/>
          <w:spacing w:val="-9"/>
          <w:sz w:val="24"/>
          <w:szCs w:val="24"/>
        </w:rPr>
        <w:t>tüm a</w:t>
      </w:r>
      <w:r w:rsidR="00E37740" w:rsidRPr="00694196">
        <w:rPr>
          <w:rFonts w:ascii="Times New Roman" w:hAnsi="Times New Roman"/>
          <w:spacing w:val="-9"/>
          <w:sz w:val="24"/>
          <w:szCs w:val="24"/>
        </w:rPr>
        <w:t xml:space="preserve">raştırmacıların kullanımına açıktır. Merkezimizin web sitesinde (www.genkok.com) yer alan başvuru formu doldurulmak üzere online olarak başvuru yapılabilmektedir.  Başvurular sadece cihaz kullanımı, teknisyen ile birlikte cihaz kullanımı, cihazdan test analizi, bench kullanımı ya da bunların tamamı olmak üzere kategorilendirilmiştir. </w:t>
      </w:r>
    </w:p>
    <w:p w:rsidR="00E37740" w:rsidRPr="00694196" w:rsidRDefault="00E95646" w:rsidP="00DA1D91">
      <w:pPr>
        <w:pStyle w:val="GvdeMetni"/>
        <w:tabs>
          <w:tab w:val="left" w:pos="567"/>
          <w:tab w:val="left" w:pos="897"/>
        </w:tabs>
        <w:spacing w:before="138" w:line="360" w:lineRule="auto"/>
        <w:ind w:right="115"/>
        <w:jc w:val="both"/>
        <w:rPr>
          <w:rFonts w:ascii="Times New Roman" w:hAnsi="Times New Roman"/>
          <w:spacing w:val="-9"/>
          <w:sz w:val="24"/>
          <w:szCs w:val="24"/>
        </w:rPr>
      </w:pPr>
      <w:r w:rsidRPr="00694196">
        <w:rPr>
          <w:rFonts w:ascii="Times New Roman" w:hAnsi="Times New Roman"/>
          <w:spacing w:val="-9"/>
          <w:sz w:val="24"/>
          <w:szCs w:val="24"/>
        </w:rPr>
        <w:tab/>
      </w:r>
      <w:r w:rsidR="00E37740" w:rsidRPr="00694196">
        <w:rPr>
          <w:rFonts w:ascii="Times New Roman" w:hAnsi="Times New Roman"/>
          <w:spacing w:val="-9"/>
          <w:sz w:val="24"/>
          <w:szCs w:val="24"/>
        </w:rPr>
        <w:t xml:space="preserve">Mevcut talepler dışındaki tüm talepler ayrıca değerlendirilmekte ve talebe özel yanıt verilerek araştırmacıların önü açılmaktadır. </w:t>
      </w:r>
    </w:p>
    <w:p w:rsidR="00E37740" w:rsidRPr="00694196" w:rsidRDefault="00E95646" w:rsidP="00772F2C">
      <w:pPr>
        <w:pStyle w:val="GvdeMetni"/>
        <w:tabs>
          <w:tab w:val="left" w:pos="567"/>
          <w:tab w:val="left" w:pos="897"/>
        </w:tabs>
        <w:spacing w:before="138" w:line="360" w:lineRule="auto"/>
        <w:ind w:right="115"/>
        <w:jc w:val="both"/>
        <w:rPr>
          <w:rFonts w:ascii="Times New Roman" w:hAnsi="Times New Roman"/>
          <w:spacing w:val="-9"/>
          <w:sz w:val="24"/>
          <w:szCs w:val="24"/>
        </w:rPr>
      </w:pPr>
      <w:r w:rsidRPr="00694196">
        <w:rPr>
          <w:rFonts w:ascii="Times New Roman" w:hAnsi="Times New Roman"/>
          <w:spacing w:val="-9"/>
          <w:sz w:val="24"/>
          <w:szCs w:val="24"/>
        </w:rPr>
        <w:lastRenderedPageBreak/>
        <w:tab/>
      </w:r>
      <w:r w:rsidR="00E37740" w:rsidRPr="00694196">
        <w:rPr>
          <w:rFonts w:ascii="Times New Roman" w:hAnsi="Times New Roman"/>
          <w:spacing w:val="-9"/>
          <w:sz w:val="24"/>
          <w:szCs w:val="24"/>
        </w:rPr>
        <w:t>Merkezimiz Erciyes Üniversitesi Rektörlüğüne bağlı bir araştırma merkezi olması sebebi ile kendine ait bütçesi ve kadrosu yoktur. Rektörlük bütçesi üzerinden temel ihtiyaçları karşılanmakta olup ihtiyaç dahilinde kadrosu yine rektörlük görevlendirmesi ile tamamlanmaktadır.</w:t>
      </w:r>
    </w:p>
    <w:p w:rsidR="00E37740" w:rsidRPr="00694196" w:rsidRDefault="00E95646" w:rsidP="00772F2C">
      <w:pPr>
        <w:pStyle w:val="GvdeMetni"/>
        <w:tabs>
          <w:tab w:val="left" w:pos="567"/>
          <w:tab w:val="left" w:pos="897"/>
        </w:tabs>
        <w:spacing w:before="138" w:line="360" w:lineRule="auto"/>
        <w:ind w:right="115"/>
        <w:jc w:val="both"/>
        <w:rPr>
          <w:rFonts w:ascii="Times New Roman" w:hAnsi="Times New Roman"/>
          <w:spacing w:val="-9"/>
          <w:sz w:val="24"/>
          <w:szCs w:val="24"/>
        </w:rPr>
      </w:pPr>
      <w:r w:rsidRPr="00694196">
        <w:rPr>
          <w:rFonts w:ascii="Times New Roman" w:hAnsi="Times New Roman"/>
          <w:spacing w:val="-9"/>
          <w:sz w:val="24"/>
          <w:szCs w:val="24"/>
        </w:rPr>
        <w:tab/>
      </w:r>
      <w:r w:rsidR="00E37740" w:rsidRPr="00694196">
        <w:rPr>
          <w:rFonts w:ascii="Times New Roman" w:hAnsi="Times New Roman"/>
          <w:spacing w:val="-9"/>
          <w:sz w:val="24"/>
          <w:szCs w:val="24"/>
        </w:rPr>
        <w:t xml:space="preserve">Bunlara ilave olarak Genkök bünyesinde döner sermaye işletmesi kurulmuş olup, Erciyes Üniversitesi Döner Sermaye İşletmesi alt birimi olarak faaliyet göstermektedir. Merkezimiz bünyesinde ücret dahilinde yapılan işlerden ve Kök Hücre satışından elde edilen gelir döner sermaye kapsamında değerlendirilerek, GMP çalışma giderleri, kök hücre üretim sarfları ve Genkök merkzinde ihtiyaç olan yeni cihaz ve yatırımların alınmasında kullanılmaktadır.   </w:t>
      </w:r>
    </w:p>
    <w:p w:rsidR="00E37740" w:rsidRPr="00694196" w:rsidRDefault="00E37740" w:rsidP="00E37740">
      <w:pPr>
        <w:spacing w:before="138" w:line="360" w:lineRule="auto"/>
        <w:ind w:left="116"/>
        <w:rPr>
          <w:rFonts w:ascii="Times New Roman" w:hAnsi="Times New Roman" w:cs="Times New Roman"/>
          <w:b/>
          <w:i/>
          <w:color w:val="auto"/>
          <w:spacing w:val="-9"/>
          <w:szCs w:val="24"/>
        </w:rPr>
      </w:pPr>
      <w:r w:rsidRPr="00694196">
        <w:rPr>
          <w:rFonts w:ascii="Times New Roman" w:hAnsi="Times New Roman" w:cs="Times New Roman"/>
          <w:b/>
          <w:i/>
          <w:color w:val="auto"/>
          <w:spacing w:val="-7"/>
          <w:szCs w:val="24"/>
        </w:rPr>
        <w:t>Ç.3</w:t>
      </w:r>
      <w:r w:rsidRPr="00694196">
        <w:rPr>
          <w:rFonts w:ascii="Times New Roman" w:hAnsi="Times New Roman" w:cs="Times New Roman"/>
          <w:b/>
          <w:i/>
          <w:color w:val="auto"/>
          <w:spacing w:val="24"/>
          <w:szCs w:val="24"/>
        </w:rPr>
        <w:t xml:space="preserve"> </w:t>
      </w:r>
      <w:r w:rsidRPr="00694196">
        <w:rPr>
          <w:rFonts w:ascii="Times New Roman" w:hAnsi="Times New Roman" w:cs="Times New Roman"/>
          <w:b/>
          <w:i/>
          <w:color w:val="auto"/>
          <w:spacing w:val="-9"/>
          <w:szCs w:val="24"/>
        </w:rPr>
        <w:t>A</w:t>
      </w:r>
      <w:r w:rsidRPr="00694196">
        <w:rPr>
          <w:rFonts w:ascii="Times New Roman" w:hAnsi="Times New Roman" w:cs="Times New Roman"/>
          <w:b/>
          <w:i/>
          <w:color w:val="auto"/>
          <w:spacing w:val="-10"/>
          <w:szCs w:val="24"/>
        </w:rPr>
        <w:t>r</w:t>
      </w:r>
      <w:r w:rsidRPr="00694196">
        <w:rPr>
          <w:rFonts w:ascii="Times New Roman" w:hAnsi="Times New Roman" w:cs="Times New Roman"/>
          <w:b/>
          <w:i/>
          <w:color w:val="auto"/>
          <w:spacing w:val="-9"/>
          <w:szCs w:val="24"/>
        </w:rPr>
        <w:t>aşt</w:t>
      </w:r>
      <w:r w:rsidRPr="00694196">
        <w:rPr>
          <w:rFonts w:ascii="Times New Roman" w:hAnsi="Times New Roman" w:cs="Times New Roman"/>
          <w:b/>
          <w:i/>
          <w:color w:val="auto"/>
          <w:spacing w:val="-10"/>
          <w:szCs w:val="24"/>
        </w:rPr>
        <w:t>ır</w:t>
      </w:r>
      <w:r w:rsidRPr="00694196">
        <w:rPr>
          <w:rFonts w:ascii="Times New Roman" w:hAnsi="Times New Roman" w:cs="Times New Roman"/>
          <w:b/>
          <w:i/>
          <w:color w:val="auto"/>
          <w:spacing w:val="-9"/>
          <w:szCs w:val="24"/>
        </w:rPr>
        <w:t>ma</w:t>
      </w:r>
      <w:r w:rsidRPr="00694196">
        <w:rPr>
          <w:rFonts w:ascii="Times New Roman" w:hAnsi="Times New Roman" w:cs="Times New Roman"/>
          <w:b/>
          <w:i/>
          <w:color w:val="auto"/>
          <w:spacing w:val="24"/>
          <w:szCs w:val="24"/>
        </w:rPr>
        <w:t xml:space="preserve"> </w:t>
      </w:r>
      <w:r w:rsidRPr="00694196">
        <w:rPr>
          <w:rFonts w:ascii="Times New Roman" w:hAnsi="Times New Roman" w:cs="Times New Roman"/>
          <w:b/>
          <w:i/>
          <w:color w:val="auto"/>
          <w:spacing w:val="-10"/>
          <w:szCs w:val="24"/>
        </w:rPr>
        <w:t>K</w:t>
      </w:r>
      <w:r w:rsidRPr="00694196">
        <w:rPr>
          <w:rFonts w:ascii="Times New Roman" w:hAnsi="Times New Roman" w:cs="Times New Roman"/>
          <w:b/>
          <w:i/>
          <w:color w:val="auto"/>
          <w:spacing w:val="-9"/>
          <w:szCs w:val="24"/>
        </w:rPr>
        <w:t>ad</w:t>
      </w:r>
      <w:r w:rsidRPr="00694196">
        <w:rPr>
          <w:rFonts w:ascii="Times New Roman" w:hAnsi="Times New Roman" w:cs="Times New Roman"/>
          <w:b/>
          <w:i/>
          <w:color w:val="auto"/>
          <w:spacing w:val="-10"/>
          <w:szCs w:val="24"/>
        </w:rPr>
        <w:t>r</w:t>
      </w:r>
      <w:r w:rsidRPr="00694196">
        <w:rPr>
          <w:rFonts w:ascii="Times New Roman" w:hAnsi="Times New Roman" w:cs="Times New Roman"/>
          <w:b/>
          <w:i/>
          <w:color w:val="auto"/>
          <w:spacing w:val="-9"/>
          <w:szCs w:val="24"/>
        </w:rPr>
        <w:t>osu</w:t>
      </w:r>
      <w:r w:rsidR="00DF5F6C" w:rsidRPr="00694196">
        <w:rPr>
          <w:rFonts w:ascii="Times New Roman" w:hAnsi="Times New Roman" w:cs="Times New Roman"/>
          <w:szCs w:val="24"/>
        </w:rPr>
        <w:t xml:space="preserve"> </w:t>
      </w:r>
      <w:r w:rsidR="00DF5F6C" w:rsidRPr="00694196">
        <w:rPr>
          <w:rFonts w:ascii="Times New Roman" w:hAnsi="Times New Roman" w:cs="Times New Roman"/>
          <w:b/>
          <w:i/>
          <w:szCs w:val="24"/>
        </w:rPr>
        <w:t>“İlk yıl BİDR’de belirtildiği şekildedir”</w:t>
      </w:r>
      <w:r w:rsidR="00DF5F6C" w:rsidRPr="00694196">
        <w:rPr>
          <w:rFonts w:ascii="Times New Roman" w:hAnsi="Times New Roman" w:cs="Times New Roman"/>
          <w:b/>
          <w:szCs w:val="24"/>
        </w:rPr>
        <w:t xml:space="preserve"> </w:t>
      </w:r>
      <w:r w:rsidRPr="00694196">
        <w:rPr>
          <w:rFonts w:ascii="Times New Roman" w:hAnsi="Times New Roman" w:cs="Times New Roman"/>
          <w:b/>
          <w:i/>
          <w:color w:val="auto"/>
          <w:spacing w:val="24"/>
          <w:szCs w:val="24"/>
        </w:rPr>
        <w:t xml:space="preserve"> </w:t>
      </w:r>
    </w:p>
    <w:p w:rsidR="00E37740" w:rsidRPr="00694196" w:rsidRDefault="00E37740" w:rsidP="009A098D">
      <w:pPr>
        <w:spacing w:before="138" w:line="360" w:lineRule="auto"/>
        <w:ind w:left="116" w:firstLine="0"/>
        <w:rPr>
          <w:rFonts w:ascii="Times New Roman" w:hAnsi="Times New Roman" w:cs="Times New Roman"/>
          <w:spacing w:val="-9"/>
          <w:szCs w:val="24"/>
        </w:rPr>
      </w:pPr>
      <w:r w:rsidRPr="00694196">
        <w:rPr>
          <w:rFonts w:ascii="Times New Roman" w:hAnsi="Times New Roman" w:cs="Times New Roman"/>
          <w:b/>
          <w:i/>
          <w:spacing w:val="-9"/>
          <w:szCs w:val="24"/>
        </w:rPr>
        <w:t xml:space="preserve"> </w:t>
      </w:r>
      <w:r w:rsidR="00E95646" w:rsidRPr="00694196">
        <w:rPr>
          <w:rFonts w:ascii="Times New Roman" w:hAnsi="Times New Roman" w:cs="Times New Roman"/>
          <w:b/>
          <w:i/>
          <w:spacing w:val="-9"/>
          <w:szCs w:val="24"/>
        </w:rPr>
        <w:tab/>
      </w:r>
      <w:r w:rsidRPr="00694196">
        <w:rPr>
          <w:rFonts w:ascii="Times New Roman" w:hAnsi="Times New Roman" w:cs="Times New Roman"/>
          <w:spacing w:val="-9"/>
          <w:szCs w:val="24"/>
        </w:rPr>
        <w:t>Merkezimizde araştırmacı kadrosu mevcut projeler doğrultusunda olup, proje sürecince merkezimizde çalışmalarını yürütmekte ve proje süresi sonunda merkezimizden ayrılmaktadır.</w:t>
      </w:r>
    </w:p>
    <w:p w:rsidR="00E37740" w:rsidRPr="00694196" w:rsidRDefault="00E37740" w:rsidP="00E95646">
      <w:pPr>
        <w:spacing w:before="138" w:line="360" w:lineRule="auto"/>
        <w:ind w:left="116" w:firstLine="593"/>
        <w:rPr>
          <w:rFonts w:ascii="Times New Roman" w:hAnsi="Times New Roman" w:cs="Times New Roman"/>
          <w:spacing w:val="-9"/>
          <w:szCs w:val="24"/>
        </w:rPr>
      </w:pPr>
      <w:r w:rsidRPr="00694196">
        <w:rPr>
          <w:rFonts w:ascii="Times New Roman" w:hAnsi="Times New Roman" w:cs="Times New Roman"/>
          <w:spacing w:val="-9"/>
          <w:szCs w:val="24"/>
        </w:rPr>
        <w:t>Bunların dışında merkezimizde sürekli araştırma ve geliştirme faaliyetlerinde bulunan araştırmacılarımız bulunmaktadır.</w:t>
      </w:r>
    </w:p>
    <w:p w:rsidR="00E37740" w:rsidRPr="00694196" w:rsidRDefault="00E37740" w:rsidP="00E37740">
      <w:pPr>
        <w:spacing w:before="5" w:line="360" w:lineRule="auto"/>
        <w:ind w:left="116"/>
        <w:rPr>
          <w:rFonts w:ascii="Times New Roman" w:eastAsia="Times New Roman" w:hAnsi="Times New Roman" w:cs="Times New Roman"/>
          <w:i/>
          <w:color w:val="auto"/>
          <w:szCs w:val="24"/>
        </w:rPr>
      </w:pPr>
      <w:r w:rsidRPr="00694196">
        <w:rPr>
          <w:rFonts w:ascii="Times New Roman" w:hAnsi="Times New Roman" w:cs="Times New Roman"/>
          <w:b/>
          <w:i/>
          <w:color w:val="auto"/>
          <w:spacing w:val="-7"/>
          <w:szCs w:val="24"/>
        </w:rPr>
        <w:t>Ç.4</w:t>
      </w:r>
      <w:r w:rsidRPr="00694196">
        <w:rPr>
          <w:rFonts w:ascii="Times New Roman" w:hAnsi="Times New Roman" w:cs="Times New Roman"/>
          <w:b/>
          <w:i/>
          <w:color w:val="auto"/>
          <w:spacing w:val="27"/>
          <w:szCs w:val="24"/>
        </w:rPr>
        <w:t xml:space="preserve"> </w:t>
      </w:r>
      <w:r w:rsidRPr="00694196">
        <w:rPr>
          <w:rFonts w:ascii="Times New Roman" w:hAnsi="Times New Roman" w:cs="Times New Roman"/>
          <w:b/>
          <w:i/>
          <w:color w:val="auto"/>
          <w:spacing w:val="-9"/>
          <w:szCs w:val="24"/>
        </w:rPr>
        <w:t>A</w:t>
      </w:r>
      <w:r w:rsidRPr="00694196">
        <w:rPr>
          <w:rFonts w:ascii="Times New Roman" w:hAnsi="Times New Roman" w:cs="Times New Roman"/>
          <w:b/>
          <w:i/>
          <w:color w:val="auto"/>
          <w:spacing w:val="-10"/>
          <w:szCs w:val="24"/>
        </w:rPr>
        <w:t>r</w:t>
      </w:r>
      <w:r w:rsidRPr="00694196">
        <w:rPr>
          <w:rFonts w:ascii="Times New Roman" w:hAnsi="Times New Roman" w:cs="Times New Roman"/>
          <w:b/>
          <w:i/>
          <w:color w:val="auto"/>
          <w:spacing w:val="-9"/>
          <w:szCs w:val="24"/>
        </w:rPr>
        <w:t>aşt</w:t>
      </w:r>
      <w:r w:rsidRPr="00694196">
        <w:rPr>
          <w:rFonts w:ascii="Times New Roman" w:hAnsi="Times New Roman" w:cs="Times New Roman"/>
          <w:b/>
          <w:i/>
          <w:color w:val="auto"/>
          <w:spacing w:val="-10"/>
          <w:szCs w:val="24"/>
        </w:rPr>
        <w:t>ır</w:t>
      </w:r>
      <w:r w:rsidRPr="00694196">
        <w:rPr>
          <w:rFonts w:ascii="Times New Roman" w:hAnsi="Times New Roman" w:cs="Times New Roman"/>
          <w:b/>
          <w:i/>
          <w:color w:val="auto"/>
          <w:spacing w:val="-9"/>
          <w:szCs w:val="24"/>
        </w:rPr>
        <w:t>ma</w:t>
      </w:r>
      <w:r w:rsidRPr="00694196">
        <w:rPr>
          <w:rFonts w:ascii="Times New Roman" w:hAnsi="Times New Roman" w:cs="Times New Roman"/>
          <w:b/>
          <w:i/>
          <w:color w:val="auto"/>
          <w:spacing w:val="28"/>
          <w:szCs w:val="24"/>
        </w:rPr>
        <w:t xml:space="preserve"> </w:t>
      </w:r>
      <w:r w:rsidRPr="00694196">
        <w:rPr>
          <w:rFonts w:ascii="Times New Roman" w:hAnsi="Times New Roman" w:cs="Times New Roman"/>
          <w:b/>
          <w:i/>
          <w:color w:val="auto"/>
          <w:spacing w:val="-11"/>
          <w:szCs w:val="24"/>
        </w:rPr>
        <w:t>Per</w:t>
      </w:r>
      <w:r w:rsidRPr="00694196">
        <w:rPr>
          <w:rFonts w:ascii="Times New Roman" w:hAnsi="Times New Roman" w:cs="Times New Roman"/>
          <w:b/>
          <w:i/>
          <w:color w:val="auto"/>
          <w:spacing w:val="-10"/>
          <w:szCs w:val="24"/>
        </w:rPr>
        <w:t>fo</w:t>
      </w:r>
      <w:r w:rsidRPr="00694196">
        <w:rPr>
          <w:rFonts w:ascii="Times New Roman" w:hAnsi="Times New Roman" w:cs="Times New Roman"/>
          <w:b/>
          <w:i/>
          <w:color w:val="auto"/>
          <w:spacing w:val="-11"/>
          <w:szCs w:val="24"/>
        </w:rPr>
        <w:t>r</w:t>
      </w:r>
      <w:r w:rsidRPr="00694196">
        <w:rPr>
          <w:rFonts w:ascii="Times New Roman" w:hAnsi="Times New Roman" w:cs="Times New Roman"/>
          <w:b/>
          <w:i/>
          <w:color w:val="auto"/>
          <w:spacing w:val="-10"/>
          <w:szCs w:val="24"/>
        </w:rPr>
        <w:t>mans</w:t>
      </w:r>
      <w:r w:rsidRPr="00694196">
        <w:rPr>
          <w:rFonts w:ascii="Times New Roman" w:hAnsi="Times New Roman" w:cs="Times New Roman"/>
          <w:b/>
          <w:i/>
          <w:color w:val="auto"/>
          <w:spacing w:val="-11"/>
          <w:szCs w:val="24"/>
        </w:rPr>
        <w:t>ı</w:t>
      </w:r>
      <w:r w:rsidRPr="00694196">
        <w:rPr>
          <w:rFonts w:ascii="Times New Roman" w:hAnsi="Times New Roman" w:cs="Times New Roman"/>
          <w:b/>
          <w:i/>
          <w:color w:val="auto"/>
          <w:spacing w:val="-10"/>
          <w:szCs w:val="24"/>
        </w:rPr>
        <w:t>n</w:t>
      </w:r>
      <w:r w:rsidRPr="00694196">
        <w:rPr>
          <w:rFonts w:ascii="Times New Roman" w:hAnsi="Times New Roman" w:cs="Times New Roman"/>
          <w:b/>
          <w:i/>
          <w:color w:val="auto"/>
          <w:spacing w:val="-11"/>
          <w:szCs w:val="24"/>
        </w:rPr>
        <w:t>ı</w:t>
      </w:r>
      <w:r w:rsidRPr="00694196">
        <w:rPr>
          <w:rFonts w:ascii="Times New Roman" w:hAnsi="Times New Roman" w:cs="Times New Roman"/>
          <w:b/>
          <w:i/>
          <w:color w:val="auto"/>
          <w:spacing w:val="-10"/>
          <w:szCs w:val="24"/>
        </w:rPr>
        <w:t>n</w:t>
      </w:r>
      <w:r w:rsidRPr="00694196">
        <w:rPr>
          <w:rFonts w:ascii="Times New Roman" w:hAnsi="Times New Roman" w:cs="Times New Roman"/>
          <w:b/>
          <w:i/>
          <w:color w:val="auto"/>
          <w:spacing w:val="28"/>
          <w:szCs w:val="24"/>
        </w:rPr>
        <w:t xml:space="preserve"> </w:t>
      </w:r>
      <w:r w:rsidRPr="00694196">
        <w:rPr>
          <w:rFonts w:ascii="Times New Roman" w:hAnsi="Times New Roman" w:cs="Times New Roman"/>
          <w:b/>
          <w:i/>
          <w:color w:val="auto"/>
          <w:spacing w:val="-9"/>
          <w:szCs w:val="24"/>
        </w:rPr>
        <w:t>İ</w:t>
      </w:r>
      <w:r w:rsidRPr="00694196">
        <w:rPr>
          <w:rFonts w:ascii="Times New Roman" w:hAnsi="Times New Roman" w:cs="Times New Roman"/>
          <w:b/>
          <w:i/>
          <w:color w:val="auto"/>
          <w:spacing w:val="-10"/>
          <w:szCs w:val="24"/>
        </w:rPr>
        <w:t>zle</w:t>
      </w:r>
      <w:r w:rsidRPr="00694196">
        <w:rPr>
          <w:rFonts w:ascii="Times New Roman" w:hAnsi="Times New Roman" w:cs="Times New Roman"/>
          <w:b/>
          <w:i/>
          <w:color w:val="auto"/>
          <w:spacing w:val="-9"/>
          <w:szCs w:val="24"/>
        </w:rPr>
        <w:t>nm</w:t>
      </w:r>
      <w:r w:rsidRPr="00694196">
        <w:rPr>
          <w:rFonts w:ascii="Times New Roman" w:hAnsi="Times New Roman" w:cs="Times New Roman"/>
          <w:b/>
          <w:i/>
          <w:color w:val="auto"/>
          <w:spacing w:val="-10"/>
          <w:szCs w:val="24"/>
        </w:rPr>
        <w:t>e</w:t>
      </w:r>
      <w:r w:rsidRPr="00694196">
        <w:rPr>
          <w:rFonts w:ascii="Times New Roman" w:hAnsi="Times New Roman" w:cs="Times New Roman"/>
          <w:b/>
          <w:i/>
          <w:color w:val="auto"/>
          <w:spacing w:val="-9"/>
          <w:szCs w:val="24"/>
        </w:rPr>
        <w:t>s</w:t>
      </w:r>
      <w:r w:rsidRPr="00694196">
        <w:rPr>
          <w:rFonts w:ascii="Times New Roman" w:hAnsi="Times New Roman" w:cs="Times New Roman"/>
          <w:b/>
          <w:i/>
          <w:color w:val="auto"/>
          <w:spacing w:val="-10"/>
          <w:szCs w:val="24"/>
        </w:rPr>
        <w:t>i</w:t>
      </w:r>
      <w:r w:rsidRPr="00694196">
        <w:rPr>
          <w:rFonts w:ascii="Times New Roman" w:hAnsi="Times New Roman" w:cs="Times New Roman"/>
          <w:b/>
          <w:i/>
          <w:color w:val="auto"/>
          <w:spacing w:val="28"/>
          <w:szCs w:val="24"/>
        </w:rPr>
        <w:t xml:space="preserve"> </w:t>
      </w:r>
      <w:r w:rsidRPr="00694196">
        <w:rPr>
          <w:rFonts w:ascii="Times New Roman" w:hAnsi="Times New Roman" w:cs="Times New Roman"/>
          <w:b/>
          <w:i/>
          <w:color w:val="auto"/>
          <w:spacing w:val="-5"/>
          <w:szCs w:val="24"/>
        </w:rPr>
        <w:t>v</w:t>
      </w:r>
      <w:r w:rsidRPr="00694196">
        <w:rPr>
          <w:rFonts w:ascii="Times New Roman" w:hAnsi="Times New Roman" w:cs="Times New Roman"/>
          <w:b/>
          <w:i/>
          <w:color w:val="auto"/>
          <w:spacing w:val="-6"/>
          <w:szCs w:val="24"/>
        </w:rPr>
        <w:t>e</w:t>
      </w:r>
      <w:r w:rsidRPr="00694196">
        <w:rPr>
          <w:rFonts w:ascii="Times New Roman" w:hAnsi="Times New Roman" w:cs="Times New Roman"/>
          <w:b/>
          <w:i/>
          <w:color w:val="auto"/>
          <w:spacing w:val="28"/>
          <w:szCs w:val="24"/>
        </w:rPr>
        <w:t xml:space="preserve"> </w:t>
      </w:r>
      <w:r w:rsidRPr="00694196">
        <w:rPr>
          <w:rFonts w:ascii="Times New Roman" w:hAnsi="Times New Roman" w:cs="Times New Roman"/>
          <w:b/>
          <w:i/>
          <w:color w:val="auto"/>
          <w:spacing w:val="-10"/>
          <w:szCs w:val="24"/>
        </w:rPr>
        <w:t>İy</w:t>
      </w:r>
      <w:r w:rsidRPr="00694196">
        <w:rPr>
          <w:rFonts w:ascii="Times New Roman" w:hAnsi="Times New Roman" w:cs="Times New Roman"/>
          <w:b/>
          <w:i/>
          <w:color w:val="auto"/>
          <w:spacing w:val="-11"/>
          <w:szCs w:val="24"/>
        </w:rPr>
        <w:t>ile</w:t>
      </w:r>
      <w:r w:rsidRPr="00694196">
        <w:rPr>
          <w:rFonts w:ascii="Times New Roman" w:hAnsi="Times New Roman" w:cs="Times New Roman"/>
          <w:b/>
          <w:i/>
          <w:color w:val="auto"/>
          <w:spacing w:val="-10"/>
          <w:szCs w:val="24"/>
        </w:rPr>
        <w:t>şt</w:t>
      </w:r>
      <w:r w:rsidRPr="00694196">
        <w:rPr>
          <w:rFonts w:ascii="Times New Roman" w:hAnsi="Times New Roman" w:cs="Times New Roman"/>
          <w:b/>
          <w:i/>
          <w:color w:val="auto"/>
          <w:spacing w:val="-11"/>
          <w:szCs w:val="24"/>
        </w:rPr>
        <w:t>iril</w:t>
      </w:r>
      <w:r w:rsidRPr="00694196">
        <w:rPr>
          <w:rFonts w:ascii="Times New Roman" w:hAnsi="Times New Roman" w:cs="Times New Roman"/>
          <w:b/>
          <w:i/>
          <w:color w:val="auto"/>
          <w:spacing w:val="-10"/>
          <w:szCs w:val="24"/>
        </w:rPr>
        <w:t>m</w:t>
      </w:r>
      <w:r w:rsidRPr="00694196">
        <w:rPr>
          <w:rFonts w:ascii="Times New Roman" w:hAnsi="Times New Roman" w:cs="Times New Roman"/>
          <w:b/>
          <w:i/>
          <w:color w:val="auto"/>
          <w:spacing w:val="-11"/>
          <w:szCs w:val="24"/>
        </w:rPr>
        <w:t>e</w:t>
      </w:r>
      <w:r w:rsidRPr="00694196">
        <w:rPr>
          <w:rFonts w:ascii="Times New Roman" w:hAnsi="Times New Roman" w:cs="Times New Roman"/>
          <w:b/>
          <w:i/>
          <w:color w:val="auto"/>
          <w:spacing w:val="-10"/>
          <w:szCs w:val="24"/>
        </w:rPr>
        <w:t>s</w:t>
      </w:r>
      <w:r w:rsidRPr="00694196">
        <w:rPr>
          <w:rFonts w:ascii="Times New Roman" w:hAnsi="Times New Roman" w:cs="Times New Roman"/>
          <w:b/>
          <w:i/>
          <w:color w:val="auto"/>
          <w:spacing w:val="-11"/>
          <w:szCs w:val="24"/>
        </w:rPr>
        <w:t>i</w:t>
      </w:r>
      <w:r w:rsidR="00DF5F6C" w:rsidRPr="00694196">
        <w:rPr>
          <w:rFonts w:ascii="Times New Roman" w:hAnsi="Times New Roman" w:cs="Times New Roman"/>
          <w:szCs w:val="24"/>
        </w:rPr>
        <w:t xml:space="preserve"> </w:t>
      </w:r>
      <w:r w:rsidR="00DF5F6C" w:rsidRPr="00694196">
        <w:rPr>
          <w:rFonts w:ascii="Times New Roman" w:hAnsi="Times New Roman" w:cs="Times New Roman"/>
          <w:b/>
          <w:i/>
          <w:szCs w:val="24"/>
        </w:rPr>
        <w:t>“İlk yıl BİDR’de belirtildiği şekildedir”</w:t>
      </w:r>
      <w:r w:rsidR="00DF5F6C" w:rsidRPr="00694196">
        <w:rPr>
          <w:rFonts w:ascii="Times New Roman" w:hAnsi="Times New Roman" w:cs="Times New Roman"/>
          <w:szCs w:val="24"/>
        </w:rPr>
        <w:t xml:space="preserve"> </w:t>
      </w:r>
      <w:r w:rsidRPr="00694196">
        <w:rPr>
          <w:rFonts w:ascii="Times New Roman" w:hAnsi="Times New Roman" w:cs="Times New Roman"/>
          <w:b/>
          <w:i/>
          <w:color w:val="auto"/>
          <w:spacing w:val="28"/>
          <w:szCs w:val="24"/>
        </w:rPr>
        <w:t xml:space="preserve"> </w:t>
      </w:r>
    </w:p>
    <w:p w:rsidR="00E37740" w:rsidRPr="00694196" w:rsidRDefault="00E37740" w:rsidP="00E37740">
      <w:pPr>
        <w:rPr>
          <w:rFonts w:ascii="Times New Roman" w:eastAsia="Times New Roman" w:hAnsi="Times New Roman" w:cs="Times New Roman"/>
          <w:b/>
          <w:bCs/>
          <w:i/>
          <w:szCs w:val="24"/>
        </w:rPr>
      </w:pPr>
    </w:p>
    <w:p w:rsidR="00E37740" w:rsidRPr="00694196" w:rsidRDefault="00E37740" w:rsidP="00AA2C04">
      <w:pPr>
        <w:pStyle w:val="GvdeMetni"/>
        <w:widowControl w:val="0"/>
        <w:numPr>
          <w:ilvl w:val="2"/>
          <w:numId w:val="3"/>
        </w:numPr>
        <w:tabs>
          <w:tab w:val="left" w:pos="837"/>
        </w:tabs>
        <w:spacing w:before="212" w:after="0" w:line="240" w:lineRule="auto"/>
        <w:rPr>
          <w:rFonts w:ascii="Times New Roman" w:hAnsi="Times New Roman"/>
          <w:sz w:val="24"/>
          <w:szCs w:val="24"/>
        </w:rPr>
      </w:pPr>
      <w:r w:rsidRPr="00694196">
        <w:rPr>
          <w:rFonts w:ascii="Times New Roman" w:hAnsi="Times New Roman"/>
          <w:sz w:val="24"/>
          <w:szCs w:val="24"/>
        </w:rPr>
        <w:t>Merkezimizde yürütülmekte olan projelerin perfomansları yıllık faaliyet raporlarında değerlendirilmektedir.</w:t>
      </w:r>
    </w:p>
    <w:p w:rsidR="00E37740" w:rsidRPr="00694196" w:rsidRDefault="00E37740" w:rsidP="00AA2C04">
      <w:pPr>
        <w:pStyle w:val="GvdeMetni"/>
        <w:widowControl w:val="0"/>
        <w:numPr>
          <w:ilvl w:val="2"/>
          <w:numId w:val="3"/>
        </w:numPr>
        <w:tabs>
          <w:tab w:val="left" w:pos="837"/>
        </w:tabs>
        <w:spacing w:before="212" w:after="0" w:line="240" w:lineRule="auto"/>
        <w:rPr>
          <w:rFonts w:ascii="Times New Roman" w:hAnsi="Times New Roman"/>
          <w:sz w:val="24"/>
          <w:szCs w:val="24"/>
        </w:rPr>
      </w:pPr>
      <w:r w:rsidRPr="00694196">
        <w:rPr>
          <w:rFonts w:ascii="Times New Roman" w:hAnsi="Times New Roman"/>
          <w:sz w:val="24"/>
          <w:szCs w:val="24"/>
        </w:rPr>
        <w:t xml:space="preserve">Ayrıca her hafta yapılmakta olan seminer ile yürütülmekte olan projelerin mevcut durumu konuşulmakta, yürüyen projenin çıktıları , hedefi, amacı sunum yapılarak anlatılmaktadır. </w:t>
      </w:r>
    </w:p>
    <w:p w:rsidR="00E37740" w:rsidRPr="00694196" w:rsidRDefault="00E37740" w:rsidP="00AA2C04">
      <w:pPr>
        <w:pStyle w:val="GvdeMetni"/>
        <w:widowControl w:val="0"/>
        <w:numPr>
          <w:ilvl w:val="2"/>
          <w:numId w:val="3"/>
        </w:numPr>
        <w:tabs>
          <w:tab w:val="left" w:pos="837"/>
        </w:tabs>
        <w:spacing w:before="212" w:after="0" w:line="240" w:lineRule="auto"/>
        <w:rPr>
          <w:rFonts w:ascii="Times New Roman" w:hAnsi="Times New Roman"/>
          <w:sz w:val="24"/>
          <w:szCs w:val="24"/>
        </w:rPr>
      </w:pPr>
      <w:r w:rsidRPr="00694196">
        <w:rPr>
          <w:rFonts w:ascii="Times New Roman" w:hAnsi="Times New Roman"/>
          <w:sz w:val="24"/>
          <w:szCs w:val="24"/>
        </w:rPr>
        <w:t>Sunum esnasında karşılıklı bilgi alışverişi yapılabilmekte, eksikliler tartışılabilmekte, iyileştirmeler değerlendirilerek yönetim ve idareye bilgi verilebilmektedir.</w:t>
      </w:r>
    </w:p>
    <w:p w:rsidR="00E37740" w:rsidRPr="00694196" w:rsidRDefault="00E37740" w:rsidP="00AA2C04">
      <w:pPr>
        <w:pStyle w:val="GvdeMetni"/>
        <w:widowControl w:val="0"/>
        <w:numPr>
          <w:ilvl w:val="2"/>
          <w:numId w:val="3"/>
        </w:numPr>
        <w:tabs>
          <w:tab w:val="left" w:pos="837"/>
        </w:tabs>
        <w:spacing w:before="212" w:after="0" w:line="240" w:lineRule="auto"/>
        <w:rPr>
          <w:rFonts w:ascii="Times New Roman" w:hAnsi="Times New Roman"/>
          <w:sz w:val="24"/>
          <w:szCs w:val="24"/>
        </w:rPr>
        <w:sectPr w:rsidR="00E37740" w:rsidRPr="00694196">
          <w:headerReference w:type="even" r:id="rId12"/>
          <w:headerReference w:type="default" r:id="rId13"/>
          <w:footerReference w:type="even" r:id="rId14"/>
          <w:footerReference w:type="default" r:id="rId15"/>
          <w:headerReference w:type="first" r:id="rId16"/>
          <w:footerReference w:type="first" r:id="rId17"/>
          <w:pgSz w:w="11910" w:h="16840"/>
          <w:pgMar w:top="1340" w:right="1300" w:bottom="920" w:left="1300" w:header="0" w:footer="712" w:gutter="0"/>
          <w:cols w:space="708"/>
        </w:sectPr>
      </w:pPr>
      <w:r w:rsidRPr="00694196">
        <w:rPr>
          <w:rFonts w:ascii="Times New Roman" w:hAnsi="Times New Roman"/>
          <w:sz w:val="24"/>
          <w:szCs w:val="24"/>
        </w:rPr>
        <w:t>Tüm bu değerlendirmeler aylık yapılmakta olan yönetim kurulu toplantı</w:t>
      </w:r>
      <w:r w:rsidR="009A098D" w:rsidRPr="00694196">
        <w:rPr>
          <w:rFonts w:ascii="Times New Roman" w:hAnsi="Times New Roman"/>
          <w:sz w:val="24"/>
          <w:szCs w:val="24"/>
        </w:rPr>
        <w:t>sında gözden geçirilerek yapılac</w:t>
      </w:r>
      <w:r w:rsidRPr="00694196">
        <w:rPr>
          <w:rFonts w:ascii="Times New Roman" w:hAnsi="Times New Roman"/>
          <w:sz w:val="24"/>
          <w:szCs w:val="24"/>
        </w:rPr>
        <w:t>ak olan değişiklikler yönetim kurulunun o</w:t>
      </w:r>
      <w:r w:rsidR="00365DE1" w:rsidRPr="00694196">
        <w:rPr>
          <w:rFonts w:ascii="Times New Roman" w:hAnsi="Times New Roman"/>
          <w:sz w:val="24"/>
          <w:szCs w:val="24"/>
        </w:rPr>
        <w:t>nayına sunulmaktadır.</w:t>
      </w:r>
    </w:p>
    <w:p w:rsidR="00B53C04" w:rsidRPr="00694196" w:rsidRDefault="00365DE1" w:rsidP="00B53C04">
      <w:pPr>
        <w:pStyle w:val="Balk2"/>
        <w:ind w:left="0" w:firstLine="0"/>
        <w:rPr>
          <w:rFonts w:ascii="Times New Roman" w:hAnsi="Times New Roman" w:cs="Times New Roman"/>
          <w:i/>
          <w:sz w:val="24"/>
          <w:szCs w:val="24"/>
        </w:rPr>
      </w:pPr>
      <w:r w:rsidRPr="00694196">
        <w:rPr>
          <w:rFonts w:ascii="Times New Roman" w:eastAsia="Times New Roman" w:hAnsi="Times New Roman" w:cs="Times New Roman"/>
          <w:color w:val="000000" w:themeColor="text1"/>
          <w:sz w:val="24"/>
          <w:szCs w:val="24"/>
        </w:rPr>
        <w:lastRenderedPageBreak/>
        <w:t>D.YÖNETİM SİSTEMİ</w:t>
      </w:r>
      <w:r w:rsidR="00303675" w:rsidRPr="00694196">
        <w:rPr>
          <w:rFonts w:ascii="Times New Roman" w:eastAsia="Times New Roman" w:hAnsi="Times New Roman" w:cs="Times New Roman"/>
          <w:color w:val="000000" w:themeColor="text1"/>
          <w:sz w:val="24"/>
          <w:szCs w:val="24"/>
        </w:rPr>
        <w:t xml:space="preserve"> </w:t>
      </w:r>
      <w:r w:rsidR="00303675" w:rsidRPr="00694196">
        <w:rPr>
          <w:rFonts w:ascii="Times New Roman" w:hAnsi="Times New Roman" w:cs="Times New Roman"/>
          <w:i/>
          <w:sz w:val="24"/>
          <w:szCs w:val="24"/>
        </w:rPr>
        <w:t>“İlk yıl BİDR’ye ek olarak”</w:t>
      </w:r>
    </w:p>
    <w:p w:rsidR="00E71F28" w:rsidRPr="00694196" w:rsidRDefault="00E71F28" w:rsidP="00B53C04">
      <w:pPr>
        <w:pStyle w:val="Balk2"/>
        <w:ind w:left="0" w:firstLine="0"/>
        <w:rPr>
          <w:rFonts w:ascii="Times New Roman" w:hAnsi="Times New Roman" w:cs="Times New Roman"/>
          <w:b w:val="0"/>
          <w:sz w:val="24"/>
          <w:szCs w:val="24"/>
        </w:rPr>
      </w:pPr>
      <w:r w:rsidRPr="00694196">
        <w:rPr>
          <w:rStyle w:val="Balk3Char"/>
          <w:rFonts w:ascii="Times New Roman" w:hAnsi="Times New Roman" w:cs="Times New Roman"/>
          <w:b/>
          <w:sz w:val="24"/>
          <w:szCs w:val="24"/>
        </w:rPr>
        <w:t>Yönetim ve İdari Birimlerin Yapısı</w:t>
      </w:r>
    </w:p>
    <w:p w:rsidR="00C869B4" w:rsidRPr="00694196" w:rsidRDefault="00C869B4" w:rsidP="00E71F28">
      <w:pPr>
        <w:keepNext/>
        <w:keepLines/>
        <w:spacing w:after="0" w:line="276" w:lineRule="auto"/>
        <w:ind w:left="0" w:firstLine="0"/>
        <w:rPr>
          <w:rFonts w:ascii="Times New Roman" w:eastAsia="Times New Roman" w:hAnsi="Times New Roman" w:cs="Times New Roman"/>
          <w:color w:val="000000" w:themeColor="text1"/>
          <w:szCs w:val="24"/>
        </w:rPr>
      </w:pPr>
      <w:r w:rsidRPr="00694196">
        <w:rPr>
          <w:rFonts w:ascii="Times New Roman" w:eastAsia="Times New Roman" w:hAnsi="Times New Roman" w:cs="Times New Roman"/>
          <w:color w:val="000000" w:themeColor="text1"/>
          <w:szCs w:val="24"/>
        </w:rPr>
        <w:t>Merkezimiz Erciyes Üniversitesi Rektörlüğüne bağlı merkez müdürü, müdür yardımcıları, genel koordinatör, uluslararası ilişkiler koordinatörü, idari birimler, yönetim kurulu ve birim sorumlularından oluşmaktadır.</w:t>
      </w:r>
    </w:p>
    <w:p w:rsidR="00C869B4" w:rsidRPr="00694196" w:rsidRDefault="00C869B4" w:rsidP="00C869B4">
      <w:pPr>
        <w:rPr>
          <w:rFonts w:ascii="Times New Roman" w:eastAsia="Times New Roman" w:hAnsi="Times New Roman" w:cs="Times New Roman"/>
          <w:color w:val="000000" w:themeColor="text1"/>
          <w:szCs w:val="24"/>
          <w:shd w:val="clear" w:color="auto" w:fill="FBE4D5" w:themeFill="accent2" w:themeFillTint="33"/>
        </w:rPr>
      </w:pPr>
      <w:r w:rsidRPr="00694196">
        <w:rPr>
          <w:rFonts w:ascii="Times New Roman" w:eastAsia="Times New Roman" w:hAnsi="Times New Roman" w:cs="Times New Roman"/>
          <w:noProof/>
          <w:color w:val="000000" w:themeColor="text1"/>
          <w:szCs w:val="24"/>
          <w:shd w:val="clear" w:color="auto" w:fill="FBE4D5" w:themeFill="accent2" w:themeFillTint="33"/>
        </w:rPr>
        <w:drawing>
          <wp:inline distT="0" distB="0" distL="0" distR="0">
            <wp:extent cx="6124575" cy="7112635"/>
            <wp:effectExtent l="0" t="0" r="9525" b="0"/>
            <wp:docPr id="2" name="Resim 2" descr="C:\Users\Ceren Pınarbaşı\Downloads\SON ORGANİZASYO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ren Pınarbaşı\Downloads\SON ORGANİZASYON (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31089" cy="7120200"/>
                    </a:xfrm>
                    <a:prstGeom prst="rect">
                      <a:avLst/>
                    </a:prstGeom>
                    <a:noFill/>
                    <a:ln>
                      <a:noFill/>
                    </a:ln>
                  </pic:spPr>
                </pic:pic>
              </a:graphicData>
            </a:graphic>
          </wp:inline>
        </w:drawing>
      </w:r>
    </w:p>
    <w:p w:rsidR="00DF5F6C" w:rsidRPr="00694196" w:rsidRDefault="00DF5F6C" w:rsidP="00C869B4">
      <w:pPr>
        <w:ind w:left="0" w:firstLine="0"/>
        <w:rPr>
          <w:rFonts w:ascii="Times New Roman" w:hAnsi="Times New Roman" w:cs="Times New Roman"/>
          <w:szCs w:val="24"/>
        </w:rPr>
      </w:pPr>
    </w:p>
    <w:p w:rsidR="00365DE1" w:rsidRPr="00694196" w:rsidRDefault="00365DE1" w:rsidP="00C869B4">
      <w:pPr>
        <w:ind w:left="0" w:firstLine="0"/>
        <w:rPr>
          <w:rFonts w:ascii="Times New Roman" w:hAnsi="Times New Roman" w:cs="Times New Roman"/>
          <w:szCs w:val="24"/>
        </w:rPr>
      </w:pPr>
    </w:p>
    <w:p w:rsidR="00365DE1" w:rsidRPr="00694196" w:rsidRDefault="00365DE1" w:rsidP="00365DE1">
      <w:pPr>
        <w:spacing w:line="360" w:lineRule="auto"/>
        <w:rPr>
          <w:rFonts w:ascii="Times New Roman" w:eastAsia="Times New Roman" w:hAnsi="Times New Roman" w:cs="Times New Roman"/>
          <w:b/>
          <w:bCs/>
          <w:i/>
          <w:szCs w:val="24"/>
        </w:rPr>
      </w:pPr>
      <w:r w:rsidRPr="00694196">
        <w:rPr>
          <w:rFonts w:ascii="Times New Roman" w:eastAsia="Times New Roman" w:hAnsi="Times New Roman" w:cs="Times New Roman"/>
          <w:b/>
          <w:bCs/>
          <w:i/>
          <w:szCs w:val="24"/>
        </w:rPr>
        <w:t>Yöneti</w:t>
      </w:r>
      <w:r w:rsidR="00303675" w:rsidRPr="00694196">
        <w:rPr>
          <w:rFonts w:ascii="Times New Roman" w:eastAsia="Times New Roman" w:hAnsi="Times New Roman" w:cs="Times New Roman"/>
          <w:b/>
          <w:bCs/>
          <w:i/>
          <w:szCs w:val="24"/>
        </w:rPr>
        <w:t>m Kurulu</w:t>
      </w:r>
    </w:p>
    <w:p w:rsidR="00365DE1" w:rsidRPr="00694196" w:rsidRDefault="00365DE1" w:rsidP="00E95646">
      <w:pPr>
        <w:spacing w:line="360" w:lineRule="auto"/>
        <w:ind w:left="0" w:firstLine="567"/>
        <w:rPr>
          <w:rFonts w:ascii="Times New Roman" w:eastAsia="Times New Roman" w:hAnsi="Times New Roman" w:cs="Times New Roman"/>
          <w:bCs/>
          <w:szCs w:val="24"/>
        </w:rPr>
      </w:pPr>
      <w:r w:rsidRPr="00694196">
        <w:rPr>
          <w:rFonts w:ascii="Times New Roman" w:eastAsia="Times New Roman" w:hAnsi="Times New Roman" w:cs="Times New Roman"/>
          <w:bCs/>
          <w:szCs w:val="24"/>
        </w:rPr>
        <w:t>Müdür, Yönetim Kurulu başkanıdır. Merkez Yönetim Kurulu Müdürün önerisiyle Rektör tarafından görevlendirilen üyelerden oluşmaktadır. Süresi dolan üye yeniden görevlendirilebilir. Yönetim Kurulu olağan olarak ayda bir kez toplanır. Müdür gerekli gördüğü durumlarda Yönetim Kurulunu olağanüstü toplantıya çağırır.  Yönetim Kurulunda kararlar oy çokluğu ile alınır. Oyların eşitliği halinde Müdürün kullandığı oy yönünde çoğunluk sağlanmış sayılır. Yönetim Kurulu toplantısına mazeretsiz iki kez üst üste katılmayan üyenin görevi sona erer.</w:t>
      </w:r>
    </w:p>
    <w:p w:rsidR="00E95646" w:rsidRPr="00694196" w:rsidRDefault="00E95646" w:rsidP="00E95646">
      <w:pPr>
        <w:spacing w:line="360" w:lineRule="auto"/>
        <w:ind w:left="0" w:firstLine="360"/>
        <w:rPr>
          <w:rFonts w:ascii="Times New Roman" w:eastAsia="Times New Roman" w:hAnsi="Times New Roman" w:cs="Times New Roman"/>
          <w:bCs/>
          <w:szCs w:val="24"/>
        </w:rPr>
      </w:pPr>
      <w:r w:rsidRPr="00694196">
        <w:rPr>
          <w:rFonts w:ascii="Times New Roman" w:eastAsia="Times New Roman" w:hAnsi="Times New Roman" w:cs="Times New Roman"/>
          <w:bCs/>
          <w:szCs w:val="24"/>
        </w:rPr>
        <w:t xml:space="preserve"> </w:t>
      </w:r>
      <w:r w:rsidR="00365DE1" w:rsidRPr="00694196">
        <w:rPr>
          <w:rFonts w:ascii="Times New Roman" w:eastAsia="Times New Roman" w:hAnsi="Times New Roman" w:cs="Times New Roman"/>
          <w:bCs/>
          <w:szCs w:val="24"/>
        </w:rPr>
        <w:t>İdari faaliyetlerde Müdür yardımcı bir organ olan Yönetim Kurulunun görevleri aşağıda belirtilmiştir;</w:t>
      </w:r>
    </w:p>
    <w:p w:rsidR="00E95646" w:rsidRPr="00694196" w:rsidRDefault="00E95646" w:rsidP="00E95646">
      <w:pPr>
        <w:spacing w:line="360" w:lineRule="auto"/>
        <w:ind w:firstLine="0"/>
        <w:rPr>
          <w:rFonts w:ascii="Times New Roman" w:eastAsia="Times New Roman" w:hAnsi="Times New Roman" w:cs="Times New Roman"/>
          <w:bCs/>
          <w:szCs w:val="24"/>
        </w:rPr>
      </w:pPr>
    </w:p>
    <w:p w:rsidR="00365DE1" w:rsidRPr="00694196" w:rsidRDefault="00365DE1" w:rsidP="00AA2C04">
      <w:pPr>
        <w:pStyle w:val="ListeParagraf"/>
        <w:numPr>
          <w:ilvl w:val="0"/>
          <w:numId w:val="9"/>
        </w:numPr>
        <w:spacing w:line="360" w:lineRule="auto"/>
        <w:rPr>
          <w:rFonts w:ascii="Times New Roman" w:eastAsia="Times New Roman" w:hAnsi="Times New Roman" w:cs="Times New Roman"/>
          <w:bCs/>
          <w:szCs w:val="24"/>
        </w:rPr>
      </w:pPr>
      <w:r w:rsidRPr="00694196">
        <w:rPr>
          <w:rFonts w:ascii="Times New Roman" w:eastAsia="Times New Roman" w:hAnsi="Times New Roman" w:cs="Times New Roman"/>
          <w:bCs/>
          <w:szCs w:val="24"/>
        </w:rPr>
        <w:t>Bu Yönetmeliğe ve kuruluş amacına göre Merkezin çalışma düzenini tespit etmek,</w:t>
      </w:r>
    </w:p>
    <w:p w:rsidR="00365DE1" w:rsidRPr="00694196" w:rsidRDefault="00365DE1" w:rsidP="00AA2C04">
      <w:pPr>
        <w:pStyle w:val="ListeParagraf"/>
        <w:numPr>
          <w:ilvl w:val="0"/>
          <w:numId w:val="9"/>
        </w:numPr>
        <w:spacing w:line="360" w:lineRule="auto"/>
        <w:rPr>
          <w:rFonts w:ascii="Times New Roman" w:eastAsia="Times New Roman" w:hAnsi="Times New Roman" w:cs="Times New Roman"/>
          <w:bCs/>
          <w:szCs w:val="24"/>
        </w:rPr>
      </w:pPr>
      <w:r w:rsidRPr="00694196">
        <w:rPr>
          <w:rFonts w:ascii="Times New Roman" w:eastAsia="Times New Roman" w:hAnsi="Times New Roman" w:cs="Times New Roman"/>
          <w:bCs/>
          <w:szCs w:val="24"/>
        </w:rPr>
        <w:t>Merkez tarafından desteklenen araştırma ve uygulamalarla ilgili fikri ve sınai patent haklarına ait esasları ve kullanış şekillerini ilgili mevzuata göre tespit etmek,</w:t>
      </w:r>
    </w:p>
    <w:p w:rsidR="00365DE1" w:rsidRPr="00694196" w:rsidRDefault="00365DE1" w:rsidP="00AA2C04">
      <w:pPr>
        <w:pStyle w:val="ListeParagraf"/>
        <w:numPr>
          <w:ilvl w:val="0"/>
          <w:numId w:val="9"/>
        </w:numPr>
        <w:spacing w:line="360" w:lineRule="auto"/>
        <w:rPr>
          <w:rFonts w:ascii="Times New Roman" w:eastAsia="Times New Roman" w:hAnsi="Times New Roman" w:cs="Times New Roman"/>
          <w:bCs/>
          <w:szCs w:val="24"/>
        </w:rPr>
      </w:pPr>
      <w:r w:rsidRPr="00694196">
        <w:rPr>
          <w:rFonts w:ascii="Times New Roman" w:eastAsia="Times New Roman" w:hAnsi="Times New Roman" w:cs="Times New Roman"/>
          <w:bCs/>
          <w:szCs w:val="24"/>
        </w:rPr>
        <w:t>Araştırmacı ve uygulayıcı elemanlara araştırma ve yayın konularında mali destek sağlamak,</w:t>
      </w:r>
    </w:p>
    <w:p w:rsidR="00365DE1" w:rsidRPr="00694196" w:rsidRDefault="00365DE1" w:rsidP="00AA2C04">
      <w:pPr>
        <w:pStyle w:val="ListeParagraf"/>
        <w:numPr>
          <w:ilvl w:val="0"/>
          <w:numId w:val="9"/>
        </w:numPr>
        <w:spacing w:line="360" w:lineRule="auto"/>
        <w:rPr>
          <w:rFonts w:ascii="Times New Roman" w:eastAsia="Times New Roman" w:hAnsi="Times New Roman" w:cs="Times New Roman"/>
          <w:bCs/>
          <w:szCs w:val="24"/>
        </w:rPr>
      </w:pPr>
      <w:r w:rsidRPr="00694196">
        <w:rPr>
          <w:rFonts w:ascii="Times New Roman" w:eastAsia="Times New Roman" w:hAnsi="Times New Roman" w:cs="Times New Roman"/>
          <w:bCs/>
          <w:szCs w:val="24"/>
        </w:rPr>
        <w:t>Merkezin yılsonu raporunu hazırlamak Merkez Kurulunun kararları ile tespit ettiğ</w:t>
      </w:r>
      <w:r w:rsidR="00D32386" w:rsidRPr="00694196">
        <w:rPr>
          <w:rFonts w:ascii="Times New Roman" w:eastAsia="Times New Roman" w:hAnsi="Times New Roman" w:cs="Times New Roman"/>
          <w:bCs/>
          <w:szCs w:val="24"/>
        </w:rPr>
        <w:t>i esasların uygulanmasında yönetime</w:t>
      </w:r>
      <w:r w:rsidRPr="00694196">
        <w:rPr>
          <w:rFonts w:ascii="Times New Roman" w:eastAsia="Times New Roman" w:hAnsi="Times New Roman" w:cs="Times New Roman"/>
          <w:bCs/>
          <w:szCs w:val="24"/>
        </w:rPr>
        <w:t xml:space="preserve"> yardım etmek.</w:t>
      </w:r>
    </w:p>
    <w:p w:rsidR="00303675" w:rsidRPr="00694196" w:rsidRDefault="00303675" w:rsidP="00365DE1">
      <w:pPr>
        <w:spacing w:line="360" w:lineRule="auto"/>
        <w:ind w:firstLine="339"/>
        <w:rPr>
          <w:rFonts w:ascii="Times New Roman" w:eastAsia="Times New Roman" w:hAnsi="Times New Roman" w:cs="Times New Roman"/>
          <w:bCs/>
          <w:szCs w:val="24"/>
        </w:rPr>
      </w:pPr>
    </w:p>
    <w:p w:rsidR="00303675" w:rsidRPr="00694196" w:rsidRDefault="00303675" w:rsidP="00303675">
      <w:pPr>
        <w:spacing w:line="360" w:lineRule="auto"/>
        <w:rPr>
          <w:rFonts w:ascii="Times New Roman" w:eastAsia="Times New Roman" w:hAnsi="Times New Roman" w:cs="Times New Roman"/>
          <w:b/>
          <w:bCs/>
          <w:i/>
          <w:szCs w:val="24"/>
          <w:lang w:val="en-US"/>
        </w:rPr>
      </w:pPr>
      <w:r w:rsidRPr="00694196">
        <w:rPr>
          <w:rFonts w:ascii="Times New Roman" w:eastAsia="Times New Roman" w:hAnsi="Times New Roman" w:cs="Times New Roman"/>
          <w:b/>
          <w:bCs/>
          <w:i/>
          <w:szCs w:val="24"/>
        </w:rPr>
        <w:t>Mevcut Yönetim Kurulu üyelerinin listesi aşağıda verilmiştir</w:t>
      </w:r>
      <w:r w:rsidRPr="00694196">
        <w:rPr>
          <w:rFonts w:ascii="Times New Roman" w:eastAsia="Times New Roman" w:hAnsi="Times New Roman" w:cs="Times New Roman"/>
          <w:b/>
          <w:bCs/>
          <w:i/>
          <w:szCs w:val="24"/>
          <w:lang w:val="en-US"/>
        </w:rPr>
        <w:t xml:space="preserve"> </w:t>
      </w:r>
    </w:p>
    <w:p w:rsidR="00303675" w:rsidRPr="00694196" w:rsidRDefault="00303675" w:rsidP="00303675">
      <w:pPr>
        <w:spacing w:line="360" w:lineRule="auto"/>
        <w:rPr>
          <w:rFonts w:ascii="Times New Roman" w:eastAsia="Times New Roman" w:hAnsi="Times New Roman" w:cs="Times New Roman"/>
          <w:bCs/>
          <w:szCs w:val="24"/>
        </w:rPr>
      </w:pPr>
      <w:r w:rsidRPr="00694196">
        <w:rPr>
          <w:rFonts w:ascii="Times New Roman" w:eastAsia="Times New Roman" w:hAnsi="Times New Roman" w:cs="Times New Roman"/>
          <w:bCs/>
          <w:szCs w:val="24"/>
        </w:rPr>
        <w:t>Prof. Dr. Yusuf ÖZKUL (Tıp Fakültesi), Başkan</w:t>
      </w:r>
    </w:p>
    <w:p w:rsidR="00303675" w:rsidRPr="00694196" w:rsidRDefault="00303675" w:rsidP="00303675">
      <w:pPr>
        <w:spacing w:line="360" w:lineRule="auto"/>
        <w:rPr>
          <w:rFonts w:ascii="Times New Roman" w:eastAsia="Times New Roman" w:hAnsi="Times New Roman" w:cs="Times New Roman"/>
          <w:bCs/>
          <w:szCs w:val="24"/>
        </w:rPr>
      </w:pPr>
      <w:r w:rsidRPr="00694196">
        <w:rPr>
          <w:rFonts w:ascii="Times New Roman" w:eastAsia="Times New Roman" w:hAnsi="Times New Roman" w:cs="Times New Roman"/>
          <w:bCs/>
          <w:szCs w:val="24"/>
        </w:rPr>
        <w:t>Prof.Dr. Mustafa ÇETİN (Tıp Fakültesi), Üye</w:t>
      </w:r>
    </w:p>
    <w:p w:rsidR="00303675" w:rsidRPr="00694196" w:rsidRDefault="00303675" w:rsidP="00303675">
      <w:pPr>
        <w:spacing w:line="360" w:lineRule="auto"/>
        <w:rPr>
          <w:rFonts w:ascii="Times New Roman" w:eastAsia="Times New Roman" w:hAnsi="Times New Roman" w:cs="Times New Roman"/>
          <w:bCs/>
          <w:szCs w:val="24"/>
        </w:rPr>
      </w:pPr>
      <w:r w:rsidRPr="00694196">
        <w:rPr>
          <w:rFonts w:ascii="Times New Roman" w:eastAsia="Times New Roman" w:hAnsi="Times New Roman" w:cs="Times New Roman"/>
          <w:bCs/>
          <w:szCs w:val="24"/>
        </w:rPr>
        <w:t>Prof. Dr. Aykut ÖZDARENDELİ (Tıp Fakültesi), Üye</w:t>
      </w:r>
    </w:p>
    <w:p w:rsidR="00517D02" w:rsidRPr="00694196" w:rsidRDefault="00517D02" w:rsidP="00303675">
      <w:pPr>
        <w:spacing w:line="360" w:lineRule="auto"/>
        <w:rPr>
          <w:rFonts w:ascii="Times New Roman" w:eastAsia="Times New Roman" w:hAnsi="Times New Roman" w:cs="Times New Roman"/>
          <w:bCs/>
          <w:szCs w:val="24"/>
        </w:rPr>
      </w:pPr>
      <w:r w:rsidRPr="00694196">
        <w:rPr>
          <w:rFonts w:ascii="Times New Roman" w:eastAsia="Times New Roman" w:hAnsi="Times New Roman" w:cs="Times New Roman"/>
          <w:bCs/>
          <w:szCs w:val="24"/>
        </w:rPr>
        <w:t>Prof.Dr.Harun ÜLGER (Tıp Fakültesi), Üye</w:t>
      </w:r>
    </w:p>
    <w:p w:rsidR="00303675" w:rsidRPr="00694196" w:rsidRDefault="00303675" w:rsidP="00303675">
      <w:pPr>
        <w:spacing w:line="360" w:lineRule="auto"/>
        <w:rPr>
          <w:rFonts w:ascii="Times New Roman" w:eastAsia="Times New Roman" w:hAnsi="Times New Roman" w:cs="Times New Roman"/>
          <w:bCs/>
          <w:szCs w:val="24"/>
        </w:rPr>
      </w:pPr>
      <w:r w:rsidRPr="00694196">
        <w:rPr>
          <w:rFonts w:ascii="Times New Roman" w:eastAsia="Times New Roman" w:hAnsi="Times New Roman" w:cs="Times New Roman"/>
          <w:bCs/>
          <w:szCs w:val="24"/>
        </w:rPr>
        <w:t>Prof. Dr. Servet ÖZCAN (Fen Fakültesi), Üye</w:t>
      </w:r>
    </w:p>
    <w:p w:rsidR="00303675" w:rsidRPr="00694196" w:rsidRDefault="00303675" w:rsidP="00303675">
      <w:pPr>
        <w:spacing w:line="360" w:lineRule="auto"/>
        <w:rPr>
          <w:rFonts w:ascii="Times New Roman" w:eastAsia="Times New Roman" w:hAnsi="Times New Roman" w:cs="Times New Roman"/>
          <w:bCs/>
          <w:szCs w:val="24"/>
        </w:rPr>
      </w:pPr>
      <w:r w:rsidRPr="00694196">
        <w:rPr>
          <w:rFonts w:ascii="Times New Roman" w:eastAsia="Times New Roman" w:hAnsi="Times New Roman" w:cs="Times New Roman"/>
          <w:bCs/>
          <w:szCs w:val="24"/>
        </w:rPr>
        <w:t>Yrd.Doç. Dr. Kahraman GÜRCAN (Ziraat Fakültesi), Üye</w:t>
      </w:r>
    </w:p>
    <w:p w:rsidR="00E95646" w:rsidRPr="00694196" w:rsidRDefault="00E95646" w:rsidP="00303675">
      <w:pPr>
        <w:spacing w:line="360" w:lineRule="auto"/>
        <w:rPr>
          <w:rFonts w:ascii="Times New Roman" w:eastAsia="Times New Roman" w:hAnsi="Times New Roman" w:cs="Times New Roman"/>
          <w:bCs/>
          <w:szCs w:val="24"/>
        </w:rPr>
      </w:pPr>
    </w:p>
    <w:p w:rsidR="00303675" w:rsidRPr="00694196" w:rsidRDefault="00303675" w:rsidP="00303675">
      <w:pPr>
        <w:spacing w:line="360" w:lineRule="auto"/>
        <w:rPr>
          <w:rFonts w:ascii="Times New Roman" w:eastAsia="Times New Roman" w:hAnsi="Times New Roman" w:cs="Times New Roman"/>
          <w:bCs/>
          <w:szCs w:val="24"/>
        </w:rPr>
      </w:pPr>
    </w:p>
    <w:p w:rsidR="00303675" w:rsidRPr="00694196" w:rsidRDefault="00303675" w:rsidP="00365DE1">
      <w:pPr>
        <w:spacing w:line="360" w:lineRule="auto"/>
        <w:ind w:firstLine="339"/>
        <w:rPr>
          <w:rFonts w:ascii="Times New Roman" w:eastAsia="Times New Roman" w:hAnsi="Times New Roman" w:cs="Times New Roman"/>
          <w:bCs/>
          <w:szCs w:val="24"/>
        </w:rPr>
      </w:pPr>
    </w:p>
    <w:p w:rsidR="00365DE1" w:rsidRPr="00694196" w:rsidRDefault="00365DE1" w:rsidP="00365DE1">
      <w:pPr>
        <w:spacing w:line="360" w:lineRule="auto"/>
        <w:ind w:firstLine="0"/>
        <w:rPr>
          <w:rFonts w:ascii="Times New Roman" w:eastAsia="Times New Roman" w:hAnsi="Times New Roman" w:cs="Times New Roman"/>
          <w:bCs/>
          <w:szCs w:val="24"/>
        </w:rPr>
      </w:pPr>
    </w:p>
    <w:p w:rsidR="00365DE1" w:rsidRPr="00694196" w:rsidRDefault="00365DE1" w:rsidP="00365DE1">
      <w:pPr>
        <w:spacing w:line="360" w:lineRule="auto"/>
        <w:ind w:firstLine="0"/>
        <w:rPr>
          <w:rFonts w:ascii="Times New Roman" w:eastAsia="Times New Roman" w:hAnsi="Times New Roman" w:cs="Times New Roman"/>
          <w:bCs/>
          <w:szCs w:val="24"/>
        </w:rPr>
      </w:pPr>
    </w:p>
    <w:p w:rsidR="00DF5F6C" w:rsidRPr="00694196" w:rsidRDefault="00DF5F6C" w:rsidP="00DF5F6C">
      <w:pPr>
        <w:rPr>
          <w:rFonts w:ascii="Times New Roman" w:hAnsi="Times New Roman" w:cs="Times New Roman"/>
          <w:szCs w:val="24"/>
        </w:rPr>
      </w:pPr>
    </w:p>
    <w:p w:rsidR="002411F6" w:rsidRPr="00694196" w:rsidRDefault="002411F6" w:rsidP="002411F6">
      <w:pPr>
        <w:spacing w:after="380" w:line="311" w:lineRule="auto"/>
        <w:ind w:left="0" w:right="-14" w:firstLine="0"/>
        <w:rPr>
          <w:rFonts w:ascii="Times New Roman" w:hAnsi="Times New Roman" w:cs="Times New Roman"/>
          <w:szCs w:val="24"/>
        </w:rPr>
      </w:pPr>
    </w:p>
    <w:p w:rsidR="00B53C04" w:rsidRPr="00694196" w:rsidRDefault="00B53C04" w:rsidP="002411F6">
      <w:pPr>
        <w:spacing w:after="380" w:line="311" w:lineRule="auto"/>
        <w:ind w:left="0" w:right="-14" w:firstLine="0"/>
        <w:rPr>
          <w:rFonts w:ascii="Times New Roman" w:hAnsi="Times New Roman" w:cs="Times New Roman"/>
          <w:szCs w:val="24"/>
        </w:rPr>
      </w:pPr>
    </w:p>
    <w:p w:rsidR="00E71F28" w:rsidRPr="00694196" w:rsidRDefault="00390250">
      <w:pPr>
        <w:spacing w:after="380" w:line="311" w:lineRule="auto"/>
        <w:ind w:left="-5" w:right="-14" w:hanging="10"/>
        <w:rPr>
          <w:rFonts w:ascii="Times New Roman" w:hAnsi="Times New Roman" w:cs="Times New Roman"/>
          <w:b/>
          <w:szCs w:val="24"/>
        </w:rPr>
      </w:pPr>
      <w:bookmarkStart w:id="33" w:name="_Toc500841826"/>
      <w:r w:rsidRPr="00694196">
        <w:rPr>
          <w:rStyle w:val="Balk3Char"/>
          <w:rFonts w:ascii="Times New Roman" w:hAnsi="Times New Roman" w:cs="Times New Roman"/>
          <w:sz w:val="24"/>
          <w:szCs w:val="24"/>
        </w:rPr>
        <w:t>Bilgi Yönetim Sistemi</w:t>
      </w:r>
      <w:bookmarkEnd w:id="33"/>
    </w:p>
    <w:p w:rsidR="00E71F28" w:rsidRPr="00694196" w:rsidRDefault="00517D02" w:rsidP="00517D02">
      <w:pPr>
        <w:tabs>
          <w:tab w:val="left" w:pos="582"/>
        </w:tabs>
        <w:spacing w:before="138" w:line="360" w:lineRule="auto"/>
        <w:ind w:left="-253" w:right="105" w:firstLine="0"/>
        <w:rPr>
          <w:rFonts w:ascii="Times New Roman" w:hAnsi="Times New Roman" w:cs="Times New Roman"/>
          <w:spacing w:val="-9"/>
          <w:szCs w:val="24"/>
        </w:rPr>
      </w:pPr>
      <w:r w:rsidRPr="00694196">
        <w:rPr>
          <w:rFonts w:ascii="Times New Roman" w:hAnsi="Times New Roman" w:cs="Times New Roman"/>
          <w:spacing w:val="-9"/>
          <w:szCs w:val="24"/>
        </w:rPr>
        <w:tab/>
      </w:r>
      <w:r w:rsidR="00E71F28" w:rsidRPr="00694196">
        <w:rPr>
          <w:rFonts w:ascii="Times New Roman" w:hAnsi="Times New Roman" w:cs="Times New Roman"/>
          <w:spacing w:val="-9"/>
          <w:szCs w:val="24"/>
        </w:rPr>
        <w:t xml:space="preserve">Genkök web sitesi etkin bir şekilde kullanılmaktadır. Her türlü duyuru ilan güncel olarak </w:t>
      </w:r>
      <w:hyperlink r:id="rId19" w:history="1">
        <w:r w:rsidR="00E71F28" w:rsidRPr="00694196">
          <w:rPr>
            <w:rStyle w:val="Kpr"/>
            <w:rFonts w:ascii="Times New Roman" w:hAnsi="Times New Roman" w:cs="Times New Roman"/>
            <w:spacing w:val="-9"/>
            <w:szCs w:val="24"/>
          </w:rPr>
          <w:t>www.genkok.com</w:t>
        </w:r>
      </w:hyperlink>
      <w:r w:rsidR="00E71F28" w:rsidRPr="00694196">
        <w:rPr>
          <w:rFonts w:ascii="Times New Roman" w:hAnsi="Times New Roman" w:cs="Times New Roman"/>
          <w:spacing w:val="-9"/>
          <w:szCs w:val="24"/>
        </w:rPr>
        <w:t xml:space="preserve"> web adresinden yayınlanmaktadır. Ayrıca</w:t>
      </w:r>
      <w:r w:rsidR="00D32386" w:rsidRPr="00694196">
        <w:rPr>
          <w:rFonts w:ascii="Times New Roman" w:hAnsi="Times New Roman" w:cs="Times New Roman"/>
          <w:spacing w:val="-9"/>
          <w:szCs w:val="24"/>
        </w:rPr>
        <w:t xml:space="preserve"> önemli konuşmalar ve davetler E</w:t>
      </w:r>
      <w:r w:rsidR="00E71F28" w:rsidRPr="00694196">
        <w:rPr>
          <w:rFonts w:ascii="Times New Roman" w:hAnsi="Times New Roman" w:cs="Times New Roman"/>
          <w:spacing w:val="-9"/>
          <w:szCs w:val="24"/>
        </w:rPr>
        <w:t xml:space="preserve">rciyes üniversitesi web sitesine gönderilerek buradan da yayınlanması sağlanmaktadır. </w:t>
      </w:r>
    </w:p>
    <w:p w:rsidR="00E71F28" w:rsidRPr="00694196" w:rsidRDefault="00517D02" w:rsidP="00517D02">
      <w:pPr>
        <w:tabs>
          <w:tab w:val="left" w:pos="582"/>
        </w:tabs>
        <w:spacing w:before="138" w:line="360" w:lineRule="auto"/>
        <w:ind w:left="-253" w:right="105" w:firstLine="0"/>
        <w:rPr>
          <w:rFonts w:ascii="Times New Roman" w:hAnsi="Times New Roman" w:cs="Times New Roman"/>
          <w:szCs w:val="24"/>
        </w:rPr>
      </w:pPr>
      <w:r w:rsidRPr="00694196">
        <w:rPr>
          <w:rFonts w:ascii="Times New Roman" w:hAnsi="Times New Roman" w:cs="Times New Roman"/>
          <w:szCs w:val="24"/>
        </w:rPr>
        <w:tab/>
      </w:r>
      <w:r w:rsidR="00E71F28" w:rsidRPr="00694196">
        <w:rPr>
          <w:rFonts w:ascii="Times New Roman" w:hAnsi="Times New Roman" w:cs="Times New Roman"/>
          <w:szCs w:val="24"/>
        </w:rPr>
        <w:t>Merkezimizin tüm akademik ve idari personeline ait e-mail hesaplarından oluşturulmuş farklı posta grupları bulunmaktadır. Bu gruplar sekretarya tarafından tutulmaktadır.  Gerektiğinde toplu mesajlar bu şekilde iletilmektedir. Ayrıca Üniversitemiz 1 Ocak 2015 tarihinden itibaren Elektronik Belge Yönetim Sistemine</w:t>
      </w:r>
      <w:r w:rsidR="00D32386" w:rsidRPr="00694196">
        <w:rPr>
          <w:rFonts w:ascii="Times New Roman" w:hAnsi="Times New Roman" w:cs="Times New Roman"/>
          <w:szCs w:val="24"/>
        </w:rPr>
        <w:t>(EBYS)</w:t>
      </w:r>
      <w:r w:rsidR="00E71F28" w:rsidRPr="00694196">
        <w:rPr>
          <w:rFonts w:ascii="Times New Roman" w:hAnsi="Times New Roman" w:cs="Times New Roman"/>
          <w:szCs w:val="24"/>
        </w:rPr>
        <w:t xml:space="preserve"> geçmiştir. Bu nedenle bu sistem üzerinden de toplu mesajlar gönderilmektedir. Bunun yanında bazı çalışma grup ve komisyonlarının kendi aralarında iletişim sağlamak için sosyal medya grupları vardır. Merkezimizin öğrenci ve araştırma ile olan toplu iletişimlerinde kullanılan sosyal medya sayfası da aktiftir.</w:t>
      </w:r>
    </w:p>
    <w:p w:rsidR="00B53C04" w:rsidRPr="00694196" w:rsidRDefault="00B53C04" w:rsidP="00E71F28">
      <w:pPr>
        <w:tabs>
          <w:tab w:val="left" w:pos="582"/>
        </w:tabs>
        <w:spacing w:before="138" w:line="360" w:lineRule="auto"/>
        <w:ind w:left="117" w:right="105"/>
        <w:rPr>
          <w:rFonts w:ascii="Times New Roman" w:hAnsi="Times New Roman" w:cs="Times New Roman"/>
          <w:spacing w:val="-9"/>
          <w:szCs w:val="24"/>
        </w:rPr>
      </w:pPr>
    </w:p>
    <w:p w:rsidR="00517D02" w:rsidRPr="00694196" w:rsidRDefault="00390250" w:rsidP="00517D02">
      <w:pPr>
        <w:spacing w:after="380" w:line="311" w:lineRule="auto"/>
        <w:ind w:left="-5" w:right="-14" w:hanging="10"/>
        <w:rPr>
          <w:rFonts w:ascii="Times New Roman" w:hAnsi="Times New Roman" w:cs="Times New Roman"/>
          <w:b/>
          <w:szCs w:val="24"/>
        </w:rPr>
      </w:pPr>
      <w:bookmarkStart w:id="34" w:name="_Toc500841827"/>
      <w:r w:rsidRPr="00694196">
        <w:rPr>
          <w:rStyle w:val="Balk3Char"/>
          <w:rFonts w:ascii="Times New Roman" w:hAnsi="Times New Roman" w:cs="Times New Roman"/>
          <w:sz w:val="24"/>
          <w:szCs w:val="24"/>
        </w:rPr>
        <w:t>Kurum</w:t>
      </w:r>
      <w:r w:rsidR="00393FC8" w:rsidRPr="00694196">
        <w:rPr>
          <w:rStyle w:val="Balk3Char"/>
          <w:rFonts w:ascii="Times New Roman" w:hAnsi="Times New Roman" w:cs="Times New Roman"/>
          <w:sz w:val="24"/>
          <w:szCs w:val="24"/>
        </w:rPr>
        <w:t>/Birim</w:t>
      </w:r>
      <w:r w:rsidRPr="00694196">
        <w:rPr>
          <w:rStyle w:val="Balk3Char"/>
          <w:rFonts w:ascii="Times New Roman" w:hAnsi="Times New Roman" w:cs="Times New Roman"/>
          <w:sz w:val="24"/>
          <w:szCs w:val="24"/>
        </w:rPr>
        <w:t xml:space="preserve"> Dışından Tedarik Edilen Hizmetlerin Kalitesi</w:t>
      </w:r>
      <w:bookmarkEnd w:id="34"/>
      <w:r w:rsidR="00533983" w:rsidRPr="00694196">
        <w:rPr>
          <w:rFonts w:ascii="Times New Roman" w:hAnsi="Times New Roman" w:cs="Times New Roman"/>
          <w:b/>
          <w:szCs w:val="24"/>
        </w:rPr>
        <w:t xml:space="preserve"> </w:t>
      </w:r>
    </w:p>
    <w:p w:rsidR="00533983" w:rsidRPr="00694196" w:rsidRDefault="00533983" w:rsidP="00517D02">
      <w:pPr>
        <w:spacing w:after="380" w:line="311" w:lineRule="auto"/>
        <w:ind w:left="-284" w:right="-14" w:firstLine="714"/>
        <w:rPr>
          <w:rFonts w:ascii="Times New Roman" w:hAnsi="Times New Roman" w:cs="Times New Roman"/>
          <w:b/>
          <w:szCs w:val="24"/>
        </w:rPr>
      </w:pPr>
      <w:r w:rsidRPr="00694196">
        <w:rPr>
          <w:rFonts w:ascii="Times New Roman" w:hAnsi="Times New Roman" w:cs="Times New Roman"/>
          <w:spacing w:val="-9"/>
          <w:szCs w:val="24"/>
        </w:rPr>
        <w:t xml:space="preserve">Merkezimiz kalite yönetim sistemine geçiş için kalite komisyonunu yeni oluşturmuştur.  Genkök merkezi için Aklite yönetimi yeni başlanacak bir süreçtir. </w:t>
      </w:r>
    </w:p>
    <w:p w:rsidR="00095A6A" w:rsidRPr="00694196" w:rsidRDefault="00517D02" w:rsidP="00517D02">
      <w:pPr>
        <w:tabs>
          <w:tab w:val="left" w:pos="426"/>
        </w:tabs>
        <w:spacing w:before="5" w:line="360" w:lineRule="auto"/>
        <w:ind w:left="-253" w:right="105" w:firstLine="0"/>
        <w:rPr>
          <w:rFonts w:ascii="Times New Roman" w:hAnsi="Times New Roman" w:cs="Times New Roman"/>
          <w:spacing w:val="-9"/>
          <w:szCs w:val="24"/>
        </w:rPr>
      </w:pPr>
      <w:r w:rsidRPr="00694196">
        <w:rPr>
          <w:rFonts w:ascii="Times New Roman" w:hAnsi="Times New Roman" w:cs="Times New Roman"/>
          <w:spacing w:val="-9"/>
          <w:szCs w:val="24"/>
        </w:rPr>
        <w:tab/>
      </w:r>
      <w:r w:rsidR="00533983" w:rsidRPr="00694196">
        <w:rPr>
          <w:rFonts w:ascii="Times New Roman" w:hAnsi="Times New Roman" w:cs="Times New Roman"/>
          <w:spacing w:val="-9"/>
          <w:szCs w:val="24"/>
        </w:rPr>
        <w:t xml:space="preserve">Ancak mevcut GMP laboratuarımız için kalite yönetim birimi mevcuttur ve akreditasyon şartları gereği dış alımlarda tedarik süreçleri belirlenmiş ve kriterleri oluşturulmuştur. Tüm dış alımlar bu kriterlere göre yapılmakta ve dış alım süreci kalite birimi tarafından uygunluk denetiminden geçmektedir. </w:t>
      </w:r>
      <w:r w:rsidR="00E71F28" w:rsidRPr="00694196">
        <w:rPr>
          <w:rFonts w:ascii="Times New Roman" w:hAnsi="Times New Roman" w:cs="Times New Roman"/>
          <w:spacing w:val="-9"/>
          <w:szCs w:val="24"/>
        </w:rPr>
        <w:t>A</w:t>
      </w:r>
      <w:r w:rsidR="00533983" w:rsidRPr="00694196">
        <w:rPr>
          <w:rFonts w:ascii="Times New Roman" w:hAnsi="Times New Roman" w:cs="Times New Roman"/>
          <w:spacing w:val="-9"/>
          <w:szCs w:val="24"/>
        </w:rPr>
        <w:t>yrıca Merkezimiz Erciyes Üniversitesi hastanelerinden destek hizmet almaktadır.  Erciyes Üniversites</w:t>
      </w:r>
      <w:r w:rsidR="00E71F28" w:rsidRPr="00694196">
        <w:rPr>
          <w:rFonts w:ascii="Times New Roman" w:hAnsi="Times New Roman" w:cs="Times New Roman"/>
          <w:spacing w:val="-9"/>
          <w:szCs w:val="24"/>
        </w:rPr>
        <w:t>i</w:t>
      </w:r>
      <w:r w:rsidR="00533983" w:rsidRPr="00694196">
        <w:rPr>
          <w:rFonts w:ascii="Times New Roman" w:hAnsi="Times New Roman" w:cs="Times New Roman"/>
          <w:spacing w:val="-9"/>
          <w:szCs w:val="24"/>
        </w:rPr>
        <w:t xml:space="preserve">’ Hastaneleri ISO9001 kalite yönetim belgesine sahiptir. Bunlara ilave olarak merkezimizde ihtiyaç olan cihaz vb demirbaşların alımı </w:t>
      </w:r>
      <w:r w:rsidR="00533983" w:rsidRPr="00694196">
        <w:rPr>
          <w:rFonts w:ascii="Times New Roman" w:hAnsi="Times New Roman" w:cs="Times New Roman"/>
          <w:color w:val="000000"/>
          <w:szCs w:val="24"/>
        </w:rPr>
        <w:t xml:space="preserve">ve kurum dışından tedarik edilecek hizmetler için teknik şartnameler oluşturularak rektörlüğün ilgili birimlerine ulaştırılmaktadır. Bu alınan hizmetlerin uygunluğu rektörlüğün ilgili birimlerince denetlenmektedir. </w:t>
      </w:r>
    </w:p>
    <w:p w:rsidR="00533983" w:rsidRPr="00694196" w:rsidRDefault="00390250" w:rsidP="00517D02">
      <w:pPr>
        <w:tabs>
          <w:tab w:val="left" w:pos="582"/>
        </w:tabs>
        <w:spacing w:before="138" w:line="360" w:lineRule="auto"/>
        <w:ind w:left="117" w:right="105" w:hanging="117"/>
        <w:rPr>
          <w:rFonts w:ascii="Times New Roman" w:hAnsi="Times New Roman" w:cs="Times New Roman"/>
          <w:b/>
          <w:szCs w:val="24"/>
        </w:rPr>
      </w:pPr>
      <w:bookmarkStart w:id="35" w:name="_Toc500841828"/>
      <w:r w:rsidRPr="00694196">
        <w:rPr>
          <w:rStyle w:val="Balk3Char"/>
          <w:rFonts w:ascii="Times New Roman" w:hAnsi="Times New Roman" w:cs="Times New Roman"/>
          <w:sz w:val="24"/>
          <w:szCs w:val="24"/>
        </w:rPr>
        <w:t>Kamuoyunu Bilgilendirme</w:t>
      </w:r>
      <w:bookmarkEnd w:id="35"/>
      <w:r w:rsidRPr="00694196">
        <w:rPr>
          <w:rFonts w:ascii="Times New Roman" w:hAnsi="Times New Roman" w:cs="Times New Roman"/>
          <w:b/>
          <w:szCs w:val="24"/>
        </w:rPr>
        <w:t xml:space="preserve"> </w:t>
      </w:r>
    </w:p>
    <w:p w:rsidR="00E71F28" w:rsidRPr="00694196" w:rsidRDefault="00517D02" w:rsidP="00517D02">
      <w:pPr>
        <w:tabs>
          <w:tab w:val="left" w:pos="567"/>
        </w:tabs>
        <w:spacing w:before="138" w:line="360" w:lineRule="auto"/>
        <w:ind w:left="-253" w:right="105" w:firstLine="0"/>
        <w:rPr>
          <w:rFonts w:ascii="Times New Roman" w:hAnsi="Times New Roman" w:cs="Times New Roman"/>
          <w:spacing w:val="-9"/>
          <w:szCs w:val="24"/>
        </w:rPr>
      </w:pPr>
      <w:r w:rsidRPr="00694196">
        <w:rPr>
          <w:rFonts w:ascii="Times New Roman" w:hAnsi="Times New Roman" w:cs="Times New Roman"/>
          <w:b/>
          <w:szCs w:val="24"/>
        </w:rPr>
        <w:tab/>
      </w:r>
      <w:r w:rsidR="00E71F28" w:rsidRPr="00694196">
        <w:rPr>
          <w:rFonts w:ascii="Times New Roman" w:hAnsi="Times New Roman" w:cs="Times New Roman"/>
          <w:spacing w:val="-9"/>
          <w:szCs w:val="24"/>
        </w:rPr>
        <w:t xml:space="preserve">Merkezimizde yürütülmekte olan ve halka mal olan projeler basın organlarına duyurulmaktadır. Kök hücre üretimindeki yeni süreçler biobankın kurulması gibi toplumun ilgi duyabileceği olaylar ulusal basında yer alarak duru yapılmaktadır. </w:t>
      </w:r>
    </w:p>
    <w:p w:rsidR="00E71F28" w:rsidRPr="00694196" w:rsidRDefault="00517D02" w:rsidP="00517D02">
      <w:pPr>
        <w:tabs>
          <w:tab w:val="left" w:pos="571"/>
        </w:tabs>
        <w:spacing w:before="138" w:line="360" w:lineRule="auto"/>
        <w:ind w:left="-253" w:right="105" w:firstLine="0"/>
        <w:rPr>
          <w:rFonts w:ascii="Times New Roman" w:hAnsi="Times New Roman" w:cs="Times New Roman"/>
          <w:spacing w:val="-9"/>
          <w:szCs w:val="24"/>
        </w:rPr>
      </w:pPr>
      <w:r w:rsidRPr="00694196">
        <w:rPr>
          <w:rFonts w:ascii="Times New Roman" w:hAnsi="Times New Roman" w:cs="Times New Roman"/>
          <w:spacing w:val="-9"/>
          <w:szCs w:val="24"/>
        </w:rPr>
        <w:lastRenderedPageBreak/>
        <w:tab/>
      </w:r>
      <w:r w:rsidR="00E71F28" w:rsidRPr="00694196">
        <w:rPr>
          <w:rFonts w:ascii="Times New Roman" w:hAnsi="Times New Roman" w:cs="Times New Roman"/>
          <w:spacing w:val="-9"/>
          <w:szCs w:val="24"/>
        </w:rPr>
        <w:t xml:space="preserve">Bunun haricinde yürüyen projeler, yapılan araştırmalar, seminerler, davetli konuşmacılar spesifik konular olması sebebi ile merkezimiz web sitesinden ilan edilerek ilgi duyan kitleye ilan edilmektedir. </w:t>
      </w:r>
    </w:p>
    <w:p w:rsidR="00533983" w:rsidRPr="00694196" w:rsidRDefault="00517D02" w:rsidP="00517D02">
      <w:pPr>
        <w:tabs>
          <w:tab w:val="left" w:pos="582"/>
        </w:tabs>
        <w:spacing w:before="138" w:line="360" w:lineRule="auto"/>
        <w:ind w:left="-253" w:right="105" w:firstLine="0"/>
        <w:rPr>
          <w:rFonts w:ascii="Times New Roman" w:hAnsi="Times New Roman" w:cs="Times New Roman"/>
          <w:spacing w:val="-9"/>
          <w:szCs w:val="24"/>
        </w:rPr>
      </w:pPr>
      <w:r w:rsidRPr="00694196">
        <w:rPr>
          <w:rFonts w:ascii="Times New Roman" w:hAnsi="Times New Roman" w:cs="Times New Roman"/>
          <w:spacing w:val="-9"/>
          <w:szCs w:val="24"/>
        </w:rPr>
        <w:tab/>
      </w:r>
      <w:r w:rsidR="00533983" w:rsidRPr="00694196">
        <w:rPr>
          <w:rFonts w:ascii="Times New Roman" w:hAnsi="Times New Roman" w:cs="Times New Roman"/>
          <w:spacing w:val="-9"/>
          <w:szCs w:val="24"/>
        </w:rPr>
        <w:t xml:space="preserve">Genkök web sitesi etkin bir şekilde kullanılmaktadır. Her türlü duyuru ilan güncel olarak </w:t>
      </w:r>
      <w:hyperlink r:id="rId20" w:history="1">
        <w:r w:rsidR="00533983" w:rsidRPr="00694196">
          <w:rPr>
            <w:rStyle w:val="Kpr"/>
            <w:rFonts w:ascii="Times New Roman" w:hAnsi="Times New Roman" w:cs="Times New Roman"/>
            <w:spacing w:val="-9"/>
            <w:szCs w:val="24"/>
          </w:rPr>
          <w:t>www.genkok.com</w:t>
        </w:r>
      </w:hyperlink>
      <w:r w:rsidR="00533983" w:rsidRPr="00694196">
        <w:rPr>
          <w:rFonts w:ascii="Times New Roman" w:hAnsi="Times New Roman" w:cs="Times New Roman"/>
          <w:spacing w:val="-9"/>
          <w:szCs w:val="24"/>
        </w:rPr>
        <w:t xml:space="preserve"> web adresinden yayınlanmaktadır. Ayrıca önemli konuşmalar ve davetler erciyes üniversitesi web sitesine gönderilerek buradan da yayınlanması sağlanmaktadır. </w:t>
      </w:r>
    </w:p>
    <w:p w:rsidR="00533983" w:rsidRPr="00694196" w:rsidRDefault="00517D02" w:rsidP="00517D02">
      <w:pPr>
        <w:tabs>
          <w:tab w:val="left" w:pos="582"/>
        </w:tabs>
        <w:spacing w:before="138" w:line="360" w:lineRule="auto"/>
        <w:ind w:left="-253" w:right="105" w:firstLine="0"/>
        <w:rPr>
          <w:rFonts w:ascii="Times New Roman" w:hAnsi="Times New Roman" w:cs="Times New Roman"/>
          <w:spacing w:val="-9"/>
          <w:szCs w:val="24"/>
        </w:rPr>
      </w:pPr>
      <w:r w:rsidRPr="00694196">
        <w:rPr>
          <w:rFonts w:ascii="Times New Roman" w:hAnsi="Times New Roman" w:cs="Times New Roman"/>
          <w:szCs w:val="24"/>
        </w:rPr>
        <w:tab/>
      </w:r>
    </w:p>
    <w:p w:rsidR="00517D02" w:rsidRPr="00694196" w:rsidRDefault="00390250" w:rsidP="00517D02">
      <w:pPr>
        <w:pStyle w:val="KonuBal"/>
        <w:spacing w:line="360" w:lineRule="auto"/>
        <w:ind w:firstLine="117"/>
        <w:jc w:val="both"/>
        <w:rPr>
          <w:rFonts w:ascii="Times New Roman" w:hAnsi="Times New Roman" w:cs="Times New Roman"/>
          <w:b/>
          <w:sz w:val="24"/>
          <w:szCs w:val="24"/>
        </w:rPr>
      </w:pPr>
      <w:bookmarkStart w:id="36" w:name="_Toc500841829"/>
      <w:r w:rsidRPr="00694196">
        <w:rPr>
          <w:rStyle w:val="Balk3Char"/>
          <w:rFonts w:ascii="Times New Roman" w:hAnsi="Times New Roman" w:cs="Times New Roman"/>
          <w:sz w:val="24"/>
          <w:szCs w:val="24"/>
        </w:rPr>
        <w:t>Yönetimin Etkinliği ve Hesap Verebilirliği</w:t>
      </w:r>
      <w:bookmarkEnd w:id="36"/>
      <w:r w:rsidR="00517D02" w:rsidRPr="00694196">
        <w:rPr>
          <w:rFonts w:ascii="Times New Roman" w:hAnsi="Times New Roman" w:cs="Times New Roman"/>
          <w:b/>
          <w:sz w:val="24"/>
          <w:szCs w:val="24"/>
        </w:rPr>
        <w:t xml:space="preserve"> </w:t>
      </w:r>
    </w:p>
    <w:p w:rsidR="00517D02" w:rsidRPr="00694196" w:rsidRDefault="00533983" w:rsidP="00694196">
      <w:pPr>
        <w:ind w:left="-284" w:firstLine="851"/>
        <w:rPr>
          <w:rFonts w:ascii="Times New Roman" w:hAnsi="Times New Roman" w:cs="Times New Roman"/>
        </w:rPr>
      </w:pPr>
      <w:r w:rsidRPr="00694196">
        <w:rPr>
          <w:rFonts w:ascii="Times New Roman" w:hAnsi="Times New Roman" w:cs="Times New Roman"/>
        </w:rPr>
        <w:t xml:space="preserve">Merkezimiz, kalite güvencesi sistemini, mevcut yönetim ve idari sistemini, yöneticilerinin liderlik özelliklerini ve verimliliklerini ölçme ve izlemeye imkân tanıyacak şekilde tasarlamıştır. </w:t>
      </w:r>
    </w:p>
    <w:p w:rsidR="00533983" w:rsidRPr="00694196" w:rsidRDefault="00533983" w:rsidP="00694196">
      <w:pPr>
        <w:ind w:left="-284" w:firstLine="851"/>
        <w:rPr>
          <w:rFonts w:ascii="Times New Roman" w:eastAsia="Times New Roman" w:hAnsi="Times New Roman" w:cs="Times New Roman"/>
        </w:rPr>
      </w:pPr>
      <w:r w:rsidRPr="00694196">
        <w:rPr>
          <w:rFonts w:ascii="Times New Roman" w:eastAsia="Times New Roman" w:hAnsi="Times New Roman" w:cs="Times New Roman"/>
        </w:rPr>
        <w:t>Kalite yönetiminin etkin olabilmesi için gerekli altyapı çalışmala</w:t>
      </w:r>
      <w:r w:rsidR="007C56D5" w:rsidRPr="00694196">
        <w:rPr>
          <w:rFonts w:ascii="Times New Roman" w:eastAsia="Times New Roman" w:hAnsi="Times New Roman" w:cs="Times New Roman"/>
        </w:rPr>
        <w:t xml:space="preserve">rı tespit edilmiş , personel ve </w:t>
      </w:r>
      <w:r w:rsidRPr="00694196">
        <w:rPr>
          <w:rFonts w:ascii="Times New Roman" w:eastAsia="Times New Roman" w:hAnsi="Times New Roman" w:cs="Times New Roman"/>
        </w:rPr>
        <w:t xml:space="preserve">hizmet kalitesi politikası belirlenmiş ve sorumluluk anlayışı ile çalışmalara başlanmıştır. </w:t>
      </w:r>
    </w:p>
    <w:p w:rsidR="00533983" w:rsidRPr="00694196" w:rsidRDefault="00517D02" w:rsidP="00517D02">
      <w:pPr>
        <w:tabs>
          <w:tab w:val="left" w:pos="559"/>
        </w:tabs>
        <w:spacing w:before="138"/>
        <w:ind w:left="-284" w:firstLine="0"/>
        <w:rPr>
          <w:rFonts w:ascii="Times New Roman" w:eastAsia="Times New Roman" w:hAnsi="Times New Roman" w:cs="Times New Roman"/>
          <w:szCs w:val="24"/>
        </w:rPr>
      </w:pPr>
      <w:r w:rsidRPr="00694196">
        <w:rPr>
          <w:rFonts w:ascii="Times New Roman" w:eastAsia="Times New Roman" w:hAnsi="Times New Roman" w:cs="Times New Roman"/>
          <w:szCs w:val="24"/>
        </w:rPr>
        <w:tab/>
      </w:r>
      <w:r w:rsidR="00533983" w:rsidRPr="00694196">
        <w:rPr>
          <w:rFonts w:ascii="Times New Roman" w:eastAsia="Times New Roman" w:hAnsi="Times New Roman" w:cs="Times New Roman"/>
          <w:szCs w:val="24"/>
        </w:rPr>
        <w:t>Çalışma politikası belirlenirken çalışanlara, yönetime ve k</w:t>
      </w:r>
      <w:r w:rsidR="007C56D5" w:rsidRPr="00694196">
        <w:rPr>
          <w:rFonts w:ascii="Times New Roman" w:eastAsia="Times New Roman" w:hAnsi="Times New Roman" w:cs="Times New Roman"/>
          <w:szCs w:val="24"/>
        </w:rPr>
        <w:t xml:space="preserve">amuoyuna hesap verebilmek adına </w:t>
      </w:r>
      <w:r w:rsidR="00533983" w:rsidRPr="00694196">
        <w:rPr>
          <w:rFonts w:ascii="Times New Roman" w:eastAsia="Times New Roman" w:hAnsi="Times New Roman" w:cs="Times New Roman"/>
          <w:szCs w:val="24"/>
        </w:rPr>
        <w:t>şeffaf bir yönetim biçimi belirlenmi</w:t>
      </w:r>
      <w:r w:rsidR="007C56D5" w:rsidRPr="00694196">
        <w:rPr>
          <w:rFonts w:ascii="Times New Roman" w:eastAsia="Times New Roman" w:hAnsi="Times New Roman" w:cs="Times New Roman"/>
          <w:szCs w:val="24"/>
        </w:rPr>
        <w:t>ş ve tüm bu maddelerin ve hedef</w:t>
      </w:r>
      <w:r w:rsidR="00533983" w:rsidRPr="00694196">
        <w:rPr>
          <w:rFonts w:ascii="Times New Roman" w:eastAsia="Times New Roman" w:hAnsi="Times New Roman" w:cs="Times New Roman"/>
          <w:szCs w:val="24"/>
        </w:rPr>
        <w:t>lerin web sitemizden adım adım takip edilebilecek şeffaflıkta olması planlanmış buna yönelik çalışmalar tasarlanmıştır.</w:t>
      </w:r>
    </w:p>
    <w:p w:rsidR="0081141E" w:rsidRPr="00694196" w:rsidRDefault="0081141E" w:rsidP="003A50C0">
      <w:pPr>
        <w:ind w:right="0"/>
        <w:rPr>
          <w:rFonts w:ascii="Times New Roman" w:hAnsi="Times New Roman" w:cs="Times New Roman"/>
          <w:szCs w:val="24"/>
        </w:rPr>
      </w:pPr>
    </w:p>
    <w:p w:rsidR="00095A6A" w:rsidRPr="00694196" w:rsidRDefault="00390250" w:rsidP="00AA2C04">
      <w:pPr>
        <w:pStyle w:val="Balk2"/>
        <w:numPr>
          <w:ilvl w:val="0"/>
          <w:numId w:val="1"/>
        </w:numPr>
        <w:rPr>
          <w:rFonts w:ascii="Times New Roman" w:hAnsi="Times New Roman" w:cs="Times New Roman"/>
          <w:sz w:val="24"/>
          <w:szCs w:val="24"/>
        </w:rPr>
      </w:pPr>
      <w:bookmarkStart w:id="37" w:name="_Toc500840484"/>
      <w:bookmarkStart w:id="38" w:name="_Toc500840820"/>
      <w:bookmarkStart w:id="39" w:name="_Toc500841117"/>
      <w:bookmarkStart w:id="40" w:name="_Toc500841830"/>
      <w:r w:rsidRPr="00694196">
        <w:rPr>
          <w:rFonts w:ascii="Times New Roman" w:hAnsi="Times New Roman" w:cs="Times New Roman"/>
          <w:sz w:val="24"/>
          <w:szCs w:val="24"/>
        </w:rPr>
        <w:t>SONUÇ VE DEĞERLENDİRME</w:t>
      </w:r>
      <w:bookmarkEnd w:id="37"/>
      <w:bookmarkEnd w:id="38"/>
      <w:bookmarkEnd w:id="39"/>
      <w:bookmarkEnd w:id="40"/>
    </w:p>
    <w:p w:rsidR="007C56D5" w:rsidRPr="00694196" w:rsidRDefault="007C56D5" w:rsidP="007C56D5">
      <w:pPr>
        <w:tabs>
          <w:tab w:val="left" w:pos="465"/>
        </w:tabs>
        <w:spacing w:line="360" w:lineRule="auto"/>
        <w:ind w:right="115"/>
        <w:rPr>
          <w:rFonts w:ascii="Times New Roman" w:hAnsi="Times New Roman" w:cs="Times New Roman"/>
          <w:b/>
          <w:spacing w:val="-1"/>
          <w:szCs w:val="24"/>
        </w:rPr>
      </w:pPr>
      <w:r w:rsidRPr="00694196">
        <w:rPr>
          <w:rFonts w:ascii="Times New Roman" w:hAnsi="Times New Roman" w:cs="Times New Roman"/>
          <w:b/>
          <w:spacing w:val="-1"/>
          <w:szCs w:val="24"/>
        </w:rPr>
        <w:t xml:space="preserve"> Güçlü Yönleri</w:t>
      </w:r>
    </w:p>
    <w:p w:rsidR="007C56D5" w:rsidRPr="00694196" w:rsidRDefault="007C56D5" w:rsidP="00986813">
      <w:pPr>
        <w:pStyle w:val="AralkYok"/>
        <w:numPr>
          <w:ilvl w:val="0"/>
          <w:numId w:val="13"/>
        </w:numPr>
        <w:rPr>
          <w:rFonts w:ascii="Times New Roman" w:hAnsi="Times New Roman" w:cs="Times New Roman"/>
          <w:b/>
          <w:spacing w:val="-1"/>
        </w:rPr>
      </w:pPr>
      <w:r w:rsidRPr="00694196">
        <w:rPr>
          <w:rFonts w:ascii="Times New Roman" w:hAnsi="Times New Roman" w:cs="Times New Roman"/>
        </w:rPr>
        <w:t xml:space="preserve">Genom ve Kök Hücre Merkezi’nin yürüttüğü faaliyetler nedeniyle uluslararası ve ulusal alanda çok sayıda üniversite/merkezle bağlantısı bulunmaktadır; </w:t>
      </w:r>
    </w:p>
    <w:p w:rsidR="007C56D5" w:rsidRPr="00694196" w:rsidRDefault="007C56D5" w:rsidP="00986813">
      <w:pPr>
        <w:pStyle w:val="AralkYok"/>
        <w:rPr>
          <w:rFonts w:ascii="Times New Roman" w:hAnsi="Times New Roman" w:cs="Times New Roman"/>
        </w:rPr>
      </w:pPr>
    </w:p>
    <w:p w:rsidR="007C56D5" w:rsidRPr="00694196" w:rsidRDefault="007C56D5" w:rsidP="00986813">
      <w:pPr>
        <w:pStyle w:val="AralkYok"/>
        <w:numPr>
          <w:ilvl w:val="0"/>
          <w:numId w:val="13"/>
        </w:numPr>
        <w:rPr>
          <w:rFonts w:ascii="Times New Roman" w:hAnsi="Times New Roman" w:cs="Times New Roman"/>
        </w:rPr>
      </w:pPr>
      <w:r w:rsidRPr="00694196">
        <w:rPr>
          <w:rFonts w:ascii="Times New Roman" w:hAnsi="Times New Roman" w:cs="Times New Roman"/>
        </w:rPr>
        <w:t>Fiziksel olanakları yeterli olup, nitelikli personelle çalışmakta ve üniversite yönetimi tarafından desteklenmektedir;</w:t>
      </w:r>
    </w:p>
    <w:p w:rsidR="007C56D5" w:rsidRPr="00694196" w:rsidRDefault="007C56D5" w:rsidP="00986813">
      <w:pPr>
        <w:pStyle w:val="AralkYok"/>
        <w:rPr>
          <w:rFonts w:ascii="Times New Roman" w:hAnsi="Times New Roman" w:cs="Times New Roman"/>
        </w:rPr>
      </w:pPr>
    </w:p>
    <w:p w:rsidR="007C56D5" w:rsidRPr="00694196" w:rsidRDefault="00D32386" w:rsidP="00986813">
      <w:pPr>
        <w:pStyle w:val="AralkYok"/>
        <w:numPr>
          <w:ilvl w:val="0"/>
          <w:numId w:val="13"/>
        </w:numPr>
        <w:rPr>
          <w:rFonts w:ascii="Times New Roman" w:hAnsi="Times New Roman" w:cs="Times New Roman"/>
        </w:rPr>
      </w:pPr>
      <w:r w:rsidRPr="00694196">
        <w:rPr>
          <w:rFonts w:ascii="Times New Roman" w:hAnsi="Times New Roman" w:cs="Times New Roman"/>
        </w:rPr>
        <w:t>F</w:t>
      </w:r>
      <w:r w:rsidR="007C56D5" w:rsidRPr="00694196">
        <w:rPr>
          <w:rFonts w:ascii="Times New Roman" w:hAnsi="Times New Roman" w:cs="Times New Roman"/>
        </w:rPr>
        <w:t xml:space="preserve">arklı laboratuarlarda güncel teknoloji ve ekipmanlar bulunmaktadır; </w:t>
      </w:r>
    </w:p>
    <w:p w:rsidR="007C56D5" w:rsidRPr="00694196" w:rsidRDefault="007C56D5" w:rsidP="00986813">
      <w:pPr>
        <w:pStyle w:val="AralkYok"/>
        <w:rPr>
          <w:rFonts w:ascii="Times New Roman" w:hAnsi="Times New Roman" w:cs="Times New Roman"/>
        </w:rPr>
      </w:pPr>
    </w:p>
    <w:p w:rsidR="007C56D5" w:rsidRPr="00694196" w:rsidRDefault="007C56D5" w:rsidP="00986813">
      <w:pPr>
        <w:pStyle w:val="AralkYok"/>
        <w:numPr>
          <w:ilvl w:val="0"/>
          <w:numId w:val="13"/>
        </w:numPr>
        <w:rPr>
          <w:rFonts w:ascii="Times New Roman" w:hAnsi="Times New Roman" w:cs="Times New Roman"/>
        </w:rPr>
      </w:pPr>
      <w:r w:rsidRPr="00694196">
        <w:rPr>
          <w:rFonts w:ascii="Times New Roman" w:hAnsi="Times New Roman" w:cs="Times New Roman"/>
        </w:rPr>
        <w:t>Yönetim Ekibi oluşmuş ve çalışmaktadır</w:t>
      </w:r>
    </w:p>
    <w:p w:rsidR="007C56D5" w:rsidRPr="00694196" w:rsidRDefault="007C56D5" w:rsidP="00986813">
      <w:pPr>
        <w:pStyle w:val="AralkYok"/>
        <w:rPr>
          <w:rFonts w:ascii="Times New Roman" w:hAnsi="Times New Roman" w:cs="Times New Roman"/>
        </w:rPr>
      </w:pPr>
    </w:p>
    <w:p w:rsidR="007C56D5" w:rsidRPr="00694196" w:rsidRDefault="007C56D5" w:rsidP="00986813">
      <w:pPr>
        <w:pStyle w:val="AralkYok"/>
        <w:numPr>
          <w:ilvl w:val="0"/>
          <w:numId w:val="13"/>
        </w:numPr>
        <w:rPr>
          <w:rFonts w:ascii="Times New Roman" w:hAnsi="Times New Roman" w:cs="Times New Roman"/>
        </w:rPr>
      </w:pPr>
      <w:r w:rsidRPr="00694196">
        <w:rPr>
          <w:rFonts w:ascii="Times New Roman" w:hAnsi="Times New Roman" w:cs="Times New Roman"/>
        </w:rPr>
        <w:t>Uluslararsı Danışma Kurulu mevcuttur</w:t>
      </w:r>
    </w:p>
    <w:p w:rsidR="007C56D5" w:rsidRPr="00694196" w:rsidRDefault="007C56D5" w:rsidP="00986813">
      <w:pPr>
        <w:pStyle w:val="AralkYok"/>
        <w:rPr>
          <w:rFonts w:ascii="Times New Roman" w:hAnsi="Times New Roman" w:cs="Times New Roman"/>
        </w:rPr>
      </w:pPr>
    </w:p>
    <w:p w:rsidR="007C56D5" w:rsidRPr="00694196" w:rsidRDefault="007C56D5" w:rsidP="00986813">
      <w:pPr>
        <w:pStyle w:val="AralkYok"/>
        <w:numPr>
          <w:ilvl w:val="0"/>
          <w:numId w:val="13"/>
        </w:numPr>
        <w:rPr>
          <w:rFonts w:ascii="Times New Roman" w:hAnsi="Times New Roman" w:cs="Times New Roman"/>
        </w:rPr>
      </w:pPr>
      <w:r w:rsidRPr="00694196">
        <w:rPr>
          <w:rFonts w:ascii="Times New Roman" w:hAnsi="Times New Roman" w:cs="Times New Roman"/>
        </w:rPr>
        <w:t>Sağlık Bakanlığından akredite GMP laboratuarı mevcuttur</w:t>
      </w:r>
    </w:p>
    <w:p w:rsidR="007C56D5" w:rsidRPr="00694196" w:rsidRDefault="007C56D5" w:rsidP="00986813">
      <w:pPr>
        <w:pStyle w:val="AralkYok"/>
        <w:rPr>
          <w:rFonts w:ascii="Times New Roman" w:hAnsi="Times New Roman" w:cs="Times New Roman"/>
        </w:rPr>
      </w:pPr>
    </w:p>
    <w:p w:rsidR="007C56D5" w:rsidRPr="00694196" w:rsidRDefault="007C56D5" w:rsidP="00986813">
      <w:pPr>
        <w:pStyle w:val="AralkYok"/>
        <w:numPr>
          <w:ilvl w:val="0"/>
          <w:numId w:val="13"/>
        </w:numPr>
        <w:rPr>
          <w:rFonts w:ascii="Times New Roman" w:hAnsi="Times New Roman" w:cs="Times New Roman"/>
        </w:rPr>
      </w:pPr>
      <w:r w:rsidRPr="00694196">
        <w:rPr>
          <w:rFonts w:ascii="Times New Roman" w:hAnsi="Times New Roman" w:cs="Times New Roman"/>
        </w:rPr>
        <w:t>Yurtdışında eğitim ve öğretim almış araştırmacılar çalışmaktadır</w:t>
      </w:r>
    </w:p>
    <w:p w:rsidR="007C56D5" w:rsidRPr="00694196" w:rsidRDefault="007C56D5" w:rsidP="00986813">
      <w:pPr>
        <w:pStyle w:val="AralkYok"/>
        <w:rPr>
          <w:rFonts w:ascii="Times New Roman" w:hAnsi="Times New Roman" w:cs="Times New Roman"/>
        </w:rPr>
      </w:pPr>
    </w:p>
    <w:p w:rsidR="007C56D5" w:rsidRPr="00694196" w:rsidRDefault="007C56D5" w:rsidP="00986813">
      <w:pPr>
        <w:pStyle w:val="AralkYok"/>
        <w:numPr>
          <w:ilvl w:val="0"/>
          <w:numId w:val="13"/>
        </w:numPr>
        <w:rPr>
          <w:rFonts w:ascii="Times New Roman" w:hAnsi="Times New Roman" w:cs="Times New Roman"/>
        </w:rPr>
      </w:pPr>
      <w:r w:rsidRPr="00694196">
        <w:rPr>
          <w:rFonts w:ascii="Times New Roman" w:hAnsi="Times New Roman" w:cs="Times New Roman"/>
        </w:rPr>
        <w:t>Disiplinler arası araştırma yapmak için olanaklar mevcuttur</w:t>
      </w:r>
    </w:p>
    <w:p w:rsidR="007C56D5" w:rsidRPr="00694196" w:rsidRDefault="007C56D5" w:rsidP="00986813">
      <w:pPr>
        <w:pStyle w:val="AralkYok"/>
        <w:rPr>
          <w:rFonts w:ascii="Times New Roman" w:hAnsi="Times New Roman" w:cs="Times New Roman"/>
        </w:rPr>
      </w:pPr>
    </w:p>
    <w:p w:rsidR="007C56D5" w:rsidRPr="00694196" w:rsidRDefault="007C56D5" w:rsidP="00986813">
      <w:pPr>
        <w:pStyle w:val="AralkYok"/>
        <w:numPr>
          <w:ilvl w:val="0"/>
          <w:numId w:val="13"/>
        </w:numPr>
        <w:rPr>
          <w:rFonts w:ascii="Times New Roman" w:hAnsi="Times New Roman" w:cs="Times New Roman"/>
        </w:rPr>
      </w:pPr>
      <w:r w:rsidRPr="00694196">
        <w:rPr>
          <w:rFonts w:ascii="Times New Roman" w:hAnsi="Times New Roman" w:cs="Times New Roman"/>
        </w:rPr>
        <w:lastRenderedPageBreak/>
        <w:t>Mükemmel altyapı; her katta bir sınıf ve bir toplantı odası ile birlikte ana katta bir konferans salonu mevcuttur</w:t>
      </w:r>
    </w:p>
    <w:p w:rsidR="007C56D5" w:rsidRPr="00694196" w:rsidRDefault="007C56D5" w:rsidP="00986813">
      <w:pPr>
        <w:pStyle w:val="AralkYok"/>
        <w:rPr>
          <w:rFonts w:ascii="Times New Roman" w:hAnsi="Times New Roman" w:cs="Times New Roman"/>
        </w:rPr>
      </w:pPr>
    </w:p>
    <w:p w:rsidR="007C56D5" w:rsidRPr="00694196" w:rsidRDefault="007C56D5" w:rsidP="00AA2C04">
      <w:pPr>
        <w:pStyle w:val="AralkYok"/>
        <w:numPr>
          <w:ilvl w:val="0"/>
          <w:numId w:val="10"/>
        </w:numPr>
        <w:spacing w:after="100" w:afterAutospacing="1" w:line="480" w:lineRule="auto"/>
        <w:ind w:right="0"/>
        <w:jc w:val="left"/>
        <w:rPr>
          <w:rFonts w:ascii="Times New Roman" w:hAnsi="Times New Roman" w:cs="Times New Roman"/>
          <w:color w:val="000000" w:themeColor="text1"/>
          <w:szCs w:val="24"/>
        </w:rPr>
      </w:pPr>
      <w:r w:rsidRPr="00694196">
        <w:rPr>
          <w:rFonts w:ascii="Times New Roman" w:hAnsi="Times New Roman" w:cs="Times New Roman"/>
          <w:szCs w:val="24"/>
        </w:rPr>
        <w:t>Bir çatı altında birçok farklı bölüm yer almaktadır</w:t>
      </w:r>
    </w:p>
    <w:p w:rsidR="007C56D5" w:rsidRPr="00694196" w:rsidRDefault="007C56D5" w:rsidP="00AA2C04">
      <w:pPr>
        <w:pStyle w:val="AralkYok"/>
        <w:numPr>
          <w:ilvl w:val="0"/>
          <w:numId w:val="10"/>
        </w:numPr>
        <w:spacing w:after="100" w:afterAutospacing="1" w:line="480" w:lineRule="auto"/>
        <w:ind w:right="0"/>
        <w:jc w:val="left"/>
        <w:rPr>
          <w:rFonts w:ascii="Times New Roman" w:hAnsi="Times New Roman" w:cs="Times New Roman"/>
          <w:color w:val="000000" w:themeColor="text1"/>
          <w:szCs w:val="24"/>
        </w:rPr>
      </w:pPr>
      <w:r w:rsidRPr="00694196">
        <w:rPr>
          <w:rFonts w:ascii="Times New Roman" w:hAnsi="Times New Roman" w:cs="Times New Roman"/>
          <w:color w:val="000000" w:themeColor="text1"/>
          <w:szCs w:val="24"/>
        </w:rPr>
        <w:t>Genç, yetenekli, dinamik ekip</w:t>
      </w:r>
    </w:p>
    <w:p w:rsidR="007C56D5" w:rsidRPr="00694196" w:rsidRDefault="007C56D5" w:rsidP="00AA2C04">
      <w:pPr>
        <w:pStyle w:val="AralkYok"/>
        <w:numPr>
          <w:ilvl w:val="0"/>
          <w:numId w:val="10"/>
        </w:numPr>
        <w:spacing w:after="100" w:afterAutospacing="1" w:line="480" w:lineRule="auto"/>
        <w:ind w:right="0"/>
        <w:jc w:val="left"/>
        <w:rPr>
          <w:rFonts w:ascii="Times New Roman" w:eastAsia="Calibri Light" w:hAnsi="Times New Roman" w:cs="Times New Roman"/>
          <w:color w:val="000000" w:themeColor="text1"/>
          <w:szCs w:val="24"/>
        </w:rPr>
      </w:pPr>
      <w:r w:rsidRPr="00694196">
        <w:rPr>
          <w:rFonts w:ascii="Times New Roman" w:hAnsi="Times New Roman" w:cs="Times New Roman"/>
          <w:color w:val="000000" w:themeColor="text1"/>
          <w:szCs w:val="24"/>
        </w:rPr>
        <w:t>Devlet üniversitesi olarak kaynak bulma olanakları</w:t>
      </w:r>
    </w:p>
    <w:p w:rsidR="007C56D5" w:rsidRPr="00694196" w:rsidRDefault="007C56D5" w:rsidP="00AA2C04">
      <w:pPr>
        <w:pStyle w:val="AralkYok"/>
        <w:numPr>
          <w:ilvl w:val="0"/>
          <w:numId w:val="10"/>
        </w:numPr>
        <w:spacing w:after="100" w:afterAutospacing="1" w:line="480" w:lineRule="auto"/>
        <w:ind w:right="0"/>
        <w:jc w:val="left"/>
        <w:rPr>
          <w:rFonts w:ascii="Times New Roman" w:eastAsia="Calibri Light" w:hAnsi="Times New Roman" w:cs="Times New Roman"/>
          <w:color w:val="000000" w:themeColor="text1"/>
          <w:szCs w:val="24"/>
        </w:rPr>
      </w:pPr>
      <w:r w:rsidRPr="00694196">
        <w:rPr>
          <w:rFonts w:ascii="Times New Roman" w:hAnsi="Times New Roman" w:cs="Times New Roman"/>
          <w:color w:val="000000" w:themeColor="text1"/>
          <w:szCs w:val="24"/>
        </w:rPr>
        <w:t>Üniversite yönetim desteği ile ulusal rekabet</w:t>
      </w:r>
    </w:p>
    <w:p w:rsidR="007C56D5" w:rsidRPr="00694196" w:rsidRDefault="007C56D5" w:rsidP="00AA2C04">
      <w:pPr>
        <w:pStyle w:val="AralkYok"/>
        <w:numPr>
          <w:ilvl w:val="0"/>
          <w:numId w:val="10"/>
        </w:numPr>
        <w:spacing w:after="100" w:afterAutospacing="1" w:line="480" w:lineRule="auto"/>
        <w:ind w:right="0"/>
        <w:jc w:val="left"/>
        <w:rPr>
          <w:rFonts w:ascii="Times New Roman" w:eastAsia="Calibri Light" w:hAnsi="Times New Roman" w:cs="Times New Roman"/>
          <w:color w:val="000000" w:themeColor="text1"/>
          <w:szCs w:val="24"/>
        </w:rPr>
      </w:pPr>
      <w:r w:rsidRPr="00694196">
        <w:rPr>
          <w:rFonts w:ascii="Times New Roman" w:eastAsia="Calibri Light" w:hAnsi="Times New Roman" w:cs="Times New Roman"/>
          <w:color w:val="000000" w:themeColor="text1"/>
          <w:szCs w:val="24"/>
        </w:rPr>
        <w:t xml:space="preserve">Yabancı </w:t>
      </w:r>
      <w:r w:rsidRPr="00694196">
        <w:rPr>
          <w:rFonts w:ascii="Times New Roman" w:hAnsi="Times New Roman" w:cs="Times New Roman"/>
          <w:color w:val="000000" w:themeColor="text1"/>
          <w:szCs w:val="24"/>
        </w:rPr>
        <w:t xml:space="preserve">araştırmacıların </w:t>
      </w:r>
      <w:r w:rsidRPr="00694196">
        <w:rPr>
          <w:rFonts w:ascii="Times New Roman" w:eastAsia="Calibri Light" w:hAnsi="Times New Roman" w:cs="Times New Roman"/>
          <w:color w:val="000000" w:themeColor="text1"/>
          <w:szCs w:val="24"/>
        </w:rPr>
        <w:t>akademisyenlerin varlığı</w:t>
      </w:r>
    </w:p>
    <w:p w:rsidR="007C56D5" w:rsidRPr="00694196" w:rsidRDefault="007C56D5" w:rsidP="00AA2C04">
      <w:pPr>
        <w:pStyle w:val="AralkYok"/>
        <w:numPr>
          <w:ilvl w:val="0"/>
          <w:numId w:val="10"/>
        </w:numPr>
        <w:spacing w:after="100" w:afterAutospacing="1" w:line="480" w:lineRule="auto"/>
        <w:ind w:right="0"/>
        <w:jc w:val="left"/>
        <w:rPr>
          <w:rFonts w:ascii="Times New Roman" w:eastAsia="Calibri Light" w:hAnsi="Times New Roman" w:cs="Times New Roman"/>
          <w:color w:val="000000" w:themeColor="text1"/>
          <w:szCs w:val="24"/>
        </w:rPr>
      </w:pPr>
      <w:r w:rsidRPr="00694196">
        <w:rPr>
          <w:rFonts w:ascii="Times New Roman" w:hAnsi="Times New Roman" w:cs="Times New Roman"/>
          <w:color w:val="000000" w:themeColor="text1"/>
          <w:szCs w:val="24"/>
        </w:rPr>
        <w:t>Farklı alanlardan akademisyenlerin bir araya gelmesi</w:t>
      </w:r>
    </w:p>
    <w:p w:rsidR="007C56D5" w:rsidRPr="00694196" w:rsidRDefault="007C56D5" w:rsidP="00AA2C04">
      <w:pPr>
        <w:pStyle w:val="AralkYok"/>
        <w:numPr>
          <w:ilvl w:val="0"/>
          <w:numId w:val="10"/>
        </w:numPr>
        <w:spacing w:after="100" w:afterAutospacing="1" w:line="480" w:lineRule="auto"/>
        <w:ind w:right="0"/>
        <w:jc w:val="left"/>
        <w:rPr>
          <w:rFonts w:ascii="Times New Roman" w:hAnsi="Times New Roman" w:cs="Times New Roman"/>
          <w:color w:val="000000" w:themeColor="text1"/>
          <w:szCs w:val="24"/>
        </w:rPr>
      </w:pPr>
      <w:r w:rsidRPr="00694196">
        <w:rPr>
          <w:rFonts w:ascii="Times New Roman" w:hAnsi="Times New Roman" w:cs="Times New Roman"/>
          <w:color w:val="000000" w:themeColor="text1"/>
          <w:szCs w:val="24"/>
        </w:rPr>
        <w:t>Multidisiplineryapıda  Üniversite yerleşkesi</w:t>
      </w:r>
    </w:p>
    <w:p w:rsidR="007C56D5" w:rsidRPr="00694196" w:rsidRDefault="007C56D5" w:rsidP="00AA2C04">
      <w:pPr>
        <w:pStyle w:val="AralkYok"/>
        <w:numPr>
          <w:ilvl w:val="0"/>
          <w:numId w:val="10"/>
        </w:numPr>
        <w:spacing w:after="100" w:afterAutospacing="1" w:line="480" w:lineRule="auto"/>
        <w:ind w:right="0"/>
        <w:jc w:val="left"/>
        <w:rPr>
          <w:rFonts w:ascii="Times New Roman" w:hAnsi="Times New Roman" w:cs="Times New Roman"/>
          <w:color w:val="000000" w:themeColor="text1"/>
          <w:szCs w:val="24"/>
        </w:rPr>
      </w:pPr>
      <w:r w:rsidRPr="00694196">
        <w:rPr>
          <w:rFonts w:ascii="Times New Roman" w:hAnsi="Times New Roman" w:cs="Times New Roman"/>
          <w:color w:val="000000" w:themeColor="text1"/>
          <w:szCs w:val="24"/>
        </w:rPr>
        <w:t>Hayırsever Desteği</w:t>
      </w:r>
    </w:p>
    <w:p w:rsidR="007C56D5" w:rsidRPr="00694196" w:rsidRDefault="007C56D5" w:rsidP="00AA2C04">
      <w:pPr>
        <w:pStyle w:val="AralkYok"/>
        <w:numPr>
          <w:ilvl w:val="0"/>
          <w:numId w:val="10"/>
        </w:numPr>
        <w:spacing w:after="100" w:afterAutospacing="1" w:line="480" w:lineRule="auto"/>
        <w:ind w:right="0"/>
        <w:jc w:val="left"/>
        <w:rPr>
          <w:rFonts w:ascii="Times New Roman" w:hAnsi="Times New Roman" w:cs="Times New Roman"/>
          <w:color w:val="000000" w:themeColor="text1"/>
          <w:szCs w:val="24"/>
        </w:rPr>
      </w:pPr>
      <w:r w:rsidRPr="00694196">
        <w:rPr>
          <w:rFonts w:ascii="Times New Roman" w:hAnsi="Times New Roman" w:cs="Times New Roman"/>
          <w:color w:val="000000" w:themeColor="text1"/>
          <w:szCs w:val="24"/>
        </w:rPr>
        <w:t xml:space="preserve">Mükemmel Alt Yapı </w:t>
      </w:r>
    </w:p>
    <w:p w:rsidR="007C56D5" w:rsidRPr="00694196" w:rsidRDefault="007C56D5" w:rsidP="00AA2C04">
      <w:pPr>
        <w:pStyle w:val="AralkYok"/>
        <w:numPr>
          <w:ilvl w:val="0"/>
          <w:numId w:val="10"/>
        </w:numPr>
        <w:spacing w:after="100" w:afterAutospacing="1" w:line="480" w:lineRule="auto"/>
        <w:ind w:right="0"/>
        <w:jc w:val="left"/>
        <w:rPr>
          <w:rFonts w:ascii="Times New Roman" w:hAnsi="Times New Roman" w:cs="Times New Roman"/>
          <w:color w:val="000000" w:themeColor="text1"/>
          <w:szCs w:val="24"/>
        </w:rPr>
      </w:pPr>
      <w:r w:rsidRPr="00694196">
        <w:rPr>
          <w:rFonts w:ascii="Times New Roman" w:hAnsi="Times New Roman" w:cs="Times New Roman"/>
          <w:color w:val="000000" w:themeColor="text1"/>
          <w:szCs w:val="24"/>
        </w:rPr>
        <w:t>Yeni araştırmacılar için öğrenme fırsatı</w:t>
      </w:r>
    </w:p>
    <w:p w:rsidR="007C56D5" w:rsidRPr="00694196" w:rsidRDefault="007C56D5" w:rsidP="00AA2C04">
      <w:pPr>
        <w:pStyle w:val="AralkYok"/>
        <w:numPr>
          <w:ilvl w:val="0"/>
          <w:numId w:val="10"/>
        </w:numPr>
        <w:spacing w:after="100" w:afterAutospacing="1" w:line="480" w:lineRule="auto"/>
        <w:ind w:right="0"/>
        <w:jc w:val="left"/>
        <w:rPr>
          <w:rFonts w:ascii="Times New Roman" w:hAnsi="Times New Roman" w:cs="Times New Roman"/>
          <w:color w:val="000000" w:themeColor="text1"/>
          <w:szCs w:val="24"/>
        </w:rPr>
      </w:pPr>
      <w:r w:rsidRPr="00694196">
        <w:rPr>
          <w:rFonts w:ascii="Times New Roman" w:hAnsi="Times New Roman" w:cs="Times New Roman"/>
          <w:color w:val="000000" w:themeColor="text1"/>
          <w:szCs w:val="24"/>
        </w:rPr>
        <w:t>Uluslararası grupların  parçası olma</w:t>
      </w:r>
    </w:p>
    <w:p w:rsidR="007C56D5" w:rsidRPr="00694196" w:rsidRDefault="007C56D5" w:rsidP="00AA2C04">
      <w:pPr>
        <w:pStyle w:val="AralkYok"/>
        <w:numPr>
          <w:ilvl w:val="0"/>
          <w:numId w:val="10"/>
        </w:numPr>
        <w:spacing w:after="100" w:afterAutospacing="1" w:line="480" w:lineRule="auto"/>
        <w:ind w:right="0"/>
        <w:jc w:val="left"/>
        <w:rPr>
          <w:rFonts w:ascii="Times New Roman" w:hAnsi="Times New Roman" w:cs="Times New Roman"/>
          <w:color w:val="000000" w:themeColor="text1"/>
          <w:szCs w:val="24"/>
        </w:rPr>
      </w:pPr>
      <w:r w:rsidRPr="00694196">
        <w:rPr>
          <w:rFonts w:ascii="Times New Roman" w:hAnsi="Times New Roman" w:cs="Times New Roman"/>
          <w:color w:val="000000" w:themeColor="text1"/>
          <w:szCs w:val="24"/>
        </w:rPr>
        <w:t>ERÜ' nün araştırma üniversitesi olması</w:t>
      </w:r>
    </w:p>
    <w:p w:rsidR="007C56D5" w:rsidRPr="00694196" w:rsidRDefault="007C56D5" w:rsidP="00AA2C04">
      <w:pPr>
        <w:pStyle w:val="AralkYok"/>
        <w:numPr>
          <w:ilvl w:val="0"/>
          <w:numId w:val="10"/>
        </w:numPr>
        <w:spacing w:after="100" w:afterAutospacing="1" w:line="480" w:lineRule="auto"/>
        <w:ind w:right="0"/>
        <w:jc w:val="left"/>
        <w:rPr>
          <w:rFonts w:ascii="Times New Roman" w:hAnsi="Times New Roman" w:cs="Times New Roman"/>
          <w:color w:val="000000" w:themeColor="text1"/>
          <w:szCs w:val="24"/>
        </w:rPr>
      </w:pPr>
      <w:r w:rsidRPr="00694196">
        <w:rPr>
          <w:rFonts w:ascii="Times New Roman" w:hAnsi="Times New Roman" w:cs="Times New Roman"/>
          <w:color w:val="000000" w:themeColor="text1"/>
          <w:szCs w:val="24"/>
        </w:rPr>
        <w:t>Aşı  Geliştirme Merkezinin ERÜ' de  yer alması</w:t>
      </w:r>
    </w:p>
    <w:p w:rsidR="007C56D5" w:rsidRPr="00694196" w:rsidRDefault="007C56D5" w:rsidP="00AA2C04">
      <w:pPr>
        <w:pStyle w:val="AralkYok"/>
        <w:numPr>
          <w:ilvl w:val="0"/>
          <w:numId w:val="10"/>
        </w:numPr>
        <w:spacing w:after="100" w:afterAutospacing="1" w:line="480" w:lineRule="auto"/>
        <w:ind w:right="0"/>
        <w:jc w:val="left"/>
        <w:rPr>
          <w:rFonts w:ascii="Times New Roman" w:hAnsi="Times New Roman" w:cs="Times New Roman"/>
          <w:color w:val="000000" w:themeColor="text1"/>
          <w:szCs w:val="24"/>
        </w:rPr>
      </w:pPr>
      <w:r w:rsidRPr="00694196">
        <w:rPr>
          <w:rFonts w:ascii="Times New Roman" w:hAnsi="Times New Roman" w:cs="Times New Roman"/>
          <w:color w:val="000000" w:themeColor="text1"/>
          <w:szCs w:val="24"/>
        </w:rPr>
        <w:t>7/24 Hizmete Açık Akıllı Bina Sistemine Sahip Olması</w:t>
      </w:r>
    </w:p>
    <w:p w:rsidR="007C56D5" w:rsidRPr="00694196" w:rsidRDefault="007C56D5" w:rsidP="00AA2C04">
      <w:pPr>
        <w:pStyle w:val="AralkYok"/>
        <w:numPr>
          <w:ilvl w:val="0"/>
          <w:numId w:val="10"/>
        </w:numPr>
        <w:spacing w:after="100" w:afterAutospacing="1" w:line="480" w:lineRule="auto"/>
        <w:ind w:right="0"/>
        <w:jc w:val="left"/>
        <w:rPr>
          <w:rFonts w:ascii="Times New Roman" w:hAnsi="Times New Roman" w:cs="Times New Roman"/>
          <w:color w:val="000000" w:themeColor="text1"/>
          <w:szCs w:val="24"/>
        </w:rPr>
      </w:pPr>
      <w:r w:rsidRPr="00694196">
        <w:rPr>
          <w:rFonts w:ascii="Times New Roman" w:hAnsi="Times New Roman" w:cs="Times New Roman"/>
          <w:color w:val="000000" w:themeColor="text1"/>
          <w:szCs w:val="24"/>
        </w:rPr>
        <w:t>Yüksek Teknolojiye Sahip Cihazların Yer Alması</w:t>
      </w:r>
    </w:p>
    <w:p w:rsidR="007C56D5" w:rsidRPr="00694196" w:rsidRDefault="007C56D5" w:rsidP="00AA2C04">
      <w:pPr>
        <w:pStyle w:val="AralkYok"/>
        <w:numPr>
          <w:ilvl w:val="0"/>
          <w:numId w:val="10"/>
        </w:numPr>
        <w:spacing w:after="100" w:afterAutospacing="1" w:line="480" w:lineRule="auto"/>
        <w:ind w:right="0"/>
        <w:jc w:val="left"/>
        <w:rPr>
          <w:rFonts w:ascii="Times New Roman" w:hAnsi="Times New Roman" w:cs="Times New Roman"/>
          <w:color w:val="000000" w:themeColor="text1"/>
          <w:szCs w:val="24"/>
        </w:rPr>
      </w:pPr>
      <w:r w:rsidRPr="00694196">
        <w:rPr>
          <w:rFonts w:ascii="Times New Roman" w:hAnsi="Times New Roman" w:cs="Times New Roman"/>
          <w:color w:val="000000" w:themeColor="text1"/>
          <w:szCs w:val="24"/>
        </w:rPr>
        <w:t>Üniversitede Klinik Araştırma ve Hayvan Etik Kurullarının Var Olması</w:t>
      </w:r>
    </w:p>
    <w:p w:rsidR="007C56D5" w:rsidRPr="00694196" w:rsidRDefault="007C56D5" w:rsidP="00AA2C04">
      <w:pPr>
        <w:pStyle w:val="ListeParagraf"/>
        <w:widowControl w:val="0"/>
        <w:numPr>
          <w:ilvl w:val="0"/>
          <w:numId w:val="10"/>
        </w:numPr>
        <w:tabs>
          <w:tab w:val="left" w:pos="5620"/>
        </w:tabs>
        <w:spacing w:after="100" w:afterAutospacing="1" w:line="480" w:lineRule="auto"/>
        <w:ind w:right="0"/>
        <w:contextualSpacing w:val="0"/>
        <w:rPr>
          <w:rFonts w:ascii="Times New Roman" w:hAnsi="Times New Roman" w:cs="Times New Roman"/>
          <w:szCs w:val="24"/>
        </w:rPr>
      </w:pPr>
      <w:r w:rsidRPr="00694196">
        <w:rPr>
          <w:rFonts w:ascii="Times New Roman" w:hAnsi="Times New Roman" w:cs="Times New Roman"/>
          <w:color w:val="000000" w:themeColor="text1"/>
          <w:szCs w:val="24"/>
        </w:rPr>
        <w:t>Merkezin Konum İtibarıyle Hastaneye Yakınlığı ve Kampüs İçerisinde Yer Alması</w:t>
      </w:r>
    </w:p>
    <w:p w:rsidR="0097160E" w:rsidRPr="00694196" w:rsidRDefault="0097160E" w:rsidP="0097160E">
      <w:pPr>
        <w:pStyle w:val="ListeParagraf"/>
        <w:widowControl w:val="0"/>
        <w:tabs>
          <w:tab w:val="left" w:pos="5620"/>
        </w:tabs>
        <w:spacing w:after="0" w:line="240" w:lineRule="auto"/>
        <w:ind w:right="0" w:firstLine="0"/>
        <w:contextualSpacing w:val="0"/>
        <w:rPr>
          <w:rFonts w:ascii="Times New Roman" w:hAnsi="Times New Roman" w:cs="Times New Roman"/>
          <w:szCs w:val="24"/>
        </w:rPr>
      </w:pPr>
    </w:p>
    <w:p w:rsidR="0097160E" w:rsidRPr="00694196" w:rsidRDefault="0097160E" w:rsidP="0097160E">
      <w:pPr>
        <w:pStyle w:val="ListeParagraf"/>
        <w:widowControl w:val="0"/>
        <w:tabs>
          <w:tab w:val="left" w:pos="5620"/>
        </w:tabs>
        <w:spacing w:after="0" w:line="240" w:lineRule="auto"/>
        <w:ind w:right="0" w:firstLine="0"/>
        <w:contextualSpacing w:val="0"/>
        <w:rPr>
          <w:rFonts w:ascii="Times New Roman" w:hAnsi="Times New Roman" w:cs="Times New Roman"/>
          <w:color w:val="000000" w:themeColor="text1"/>
          <w:szCs w:val="24"/>
        </w:rPr>
      </w:pPr>
    </w:p>
    <w:p w:rsidR="0097160E" w:rsidRPr="00694196" w:rsidRDefault="0097160E" w:rsidP="0097160E">
      <w:pPr>
        <w:pStyle w:val="ListeParagraf"/>
        <w:widowControl w:val="0"/>
        <w:tabs>
          <w:tab w:val="left" w:pos="5620"/>
        </w:tabs>
        <w:spacing w:after="0" w:line="240" w:lineRule="auto"/>
        <w:ind w:right="0" w:firstLine="0"/>
        <w:contextualSpacing w:val="0"/>
        <w:rPr>
          <w:rFonts w:ascii="Times New Roman" w:hAnsi="Times New Roman" w:cs="Times New Roman"/>
          <w:color w:val="000000" w:themeColor="text1"/>
          <w:szCs w:val="24"/>
        </w:rPr>
      </w:pPr>
    </w:p>
    <w:p w:rsidR="0097160E" w:rsidRPr="00694196" w:rsidRDefault="0097160E" w:rsidP="0097160E">
      <w:pPr>
        <w:pStyle w:val="ListeParagraf"/>
        <w:widowControl w:val="0"/>
        <w:tabs>
          <w:tab w:val="left" w:pos="5620"/>
        </w:tabs>
        <w:spacing w:after="0" w:line="240" w:lineRule="auto"/>
        <w:ind w:right="0" w:firstLine="0"/>
        <w:contextualSpacing w:val="0"/>
        <w:rPr>
          <w:rFonts w:ascii="Times New Roman" w:hAnsi="Times New Roman" w:cs="Times New Roman"/>
          <w:color w:val="000000" w:themeColor="text1"/>
          <w:szCs w:val="24"/>
        </w:rPr>
      </w:pPr>
    </w:p>
    <w:p w:rsidR="0097160E" w:rsidRPr="00694196" w:rsidRDefault="0097160E" w:rsidP="0097160E">
      <w:pPr>
        <w:pStyle w:val="ListeParagraf"/>
        <w:widowControl w:val="0"/>
        <w:tabs>
          <w:tab w:val="left" w:pos="5620"/>
        </w:tabs>
        <w:spacing w:after="0" w:line="240" w:lineRule="auto"/>
        <w:ind w:right="0" w:firstLine="0"/>
        <w:contextualSpacing w:val="0"/>
        <w:rPr>
          <w:rFonts w:ascii="Times New Roman" w:hAnsi="Times New Roman" w:cs="Times New Roman"/>
          <w:color w:val="000000" w:themeColor="text1"/>
          <w:szCs w:val="24"/>
        </w:rPr>
      </w:pPr>
    </w:p>
    <w:p w:rsidR="0097160E" w:rsidRPr="00694196" w:rsidRDefault="0097160E" w:rsidP="0097160E">
      <w:pPr>
        <w:pStyle w:val="ListeParagraf"/>
        <w:widowControl w:val="0"/>
        <w:tabs>
          <w:tab w:val="left" w:pos="5620"/>
        </w:tabs>
        <w:spacing w:after="0" w:line="240" w:lineRule="auto"/>
        <w:ind w:right="0" w:firstLine="0"/>
        <w:contextualSpacing w:val="0"/>
        <w:rPr>
          <w:rFonts w:ascii="Times New Roman" w:hAnsi="Times New Roman" w:cs="Times New Roman"/>
          <w:color w:val="000000" w:themeColor="text1"/>
          <w:szCs w:val="24"/>
        </w:rPr>
      </w:pPr>
    </w:p>
    <w:p w:rsidR="0097160E" w:rsidRPr="00694196" w:rsidRDefault="0097160E" w:rsidP="0097160E">
      <w:pPr>
        <w:pStyle w:val="ListeParagraf"/>
        <w:widowControl w:val="0"/>
        <w:tabs>
          <w:tab w:val="left" w:pos="5620"/>
        </w:tabs>
        <w:spacing w:after="0" w:line="240" w:lineRule="auto"/>
        <w:ind w:right="0" w:firstLine="0"/>
        <w:contextualSpacing w:val="0"/>
        <w:rPr>
          <w:rFonts w:ascii="Times New Roman" w:hAnsi="Times New Roman" w:cs="Times New Roman"/>
          <w:color w:val="000000" w:themeColor="text1"/>
          <w:szCs w:val="24"/>
        </w:rPr>
      </w:pPr>
    </w:p>
    <w:p w:rsidR="00986813" w:rsidRPr="00694196" w:rsidRDefault="00986813" w:rsidP="0097160E">
      <w:pPr>
        <w:widowControl w:val="0"/>
        <w:tabs>
          <w:tab w:val="left" w:pos="5620"/>
        </w:tabs>
        <w:spacing w:after="0" w:line="240" w:lineRule="auto"/>
        <w:ind w:right="0"/>
        <w:rPr>
          <w:rFonts w:ascii="Times New Roman" w:hAnsi="Times New Roman" w:cs="Times New Roman"/>
          <w:b/>
          <w:color w:val="000000" w:themeColor="text1"/>
          <w:szCs w:val="24"/>
        </w:rPr>
      </w:pPr>
    </w:p>
    <w:p w:rsidR="00986813" w:rsidRPr="00694196" w:rsidRDefault="00986813" w:rsidP="0097160E">
      <w:pPr>
        <w:widowControl w:val="0"/>
        <w:tabs>
          <w:tab w:val="left" w:pos="5620"/>
        </w:tabs>
        <w:spacing w:after="0" w:line="240" w:lineRule="auto"/>
        <w:ind w:right="0"/>
        <w:rPr>
          <w:rFonts w:ascii="Times New Roman" w:hAnsi="Times New Roman" w:cs="Times New Roman"/>
          <w:b/>
          <w:color w:val="000000" w:themeColor="text1"/>
          <w:szCs w:val="24"/>
        </w:rPr>
      </w:pPr>
    </w:p>
    <w:p w:rsidR="00986813" w:rsidRPr="00694196" w:rsidRDefault="00986813" w:rsidP="0097160E">
      <w:pPr>
        <w:widowControl w:val="0"/>
        <w:tabs>
          <w:tab w:val="left" w:pos="5620"/>
        </w:tabs>
        <w:spacing w:after="0" w:line="240" w:lineRule="auto"/>
        <w:ind w:right="0"/>
        <w:rPr>
          <w:rFonts w:ascii="Times New Roman" w:hAnsi="Times New Roman" w:cs="Times New Roman"/>
          <w:b/>
          <w:color w:val="000000" w:themeColor="text1"/>
          <w:szCs w:val="24"/>
        </w:rPr>
      </w:pPr>
    </w:p>
    <w:p w:rsidR="00986813" w:rsidRPr="00694196" w:rsidRDefault="00986813" w:rsidP="0097160E">
      <w:pPr>
        <w:widowControl w:val="0"/>
        <w:tabs>
          <w:tab w:val="left" w:pos="5620"/>
        </w:tabs>
        <w:spacing w:after="0" w:line="240" w:lineRule="auto"/>
        <w:ind w:right="0"/>
        <w:rPr>
          <w:rFonts w:ascii="Times New Roman" w:hAnsi="Times New Roman" w:cs="Times New Roman"/>
          <w:b/>
          <w:color w:val="000000" w:themeColor="text1"/>
          <w:szCs w:val="24"/>
        </w:rPr>
      </w:pPr>
    </w:p>
    <w:p w:rsidR="00986813" w:rsidRPr="00694196" w:rsidRDefault="00986813" w:rsidP="0097160E">
      <w:pPr>
        <w:widowControl w:val="0"/>
        <w:tabs>
          <w:tab w:val="left" w:pos="5620"/>
        </w:tabs>
        <w:spacing w:after="0" w:line="240" w:lineRule="auto"/>
        <w:ind w:right="0"/>
        <w:rPr>
          <w:rFonts w:ascii="Times New Roman" w:hAnsi="Times New Roman" w:cs="Times New Roman"/>
          <w:b/>
          <w:color w:val="000000" w:themeColor="text1"/>
          <w:szCs w:val="24"/>
        </w:rPr>
      </w:pPr>
    </w:p>
    <w:p w:rsidR="0097160E" w:rsidRPr="00694196" w:rsidRDefault="0097160E" w:rsidP="0097160E">
      <w:pPr>
        <w:widowControl w:val="0"/>
        <w:tabs>
          <w:tab w:val="left" w:pos="5620"/>
        </w:tabs>
        <w:spacing w:after="0" w:line="240" w:lineRule="auto"/>
        <w:ind w:right="0"/>
        <w:rPr>
          <w:rFonts w:ascii="Times New Roman" w:hAnsi="Times New Roman" w:cs="Times New Roman"/>
          <w:b/>
          <w:color w:val="000000" w:themeColor="text1"/>
          <w:szCs w:val="24"/>
        </w:rPr>
      </w:pPr>
      <w:r w:rsidRPr="00694196">
        <w:rPr>
          <w:rFonts w:ascii="Times New Roman" w:hAnsi="Times New Roman" w:cs="Times New Roman"/>
          <w:b/>
          <w:color w:val="000000" w:themeColor="text1"/>
          <w:szCs w:val="24"/>
        </w:rPr>
        <w:lastRenderedPageBreak/>
        <w:t>İyileştirmeye Yönelik Zayıf Yönleri</w:t>
      </w:r>
    </w:p>
    <w:p w:rsidR="0097160E" w:rsidRPr="00694196" w:rsidRDefault="0097160E" w:rsidP="0097160E">
      <w:pPr>
        <w:widowControl w:val="0"/>
        <w:tabs>
          <w:tab w:val="left" w:pos="5620"/>
        </w:tabs>
        <w:spacing w:after="100" w:afterAutospacing="1" w:line="480" w:lineRule="auto"/>
        <w:ind w:right="0"/>
        <w:rPr>
          <w:rFonts w:ascii="Times New Roman" w:hAnsi="Times New Roman" w:cs="Times New Roman"/>
          <w:b/>
          <w:color w:val="000000" w:themeColor="text1"/>
          <w:szCs w:val="24"/>
        </w:rPr>
      </w:pPr>
    </w:p>
    <w:p w:rsidR="0097160E" w:rsidRPr="00694196" w:rsidRDefault="0097160E" w:rsidP="00AA2C04">
      <w:pPr>
        <w:pStyle w:val="ListeParagraf"/>
        <w:numPr>
          <w:ilvl w:val="0"/>
          <w:numId w:val="12"/>
        </w:numPr>
        <w:spacing w:after="100" w:afterAutospacing="1" w:line="480" w:lineRule="auto"/>
        <w:ind w:right="0"/>
        <w:rPr>
          <w:rFonts w:ascii="Times New Roman" w:hAnsi="Times New Roman" w:cs="Times New Roman"/>
          <w:color w:val="000000" w:themeColor="text1"/>
          <w:szCs w:val="24"/>
        </w:rPr>
      </w:pPr>
      <w:r w:rsidRPr="00694196">
        <w:rPr>
          <w:rFonts w:ascii="Times New Roman" w:hAnsi="Times New Roman" w:cs="Times New Roman"/>
          <w:color w:val="000000" w:themeColor="text1"/>
          <w:szCs w:val="24"/>
        </w:rPr>
        <w:t xml:space="preserve">Kıdemli araştırmacı sayısının azlığı </w:t>
      </w:r>
    </w:p>
    <w:p w:rsidR="0097160E" w:rsidRPr="00694196" w:rsidRDefault="0097160E" w:rsidP="00AA2C04">
      <w:pPr>
        <w:pStyle w:val="ListeParagraf"/>
        <w:numPr>
          <w:ilvl w:val="0"/>
          <w:numId w:val="12"/>
        </w:numPr>
        <w:spacing w:after="100" w:afterAutospacing="1" w:line="480" w:lineRule="auto"/>
        <w:ind w:right="0"/>
        <w:rPr>
          <w:rFonts w:ascii="Times New Roman" w:hAnsi="Times New Roman" w:cs="Times New Roman"/>
          <w:color w:val="000000" w:themeColor="text1"/>
          <w:szCs w:val="24"/>
        </w:rPr>
      </w:pPr>
      <w:r w:rsidRPr="00694196">
        <w:rPr>
          <w:rFonts w:ascii="Times New Roman" w:hAnsi="Times New Roman" w:cs="Times New Roman"/>
          <w:color w:val="000000" w:themeColor="text1"/>
          <w:szCs w:val="24"/>
        </w:rPr>
        <w:t xml:space="preserve">Kamu Üniversitelerine özgü bürokrasi </w:t>
      </w:r>
    </w:p>
    <w:p w:rsidR="0097160E" w:rsidRPr="00694196" w:rsidRDefault="0097160E" w:rsidP="00AA2C04">
      <w:pPr>
        <w:pStyle w:val="ListeParagraf"/>
        <w:numPr>
          <w:ilvl w:val="0"/>
          <w:numId w:val="12"/>
        </w:numPr>
        <w:spacing w:after="100" w:afterAutospacing="1" w:line="480" w:lineRule="auto"/>
        <w:ind w:right="0"/>
        <w:rPr>
          <w:rFonts w:ascii="Times New Roman" w:hAnsi="Times New Roman" w:cs="Times New Roman"/>
          <w:color w:val="000000" w:themeColor="text1"/>
          <w:szCs w:val="24"/>
        </w:rPr>
      </w:pPr>
      <w:r w:rsidRPr="00694196">
        <w:rPr>
          <w:rFonts w:ascii="Times New Roman" w:hAnsi="Times New Roman" w:cs="Times New Roman"/>
          <w:color w:val="000000" w:themeColor="text1"/>
          <w:szCs w:val="24"/>
        </w:rPr>
        <w:t>Tanıtım eksikliği</w:t>
      </w:r>
      <w:r w:rsidRPr="00694196">
        <w:rPr>
          <w:rFonts w:ascii="Times New Roman" w:hAnsi="Times New Roman" w:cs="Times New Roman"/>
          <w:color w:val="000000" w:themeColor="text1"/>
          <w:szCs w:val="24"/>
        </w:rPr>
        <w:tab/>
      </w:r>
    </w:p>
    <w:p w:rsidR="0097160E" w:rsidRPr="00694196" w:rsidRDefault="0097160E" w:rsidP="00AA2C04">
      <w:pPr>
        <w:pStyle w:val="ListeParagraf"/>
        <w:numPr>
          <w:ilvl w:val="0"/>
          <w:numId w:val="12"/>
        </w:numPr>
        <w:spacing w:after="100" w:afterAutospacing="1" w:line="480" w:lineRule="auto"/>
        <w:ind w:right="0"/>
        <w:rPr>
          <w:rFonts w:ascii="Times New Roman" w:hAnsi="Times New Roman" w:cs="Times New Roman"/>
          <w:color w:val="000000" w:themeColor="text1"/>
          <w:szCs w:val="24"/>
        </w:rPr>
      </w:pPr>
      <w:r w:rsidRPr="00694196">
        <w:rPr>
          <w:rFonts w:ascii="Times New Roman" w:hAnsi="Times New Roman" w:cs="Times New Roman"/>
          <w:color w:val="000000" w:themeColor="text1"/>
          <w:szCs w:val="24"/>
        </w:rPr>
        <w:t xml:space="preserve">Akademisyen maaşlarının düşük olması </w:t>
      </w:r>
    </w:p>
    <w:p w:rsidR="0097160E" w:rsidRPr="00694196" w:rsidRDefault="0097160E" w:rsidP="00AA2C04">
      <w:pPr>
        <w:pStyle w:val="ListeParagraf"/>
        <w:numPr>
          <w:ilvl w:val="0"/>
          <w:numId w:val="12"/>
        </w:numPr>
        <w:spacing w:after="100" w:afterAutospacing="1" w:line="480" w:lineRule="auto"/>
        <w:ind w:right="0"/>
        <w:rPr>
          <w:rFonts w:ascii="Times New Roman" w:hAnsi="Times New Roman" w:cs="Times New Roman"/>
          <w:color w:val="000000" w:themeColor="text1"/>
          <w:szCs w:val="24"/>
        </w:rPr>
      </w:pPr>
      <w:r w:rsidRPr="00694196">
        <w:rPr>
          <w:rFonts w:ascii="Times New Roman" w:hAnsi="Times New Roman" w:cs="Times New Roman"/>
          <w:color w:val="000000" w:themeColor="text1"/>
          <w:szCs w:val="24"/>
        </w:rPr>
        <w:t>Öğrenci burslarının yetersizliği</w:t>
      </w:r>
    </w:p>
    <w:p w:rsidR="0097160E" w:rsidRPr="00694196" w:rsidRDefault="0097160E" w:rsidP="00AA2C04">
      <w:pPr>
        <w:pStyle w:val="ListeParagraf"/>
        <w:numPr>
          <w:ilvl w:val="0"/>
          <w:numId w:val="12"/>
        </w:numPr>
        <w:spacing w:after="100" w:afterAutospacing="1" w:line="480" w:lineRule="auto"/>
        <w:ind w:right="0"/>
        <w:rPr>
          <w:rFonts w:ascii="Times New Roman" w:hAnsi="Times New Roman" w:cs="Times New Roman"/>
          <w:color w:val="000000" w:themeColor="text1"/>
          <w:szCs w:val="24"/>
        </w:rPr>
      </w:pPr>
      <w:r w:rsidRPr="00694196">
        <w:rPr>
          <w:rFonts w:ascii="Times New Roman" w:hAnsi="Times New Roman" w:cs="Times New Roman"/>
          <w:color w:val="000000" w:themeColor="text1"/>
          <w:szCs w:val="24"/>
        </w:rPr>
        <w:t>Öğrenci / genç akademisyen yurt sorunu</w:t>
      </w:r>
    </w:p>
    <w:p w:rsidR="0097160E" w:rsidRPr="00694196" w:rsidRDefault="0097160E" w:rsidP="00AA2C04">
      <w:pPr>
        <w:pStyle w:val="ListeParagraf"/>
        <w:numPr>
          <w:ilvl w:val="0"/>
          <w:numId w:val="12"/>
        </w:numPr>
        <w:spacing w:after="100" w:afterAutospacing="1" w:line="480" w:lineRule="auto"/>
        <w:ind w:right="0"/>
        <w:rPr>
          <w:rFonts w:ascii="Times New Roman" w:hAnsi="Times New Roman" w:cs="Times New Roman"/>
          <w:color w:val="000000" w:themeColor="text1"/>
          <w:szCs w:val="24"/>
        </w:rPr>
      </w:pPr>
      <w:r w:rsidRPr="00694196">
        <w:rPr>
          <w:rFonts w:ascii="Times New Roman" w:hAnsi="Times New Roman" w:cs="Times New Roman"/>
          <w:color w:val="000000" w:themeColor="text1"/>
          <w:szCs w:val="24"/>
        </w:rPr>
        <w:t>Çalışma ortamı dili (Yabancı Dil Bilen Eleman Sayısının Azlığı)</w:t>
      </w:r>
    </w:p>
    <w:p w:rsidR="0097160E" w:rsidRPr="00694196" w:rsidRDefault="0097160E" w:rsidP="00AA2C04">
      <w:pPr>
        <w:pStyle w:val="ListeParagraf"/>
        <w:numPr>
          <w:ilvl w:val="0"/>
          <w:numId w:val="12"/>
        </w:numPr>
        <w:spacing w:after="100" w:afterAutospacing="1" w:line="480" w:lineRule="auto"/>
        <w:ind w:right="0"/>
        <w:rPr>
          <w:rFonts w:ascii="Times New Roman" w:hAnsi="Times New Roman" w:cs="Times New Roman"/>
          <w:color w:val="000000" w:themeColor="text1"/>
          <w:szCs w:val="24"/>
        </w:rPr>
      </w:pPr>
      <w:r w:rsidRPr="00694196">
        <w:rPr>
          <w:rFonts w:ascii="Times New Roman" w:hAnsi="Times New Roman" w:cs="Times New Roman"/>
          <w:color w:val="000000" w:themeColor="text1"/>
          <w:szCs w:val="24"/>
        </w:rPr>
        <w:t>Araştırma Merkezlerinin kendine ait personel kadrosunun olmaması</w:t>
      </w:r>
    </w:p>
    <w:p w:rsidR="0097160E" w:rsidRPr="00694196" w:rsidRDefault="0097160E" w:rsidP="00AA2C04">
      <w:pPr>
        <w:pStyle w:val="ListeParagraf"/>
        <w:numPr>
          <w:ilvl w:val="0"/>
          <w:numId w:val="12"/>
        </w:numPr>
        <w:spacing w:after="100" w:afterAutospacing="1" w:line="480" w:lineRule="auto"/>
        <w:ind w:right="0"/>
        <w:rPr>
          <w:rFonts w:ascii="Times New Roman" w:hAnsi="Times New Roman" w:cs="Times New Roman"/>
          <w:color w:val="000000" w:themeColor="text1"/>
          <w:szCs w:val="24"/>
        </w:rPr>
      </w:pPr>
      <w:r w:rsidRPr="00694196">
        <w:rPr>
          <w:rFonts w:ascii="Times New Roman" w:hAnsi="Times New Roman" w:cs="Times New Roman"/>
          <w:color w:val="000000" w:themeColor="text1"/>
          <w:szCs w:val="24"/>
        </w:rPr>
        <w:t>Araştırma malzemeleri ve cihazların satın alma prosedürlerin de bürokrasi ve yavaşlık</w:t>
      </w:r>
    </w:p>
    <w:p w:rsidR="0097160E" w:rsidRPr="00694196" w:rsidRDefault="0097160E" w:rsidP="00AA2C04">
      <w:pPr>
        <w:pStyle w:val="ListeParagraf"/>
        <w:numPr>
          <w:ilvl w:val="0"/>
          <w:numId w:val="12"/>
        </w:numPr>
        <w:spacing w:after="100" w:afterAutospacing="1" w:line="480" w:lineRule="auto"/>
        <w:ind w:right="0"/>
        <w:rPr>
          <w:rFonts w:ascii="Times New Roman" w:hAnsi="Times New Roman" w:cs="Times New Roman"/>
          <w:color w:val="000000" w:themeColor="text1"/>
          <w:szCs w:val="24"/>
        </w:rPr>
      </w:pPr>
      <w:r w:rsidRPr="00694196">
        <w:rPr>
          <w:rFonts w:ascii="Times New Roman" w:hAnsi="Times New Roman" w:cs="Times New Roman"/>
          <w:color w:val="000000" w:themeColor="text1"/>
          <w:szCs w:val="24"/>
        </w:rPr>
        <w:t xml:space="preserve">Yabancı akademisyenlerin  çalışması için bütçe eksikliği </w:t>
      </w:r>
    </w:p>
    <w:p w:rsidR="0097160E" w:rsidRPr="00694196" w:rsidRDefault="0097160E" w:rsidP="00AA2C04">
      <w:pPr>
        <w:pStyle w:val="ListeParagraf"/>
        <w:numPr>
          <w:ilvl w:val="0"/>
          <w:numId w:val="12"/>
        </w:numPr>
        <w:spacing w:after="100" w:afterAutospacing="1" w:line="480" w:lineRule="auto"/>
        <w:ind w:right="0"/>
        <w:rPr>
          <w:rFonts w:ascii="Times New Roman" w:hAnsi="Times New Roman" w:cs="Times New Roman"/>
          <w:color w:val="000000" w:themeColor="text1"/>
          <w:szCs w:val="24"/>
        </w:rPr>
      </w:pPr>
      <w:r w:rsidRPr="00694196">
        <w:rPr>
          <w:rFonts w:ascii="Times New Roman" w:hAnsi="Times New Roman" w:cs="Times New Roman"/>
          <w:color w:val="000000" w:themeColor="text1"/>
          <w:szCs w:val="24"/>
        </w:rPr>
        <w:t>Nitelikli idari teknik personel sıkıntısı</w:t>
      </w:r>
    </w:p>
    <w:p w:rsidR="0097160E" w:rsidRPr="00694196" w:rsidRDefault="0097160E" w:rsidP="00AA2C04">
      <w:pPr>
        <w:pStyle w:val="ListeParagraf"/>
        <w:numPr>
          <w:ilvl w:val="0"/>
          <w:numId w:val="12"/>
        </w:numPr>
        <w:spacing w:after="100" w:afterAutospacing="1" w:line="480" w:lineRule="auto"/>
        <w:ind w:right="0"/>
        <w:rPr>
          <w:rFonts w:ascii="Times New Roman" w:hAnsi="Times New Roman" w:cs="Times New Roman"/>
          <w:color w:val="000000" w:themeColor="text1"/>
          <w:szCs w:val="24"/>
        </w:rPr>
      </w:pPr>
      <w:r w:rsidRPr="00694196">
        <w:rPr>
          <w:rFonts w:ascii="Times New Roman" w:hAnsi="Times New Roman" w:cs="Times New Roman"/>
          <w:color w:val="000000" w:themeColor="text1"/>
          <w:szCs w:val="24"/>
        </w:rPr>
        <w:t xml:space="preserve">Etik raporların alımında sorunlar </w:t>
      </w:r>
    </w:p>
    <w:p w:rsidR="0097160E" w:rsidRPr="00694196" w:rsidRDefault="0097160E" w:rsidP="00AA2C04">
      <w:pPr>
        <w:pStyle w:val="ListeParagraf"/>
        <w:numPr>
          <w:ilvl w:val="0"/>
          <w:numId w:val="12"/>
        </w:numPr>
        <w:spacing w:after="100" w:afterAutospacing="1" w:line="480" w:lineRule="auto"/>
        <w:ind w:right="0"/>
        <w:rPr>
          <w:rFonts w:ascii="Times New Roman" w:hAnsi="Times New Roman" w:cs="Times New Roman"/>
          <w:color w:val="000000" w:themeColor="text1"/>
          <w:szCs w:val="24"/>
        </w:rPr>
      </w:pPr>
      <w:r w:rsidRPr="00694196">
        <w:rPr>
          <w:rFonts w:ascii="Times New Roman" w:hAnsi="Times New Roman" w:cs="Times New Roman"/>
          <w:color w:val="000000" w:themeColor="text1"/>
          <w:szCs w:val="24"/>
        </w:rPr>
        <w:t xml:space="preserve"> “Doktora sonrası” genç araştırmacıların sistemde tutulamaması</w:t>
      </w:r>
    </w:p>
    <w:p w:rsidR="0097160E" w:rsidRPr="00694196" w:rsidRDefault="0097160E" w:rsidP="00AA2C04">
      <w:pPr>
        <w:pStyle w:val="ListeParagraf"/>
        <w:numPr>
          <w:ilvl w:val="0"/>
          <w:numId w:val="12"/>
        </w:numPr>
        <w:spacing w:after="100" w:afterAutospacing="1" w:line="480" w:lineRule="auto"/>
        <w:ind w:right="0"/>
        <w:rPr>
          <w:rFonts w:ascii="Times New Roman" w:hAnsi="Times New Roman" w:cs="Times New Roman"/>
          <w:color w:val="000000" w:themeColor="text1"/>
          <w:szCs w:val="24"/>
        </w:rPr>
      </w:pPr>
      <w:r w:rsidRPr="00694196">
        <w:rPr>
          <w:rFonts w:ascii="Times New Roman" w:hAnsi="Times New Roman" w:cs="Times New Roman"/>
          <w:color w:val="000000" w:themeColor="text1"/>
          <w:szCs w:val="24"/>
        </w:rPr>
        <w:t>Sağlık alanında verilen mezuniyet öncesi ve sonrası eğitimde yeteri kadar AR-GE eğitimi ve kültürünün verilmemesi</w:t>
      </w:r>
    </w:p>
    <w:p w:rsidR="0097160E" w:rsidRPr="00694196" w:rsidRDefault="0097160E" w:rsidP="00AA2C04">
      <w:pPr>
        <w:pStyle w:val="ListeParagraf"/>
        <w:numPr>
          <w:ilvl w:val="0"/>
          <w:numId w:val="12"/>
        </w:numPr>
        <w:spacing w:after="100" w:afterAutospacing="1" w:line="480" w:lineRule="auto"/>
        <w:ind w:right="0"/>
        <w:rPr>
          <w:rFonts w:ascii="Times New Roman" w:hAnsi="Times New Roman" w:cs="Times New Roman"/>
          <w:color w:val="000000" w:themeColor="text1"/>
          <w:szCs w:val="24"/>
        </w:rPr>
      </w:pPr>
      <w:r w:rsidRPr="00694196">
        <w:rPr>
          <w:rFonts w:ascii="Times New Roman" w:hAnsi="Times New Roman" w:cs="Times New Roman"/>
          <w:color w:val="000000" w:themeColor="text1"/>
          <w:szCs w:val="24"/>
        </w:rPr>
        <w:t>Merkez İçerisinde Sosyal Alan Yetersizliği</w:t>
      </w:r>
    </w:p>
    <w:p w:rsidR="0097160E" w:rsidRPr="00694196" w:rsidRDefault="0097160E" w:rsidP="00AA2C04">
      <w:pPr>
        <w:pStyle w:val="ListeParagraf"/>
        <w:numPr>
          <w:ilvl w:val="0"/>
          <w:numId w:val="12"/>
        </w:numPr>
        <w:spacing w:after="100" w:afterAutospacing="1" w:line="480" w:lineRule="auto"/>
        <w:ind w:right="0"/>
        <w:rPr>
          <w:rFonts w:ascii="Times New Roman" w:hAnsi="Times New Roman" w:cs="Times New Roman"/>
          <w:color w:val="000000" w:themeColor="text1"/>
          <w:szCs w:val="24"/>
        </w:rPr>
      </w:pPr>
      <w:r w:rsidRPr="00694196">
        <w:rPr>
          <w:rFonts w:ascii="Times New Roman" w:hAnsi="Times New Roman" w:cs="Times New Roman"/>
          <w:color w:val="000000" w:themeColor="text1"/>
          <w:szCs w:val="24"/>
        </w:rPr>
        <w:t>Tanıtım, Reklam Yetersizliği</w:t>
      </w:r>
    </w:p>
    <w:p w:rsidR="0097160E" w:rsidRPr="00694196" w:rsidRDefault="0097160E" w:rsidP="00AA2C04">
      <w:pPr>
        <w:pStyle w:val="ListeParagraf"/>
        <w:numPr>
          <w:ilvl w:val="0"/>
          <w:numId w:val="12"/>
        </w:numPr>
        <w:spacing w:after="100" w:afterAutospacing="1" w:line="480" w:lineRule="auto"/>
        <w:ind w:right="0"/>
        <w:rPr>
          <w:rFonts w:ascii="Times New Roman" w:hAnsi="Times New Roman" w:cs="Times New Roman"/>
          <w:color w:val="000000" w:themeColor="text1"/>
          <w:szCs w:val="24"/>
        </w:rPr>
      </w:pPr>
      <w:r w:rsidRPr="00694196">
        <w:rPr>
          <w:rFonts w:ascii="Times New Roman" w:hAnsi="Times New Roman" w:cs="Times New Roman"/>
          <w:color w:val="000000" w:themeColor="text1"/>
          <w:szCs w:val="24"/>
        </w:rPr>
        <w:t>Malzeme Teminlerinde İhale Sisteminden kaynaklanan zorluklar</w:t>
      </w:r>
    </w:p>
    <w:p w:rsidR="0097160E" w:rsidRPr="00694196" w:rsidRDefault="0097160E" w:rsidP="00AA2C04">
      <w:pPr>
        <w:pStyle w:val="ListeParagraf"/>
        <w:numPr>
          <w:ilvl w:val="0"/>
          <w:numId w:val="12"/>
        </w:numPr>
        <w:spacing w:after="100" w:afterAutospacing="1" w:line="480" w:lineRule="auto"/>
        <w:ind w:right="0"/>
        <w:rPr>
          <w:rFonts w:ascii="Times New Roman" w:hAnsi="Times New Roman" w:cs="Times New Roman"/>
          <w:color w:val="000000" w:themeColor="text1"/>
          <w:szCs w:val="24"/>
        </w:rPr>
      </w:pPr>
      <w:r w:rsidRPr="00694196">
        <w:rPr>
          <w:rFonts w:ascii="Times New Roman" w:hAnsi="Times New Roman" w:cs="Times New Roman"/>
          <w:color w:val="000000" w:themeColor="text1"/>
          <w:szCs w:val="24"/>
        </w:rPr>
        <w:t>Stok Sayfasının Olmaması</w:t>
      </w:r>
    </w:p>
    <w:p w:rsidR="0097160E" w:rsidRPr="00694196" w:rsidRDefault="0097160E" w:rsidP="00AA2C04">
      <w:pPr>
        <w:pStyle w:val="ListeParagraf"/>
        <w:numPr>
          <w:ilvl w:val="0"/>
          <w:numId w:val="12"/>
        </w:numPr>
        <w:spacing w:after="100" w:afterAutospacing="1" w:line="480" w:lineRule="auto"/>
        <w:ind w:right="0"/>
        <w:rPr>
          <w:rFonts w:ascii="Times New Roman" w:hAnsi="Times New Roman" w:cs="Times New Roman"/>
          <w:color w:val="000000" w:themeColor="text1"/>
          <w:szCs w:val="24"/>
        </w:rPr>
      </w:pPr>
      <w:r w:rsidRPr="00694196">
        <w:rPr>
          <w:rFonts w:ascii="Times New Roman" w:hAnsi="Times New Roman" w:cs="Times New Roman"/>
          <w:color w:val="000000" w:themeColor="text1"/>
          <w:szCs w:val="24"/>
        </w:rPr>
        <w:t>Tıbbi Atık Ayrıştırılmasında Dikkat Edilmemesi</w:t>
      </w:r>
    </w:p>
    <w:p w:rsidR="0097160E" w:rsidRPr="00694196" w:rsidRDefault="0097160E" w:rsidP="00AA2C04">
      <w:pPr>
        <w:pStyle w:val="ListeParagraf"/>
        <w:numPr>
          <w:ilvl w:val="0"/>
          <w:numId w:val="12"/>
        </w:numPr>
        <w:spacing w:after="100" w:afterAutospacing="1" w:line="480" w:lineRule="auto"/>
        <w:ind w:right="0"/>
        <w:rPr>
          <w:rFonts w:ascii="Times New Roman" w:hAnsi="Times New Roman" w:cs="Times New Roman"/>
          <w:color w:val="000000" w:themeColor="text1"/>
          <w:szCs w:val="24"/>
        </w:rPr>
      </w:pPr>
      <w:r w:rsidRPr="00694196">
        <w:rPr>
          <w:rFonts w:ascii="Times New Roman" w:hAnsi="Times New Roman" w:cs="Times New Roman"/>
          <w:color w:val="000000" w:themeColor="text1"/>
          <w:szCs w:val="24"/>
        </w:rPr>
        <w:t>İş Güvenliğinin Önemsenmemesi</w:t>
      </w:r>
    </w:p>
    <w:p w:rsidR="0097160E" w:rsidRPr="00694196" w:rsidRDefault="0097160E" w:rsidP="00AA2C04">
      <w:pPr>
        <w:pStyle w:val="ListeParagraf"/>
        <w:numPr>
          <w:ilvl w:val="0"/>
          <w:numId w:val="12"/>
        </w:numPr>
        <w:spacing w:after="100" w:afterAutospacing="1" w:line="480" w:lineRule="auto"/>
        <w:ind w:right="0"/>
        <w:rPr>
          <w:rFonts w:ascii="Times New Roman" w:hAnsi="Times New Roman" w:cs="Times New Roman"/>
          <w:color w:val="000000" w:themeColor="text1"/>
          <w:szCs w:val="24"/>
        </w:rPr>
      </w:pPr>
      <w:r w:rsidRPr="00694196">
        <w:rPr>
          <w:rFonts w:ascii="Times New Roman" w:hAnsi="Times New Roman" w:cs="Times New Roman"/>
          <w:color w:val="000000" w:themeColor="text1"/>
          <w:szCs w:val="24"/>
        </w:rPr>
        <w:t>Cihazların Özensiz Kullanımı</w:t>
      </w:r>
    </w:p>
    <w:p w:rsidR="0097160E" w:rsidRPr="00694196" w:rsidRDefault="0097160E" w:rsidP="0097160E">
      <w:pPr>
        <w:spacing w:after="0" w:line="360" w:lineRule="auto"/>
        <w:ind w:right="0"/>
        <w:rPr>
          <w:rFonts w:ascii="Times New Roman" w:hAnsi="Times New Roman" w:cs="Times New Roman"/>
          <w:color w:val="000000" w:themeColor="text1"/>
          <w:szCs w:val="24"/>
        </w:rPr>
      </w:pPr>
    </w:p>
    <w:p w:rsidR="0097160E" w:rsidRPr="00694196" w:rsidRDefault="0097160E" w:rsidP="0097160E">
      <w:pPr>
        <w:widowControl w:val="0"/>
        <w:tabs>
          <w:tab w:val="left" w:pos="5620"/>
        </w:tabs>
        <w:spacing w:after="0" w:line="240" w:lineRule="auto"/>
        <w:ind w:right="0"/>
        <w:rPr>
          <w:rFonts w:ascii="Times New Roman" w:hAnsi="Times New Roman" w:cs="Times New Roman"/>
          <w:b/>
          <w:color w:val="000000" w:themeColor="text1"/>
          <w:szCs w:val="24"/>
        </w:rPr>
      </w:pPr>
      <w:r w:rsidRPr="00694196">
        <w:rPr>
          <w:rFonts w:ascii="Times New Roman" w:hAnsi="Times New Roman" w:cs="Times New Roman"/>
          <w:b/>
          <w:color w:val="000000" w:themeColor="text1"/>
          <w:szCs w:val="24"/>
        </w:rPr>
        <w:lastRenderedPageBreak/>
        <w:tab/>
      </w:r>
    </w:p>
    <w:p w:rsidR="0097160E" w:rsidRPr="00694196" w:rsidRDefault="0097160E" w:rsidP="0097160E">
      <w:pPr>
        <w:widowControl w:val="0"/>
        <w:tabs>
          <w:tab w:val="left" w:pos="5620"/>
        </w:tabs>
        <w:spacing w:after="0" w:line="240" w:lineRule="auto"/>
        <w:ind w:right="0"/>
        <w:rPr>
          <w:rFonts w:ascii="Times New Roman" w:hAnsi="Times New Roman" w:cs="Times New Roman"/>
          <w:b/>
          <w:szCs w:val="24"/>
        </w:rPr>
      </w:pPr>
    </w:p>
    <w:p w:rsidR="00095A6A" w:rsidRPr="00694196" w:rsidRDefault="00095A6A" w:rsidP="00F76DB9">
      <w:pPr>
        <w:ind w:left="0" w:right="0" w:firstLine="0"/>
        <w:rPr>
          <w:rFonts w:ascii="Times New Roman" w:hAnsi="Times New Roman" w:cs="Times New Roman"/>
          <w:szCs w:val="24"/>
        </w:rPr>
      </w:pPr>
    </w:p>
    <w:p w:rsidR="00F76DB9" w:rsidRPr="00694196" w:rsidRDefault="00F76DB9" w:rsidP="00F76DB9">
      <w:pPr>
        <w:ind w:left="0" w:right="0" w:firstLine="0"/>
        <w:rPr>
          <w:rFonts w:ascii="Times New Roman" w:hAnsi="Times New Roman" w:cs="Times New Roman"/>
          <w:b/>
          <w:szCs w:val="24"/>
        </w:rPr>
      </w:pPr>
      <w:r w:rsidRPr="00694196">
        <w:rPr>
          <w:rFonts w:ascii="Times New Roman" w:hAnsi="Times New Roman" w:cs="Times New Roman"/>
          <w:b/>
          <w:szCs w:val="24"/>
        </w:rPr>
        <w:t>Durum  Analizi</w:t>
      </w:r>
    </w:p>
    <w:p w:rsidR="0097160E" w:rsidRPr="00694196" w:rsidRDefault="0097160E" w:rsidP="00F76DB9">
      <w:pPr>
        <w:ind w:left="0" w:right="0" w:firstLine="0"/>
        <w:rPr>
          <w:rFonts w:ascii="Times New Roman" w:hAnsi="Times New Roman" w:cs="Times New Roman"/>
          <w:b/>
          <w:szCs w:val="24"/>
        </w:rPr>
      </w:pPr>
    </w:p>
    <w:p w:rsidR="00F76DB9" w:rsidRPr="00694196" w:rsidRDefault="00F76DB9" w:rsidP="0097160E">
      <w:pPr>
        <w:spacing w:line="480" w:lineRule="auto"/>
        <w:ind w:left="0" w:firstLine="709"/>
        <w:rPr>
          <w:rFonts w:ascii="Times New Roman" w:hAnsi="Times New Roman" w:cs="Times New Roman"/>
        </w:rPr>
      </w:pPr>
      <w:r w:rsidRPr="00694196">
        <w:rPr>
          <w:rFonts w:ascii="Times New Roman" w:hAnsi="Times New Roman" w:cs="Times New Roman"/>
        </w:rPr>
        <w:t xml:space="preserve">Genom ve Kök Hücre Merkezi Türkiye’de benzeri olmayan bir araştırma merkezi olarak yüksek miktarda yatırımla kurulmuş ve fırsatlarının, tehditlerinin güçlü ve zayıf yanlarının farkında lığıyla ilerleyen zayıf yanlarını ve tehditlerini fırsata dönüştüren ve multidisipliner yapısı ile Türkiye’den ve dünyadan araştırmacılara aynı anda çalışma imkanı sağlayan, dünyadaki bilimsel ve teknolojik alandaki çalışmaları takip ederek kaynaklarını sürekli güncelleyen </w:t>
      </w:r>
      <w:r w:rsidRPr="00694196">
        <w:rPr>
          <w:rFonts w:ascii="Times New Roman" w:hAnsi="Times New Roman" w:cs="Times New Roman"/>
          <w:i/>
        </w:rPr>
        <w:t xml:space="preserve">Türkiye’de lider dünyada tanınır bir araştırma merkezi </w:t>
      </w:r>
      <w:r w:rsidRPr="00694196">
        <w:rPr>
          <w:rFonts w:ascii="Times New Roman" w:hAnsi="Times New Roman" w:cs="Times New Roman"/>
        </w:rPr>
        <w:t>konumundadır.</w:t>
      </w:r>
    </w:p>
    <w:p w:rsidR="00F76DB9" w:rsidRPr="00694196" w:rsidRDefault="00F76DB9" w:rsidP="00517D02">
      <w:pPr>
        <w:rPr>
          <w:rFonts w:ascii="Times New Roman" w:hAnsi="Times New Roman" w:cs="Times New Roman"/>
        </w:rPr>
      </w:pPr>
    </w:p>
    <w:sectPr w:rsidR="00F76DB9" w:rsidRPr="00694196" w:rsidSect="00EB7751">
      <w:headerReference w:type="even" r:id="rId21"/>
      <w:headerReference w:type="default" r:id="rId22"/>
      <w:footerReference w:type="even" r:id="rId23"/>
      <w:footerReference w:type="default" r:id="rId24"/>
      <w:headerReference w:type="first" r:id="rId25"/>
      <w:footerReference w:type="first" r:id="rId26"/>
      <w:pgSz w:w="11906" w:h="16838" w:code="9"/>
      <w:pgMar w:top="1440" w:right="1440" w:bottom="1440" w:left="144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4CA" w:rsidRDefault="002434CA">
      <w:pPr>
        <w:spacing w:after="0" w:line="240" w:lineRule="auto"/>
      </w:pPr>
      <w:r>
        <w:separator/>
      </w:r>
    </w:p>
  </w:endnote>
  <w:endnote w:type="continuationSeparator" w:id="0">
    <w:p w:rsidR="002434CA" w:rsidRDefault="00243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386" w:rsidRDefault="00D32386">
    <w:pPr>
      <w:spacing w:after="850" w:line="259" w:lineRule="auto"/>
      <w:ind w:left="0" w:right="0" w:firstLine="0"/>
      <w:jc w:val="left"/>
    </w:pPr>
    <w:r>
      <w:t xml:space="preserve">• </w:t>
    </w:r>
  </w:p>
  <w:p w:rsidR="00D32386" w:rsidRDefault="00D32386">
    <w:pPr>
      <w:shd w:val="clear" w:color="auto" w:fill="033F98"/>
      <w:tabs>
        <w:tab w:val="center" w:pos="4697"/>
      </w:tabs>
      <w:spacing w:after="0" w:line="259" w:lineRule="auto"/>
      <w:ind w:left="0" w:right="0" w:firstLine="0"/>
      <w:jc w:val="left"/>
    </w:pPr>
    <w:r>
      <w:rPr>
        <w:i/>
        <w:color w:val="FFFEFD"/>
        <w:sz w:val="16"/>
      </w:rPr>
      <w:t>Kurum İç Değerlendirme Raporu Hazırlama Kılavuzu</w:t>
    </w:r>
    <w:r>
      <w:rPr>
        <w:i/>
        <w:color w:val="FFFEFD"/>
        <w:sz w:val="16"/>
      </w:rPr>
      <w:tab/>
    </w:r>
    <w:r>
      <w:fldChar w:fldCharType="begin"/>
    </w:r>
    <w:r>
      <w:instrText xml:space="preserve"> PAGE   \* MERGEFORMAT </w:instrText>
    </w:r>
    <w:r>
      <w:fldChar w:fldCharType="separate"/>
    </w:r>
    <w:r w:rsidRPr="001D48D9">
      <w:rPr>
        <w:rFonts w:ascii="Times New Roman" w:eastAsia="Times New Roman" w:hAnsi="Times New Roman" w:cs="Times New Roman"/>
        <w:noProof/>
        <w:color w:val="FFFEFD"/>
        <w:sz w:val="20"/>
      </w:rPr>
      <w:t>16</w:t>
    </w:r>
    <w:r>
      <w:rPr>
        <w:rFonts w:ascii="Times New Roman" w:eastAsia="Times New Roman" w:hAnsi="Times New Roman" w:cs="Times New Roman"/>
        <w:color w:val="FFFEFD"/>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6123" w:tblpY="16155"/>
      <w:tblOverlap w:val="never"/>
      <w:tblW w:w="6123" w:type="dxa"/>
      <w:tblInd w:w="0" w:type="dxa"/>
      <w:tblCellMar>
        <w:top w:w="25" w:type="dxa"/>
        <w:left w:w="317" w:type="dxa"/>
        <w:right w:w="115" w:type="dxa"/>
      </w:tblCellMar>
      <w:tblLook w:val="04A0" w:firstRow="1" w:lastRow="0" w:firstColumn="1" w:lastColumn="0" w:noHBand="0" w:noVBand="1"/>
    </w:tblPr>
    <w:tblGrid>
      <w:gridCol w:w="6123"/>
    </w:tblGrid>
    <w:tr w:rsidR="00D32386">
      <w:trPr>
        <w:trHeight w:val="260"/>
      </w:trPr>
      <w:tc>
        <w:tcPr>
          <w:tcW w:w="6123" w:type="dxa"/>
          <w:tcBorders>
            <w:top w:val="nil"/>
            <w:left w:val="nil"/>
            <w:bottom w:val="nil"/>
            <w:right w:val="nil"/>
          </w:tcBorders>
          <w:shd w:val="clear" w:color="auto" w:fill="033F98"/>
        </w:tcPr>
        <w:p w:rsidR="00D32386" w:rsidRDefault="00D32386" w:rsidP="00202C30">
          <w:pPr>
            <w:tabs>
              <w:tab w:val="center" w:pos="3124"/>
            </w:tabs>
            <w:spacing w:after="0" w:line="259" w:lineRule="auto"/>
            <w:ind w:left="0" w:right="0" w:firstLine="0"/>
            <w:jc w:val="left"/>
          </w:pPr>
          <w:r>
            <w:fldChar w:fldCharType="begin"/>
          </w:r>
          <w:r>
            <w:instrText xml:space="preserve"> PAGE   \* MERGEFORMAT </w:instrText>
          </w:r>
          <w:r>
            <w:fldChar w:fldCharType="separate"/>
          </w:r>
          <w:r w:rsidR="00104482" w:rsidRPr="00104482">
            <w:rPr>
              <w:rFonts w:ascii="Times New Roman" w:eastAsia="Times New Roman" w:hAnsi="Times New Roman" w:cs="Times New Roman"/>
              <w:noProof/>
              <w:color w:val="FFFEFD"/>
              <w:sz w:val="20"/>
            </w:rPr>
            <w:t>1</w:t>
          </w:r>
          <w:r>
            <w:rPr>
              <w:rFonts w:ascii="Times New Roman" w:eastAsia="Times New Roman" w:hAnsi="Times New Roman" w:cs="Times New Roman"/>
              <w:color w:val="FFFEFD"/>
              <w:sz w:val="20"/>
            </w:rPr>
            <w:fldChar w:fldCharType="end"/>
          </w:r>
          <w:r>
            <w:rPr>
              <w:rFonts w:ascii="Times New Roman" w:eastAsia="Times New Roman" w:hAnsi="Times New Roman" w:cs="Times New Roman"/>
              <w:color w:val="FFFEFD"/>
              <w:sz w:val="20"/>
            </w:rPr>
            <w:tab/>
          </w:r>
          <w:r>
            <w:rPr>
              <w:i/>
              <w:color w:val="FFFEFD"/>
              <w:sz w:val="16"/>
            </w:rPr>
            <w:t>Birim İç Değerlendirme Raporu Hazırlama Kılavuzu</w:t>
          </w:r>
        </w:p>
      </w:tc>
    </w:tr>
  </w:tbl>
  <w:p w:rsidR="00D32386" w:rsidRDefault="00D32386">
    <w:pPr>
      <w:spacing w:after="0" w:line="259" w:lineRule="auto"/>
      <w:ind w:left="-1020" w:right="11261"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6123" w:tblpY="16155"/>
      <w:tblOverlap w:val="never"/>
      <w:tblW w:w="6123" w:type="dxa"/>
      <w:tblInd w:w="0" w:type="dxa"/>
      <w:tblCellMar>
        <w:top w:w="25" w:type="dxa"/>
        <w:left w:w="317" w:type="dxa"/>
        <w:right w:w="115" w:type="dxa"/>
      </w:tblCellMar>
      <w:tblLook w:val="04A0" w:firstRow="1" w:lastRow="0" w:firstColumn="1" w:lastColumn="0" w:noHBand="0" w:noVBand="1"/>
    </w:tblPr>
    <w:tblGrid>
      <w:gridCol w:w="6123"/>
    </w:tblGrid>
    <w:tr w:rsidR="00D32386">
      <w:trPr>
        <w:trHeight w:val="260"/>
      </w:trPr>
      <w:tc>
        <w:tcPr>
          <w:tcW w:w="6123" w:type="dxa"/>
          <w:tcBorders>
            <w:top w:val="nil"/>
            <w:left w:val="nil"/>
            <w:bottom w:val="nil"/>
            <w:right w:val="nil"/>
          </w:tcBorders>
          <w:shd w:val="clear" w:color="auto" w:fill="033F98"/>
        </w:tcPr>
        <w:p w:rsidR="00D32386" w:rsidRDefault="00D32386">
          <w:pPr>
            <w:tabs>
              <w:tab w:val="center" w:pos="3124"/>
            </w:tabs>
            <w:spacing w:after="0" w:line="259" w:lineRule="auto"/>
            <w:ind w:left="0" w:right="0" w:firstLine="0"/>
            <w:jc w:val="left"/>
          </w:pPr>
          <w:r>
            <w:fldChar w:fldCharType="begin"/>
          </w:r>
          <w:r>
            <w:instrText xml:space="preserve"> PAGE   \* MERGEFORMAT </w:instrText>
          </w:r>
          <w:r>
            <w:fldChar w:fldCharType="separate"/>
          </w:r>
          <w:r>
            <w:rPr>
              <w:rFonts w:ascii="Times New Roman" w:eastAsia="Times New Roman" w:hAnsi="Times New Roman" w:cs="Times New Roman"/>
              <w:color w:val="FFFEFD"/>
              <w:sz w:val="20"/>
            </w:rPr>
            <w:t>1</w:t>
          </w:r>
          <w:r>
            <w:rPr>
              <w:rFonts w:ascii="Times New Roman" w:eastAsia="Times New Roman" w:hAnsi="Times New Roman" w:cs="Times New Roman"/>
              <w:color w:val="FFFEFD"/>
              <w:sz w:val="20"/>
            </w:rPr>
            <w:fldChar w:fldCharType="end"/>
          </w:r>
          <w:r>
            <w:rPr>
              <w:rFonts w:ascii="Times New Roman" w:eastAsia="Times New Roman" w:hAnsi="Times New Roman" w:cs="Times New Roman"/>
              <w:color w:val="FFFEFD"/>
              <w:sz w:val="20"/>
            </w:rPr>
            <w:tab/>
          </w:r>
          <w:r>
            <w:rPr>
              <w:i/>
              <w:color w:val="FFFEFD"/>
              <w:sz w:val="16"/>
            </w:rPr>
            <w:t>Kurum İç Değerlendirme Raporu Hazırlama Kılavuzu</w:t>
          </w:r>
        </w:p>
      </w:tc>
    </w:tr>
  </w:tbl>
  <w:p w:rsidR="00D32386" w:rsidRDefault="00D32386">
    <w:pPr>
      <w:spacing w:after="0" w:line="259" w:lineRule="auto"/>
      <w:ind w:left="-1020" w:right="11261"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6123" w:tblpY="16155"/>
      <w:tblOverlap w:val="never"/>
      <w:tblW w:w="6123" w:type="dxa"/>
      <w:tblInd w:w="0" w:type="dxa"/>
      <w:tblCellMar>
        <w:top w:w="25" w:type="dxa"/>
        <w:left w:w="317" w:type="dxa"/>
        <w:right w:w="115" w:type="dxa"/>
      </w:tblCellMar>
      <w:tblLook w:val="04A0" w:firstRow="1" w:lastRow="0" w:firstColumn="1" w:lastColumn="0" w:noHBand="0" w:noVBand="1"/>
    </w:tblPr>
    <w:tblGrid>
      <w:gridCol w:w="6123"/>
    </w:tblGrid>
    <w:tr w:rsidR="00D32386" w:rsidTr="00256DDD">
      <w:trPr>
        <w:trHeight w:val="260"/>
      </w:trPr>
      <w:tc>
        <w:tcPr>
          <w:tcW w:w="6123" w:type="dxa"/>
          <w:tcBorders>
            <w:top w:val="nil"/>
            <w:left w:val="nil"/>
            <w:bottom w:val="nil"/>
            <w:right w:val="nil"/>
          </w:tcBorders>
          <w:shd w:val="clear" w:color="auto" w:fill="033F98"/>
        </w:tcPr>
        <w:p w:rsidR="00D32386" w:rsidRDefault="00D32386" w:rsidP="008A5F59">
          <w:pPr>
            <w:tabs>
              <w:tab w:val="center" w:pos="3124"/>
            </w:tabs>
            <w:spacing w:after="0" w:line="259" w:lineRule="auto"/>
            <w:ind w:left="0" w:right="0" w:firstLine="0"/>
            <w:jc w:val="left"/>
          </w:pPr>
          <w:r>
            <w:fldChar w:fldCharType="begin"/>
          </w:r>
          <w:r>
            <w:instrText xml:space="preserve"> PAGE   \* MERGEFORMAT </w:instrText>
          </w:r>
          <w:r>
            <w:fldChar w:fldCharType="separate"/>
          </w:r>
          <w:r w:rsidRPr="001D48D9">
            <w:rPr>
              <w:rFonts w:ascii="Times New Roman" w:eastAsia="Times New Roman" w:hAnsi="Times New Roman" w:cs="Times New Roman"/>
              <w:noProof/>
              <w:color w:val="FFFEFD"/>
              <w:sz w:val="20"/>
            </w:rPr>
            <w:t>20</w:t>
          </w:r>
          <w:r>
            <w:rPr>
              <w:rFonts w:ascii="Times New Roman" w:eastAsia="Times New Roman" w:hAnsi="Times New Roman" w:cs="Times New Roman"/>
              <w:color w:val="FFFEFD"/>
              <w:sz w:val="20"/>
            </w:rPr>
            <w:fldChar w:fldCharType="end"/>
          </w:r>
          <w:r>
            <w:rPr>
              <w:rFonts w:ascii="Times New Roman" w:eastAsia="Times New Roman" w:hAnsi="Times New Roman" w:cs="Times New Roman"/>
              <w:color w:val="FFFEFD"/>
              <w:sz w:val="20"/>
            </w:rPr>
            <w:tab/>
          </w:r>
          <w:r>
            <w:rPr>
              <w:i/>
              <w:color w:val="FFFEFD"/>
              <w:sz w:val="16"/>
            </w:rPr>
            <w:t>Birim İç Değerlendirme Raporu Hazırlama Kılavuzu</w:t>
          </w:r>
        </w:p>
      </w:tc>
    </w:tr>
  </w:tbl>
  <w:p w:rsidR="00D32386" w:rsidRDefault="00D32386" w:rsidP="008A5F59">
    <w:pPr>
      <w:spacing w:after="160" w:line="259" w:lineRule="auto"/>
      <w:ind w:left="0" w:right="0" w:firstLine="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6123" w:tblpY="16155"/>
      <w:tblOverlap w:val="never"/>
      <w:tblW w:w="6123" w:type="dxa"/>
      <w:tblInd w:w="0" w:type="dxa"/>
      <w:tblCellMar>
        <w:top w:w="25" w:type="dxa"/>
        <w:left w:w="317" w:type="dxa"/>
        <w:right w:w="115" w:type="dxa"/>
      </w:tblCellMar>
      <w:tblLook w:val="04A0" w:firstRow="1" w:lastRow="0" w:firstColumn="1" w:lastColumn="0" w:noHBand="0" w:noVBand="1"/>
    </w:tblPr>
    <w:tblGrid>
      <w:gridCol w:w="6123"/>
    </w:tblGrid>
    <w:tr w:rsidR="00D32386" w:rsidTr="00256DDD">
      <w:trPr>
        <w:trHeight w:val="260"/>
      </w:trPr>
      <w:tc>
        <w:tcPr>
          <w:tcW w:w="6123" w:type="dxa"/>
          <w:tcBorders>
            <w:top w:val="nil"/>
            <w:left w:val="nil"/>
            <w:bottom w:val="nil"/>
            <w:right w:val="nil"/>
          </w:tcBorders>
          <w:shd w:val="clear" w:color="auto" w:fill="033F98"/>
        </w:tcPr>
        <w:p w:rsidR="00D32386" w:rsidRDefault="00D32386" w:rsidP="008A5F59">
          <w:pPr>
            <w:tabs>
              <w:tab w:val="center" w:pos="3124"/>
            </w:tabs>
            <w:spacing w:after="0" w:line="259" w:lineRule="auto"/>
            <w:ind w:left="0" w:right="0" w:firstLine="0"/>
            <w:jc w:val="left"/>
          </w:pPr>
          <w:r>
            <w:fldChar w:fldCharType="begin"/>
          </w:r>
          <w:r>
            <w:instrText xml:space="preserve"> PAGE   \* MERGEFORMAT </w:instrText>
          </w:r>
          <w:r>
            <w:fldChar w:fldCharType="separate"/>
          </w:r>
          <w:r w:rsidR="00104482" w:rsidRPr="00104482">
            <w:rPr>
              <w:rFonts w:ascii="Times New Roman" w:eastAsia="Times New Roman" w:hAnsi="Times New Roman" w:cs="Times New Roman"/>
              <w:noProof/>
              <w:color w:val="FFFEFD"/>
              <w:sz w:val="20"/>
            </w:rPr>
            <w:t>21</w:t>
          </w:r>
          <w:r>
            <w:rPr>
              <w:rFonts w:ascii="Times New Roman" w:eastAsia="Times New Roman" w:hAnsi="Times New Roman" w:cs="Times New Roman"/>
              <w:color w:val="FFFEFD"/>
              <w:sz w:val="20"/>
            </w:rPr>
            <w:fldChar w:fldCharType="end"/>
          </w:r>
          <w:r>
            <w:rPr>
              <w:rFonts w:ascii="Times New Roman" w:eastAsia="Times New Roman" w:hAnsi="Times New Roman" w:cs="Times New Roman"/>
              <w:color w:val="FFFEFD"/>
              <w:sz w:val="20"/>
            </w:rPr>
            <w:tab/>
          </w:r>
          <w:r>
            <w:rPr>
              <w:i/>
              <w:color w:val="FFFEFD"/>
              <w:sz w:val="16"/>
            </w:rPr>
            <w:t>Birim İç Değerlendirme Raporu Hazırlama Kılavuzu</w:t>
          </w:r>
        </w:p>
      </w:tc>
    </w:tr>
  </w:tbl>
  <w:p w:rsidR="00D32386" w:rsidRDefault="00D32386">
    <w:pPr>
      <w:spacing w:after="160" w:line="259" w:lineRule="auto"/>
      <w:ind w:left="0" w:righ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386" w:rsidRDefault="00D32386">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4CA" w:rsidRDefault="002434CA">
      <w:pPr>
        <w:spacing w:after="0" w:line="240" w:lineRule="auto"/>
      </w:pPr>
      <w:r>
        <w:separator/>
      </w:r>
    </w:p>
  </w:footnote>
  <w:footnote w:type="continuationSeparator" w:id="0">
    <w:p w:rsidR="002434CA" w:rsidRDefault="002434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386" w:rsidRDefault="00D32386">
    <w:pPr>
      <w:spacing w:after="0" w:line="259" w:lineRule="auto"/>
      <w:ind w:left="0" w:right="0" w:firstLine="0"/>
      <w:jc w:val="left"/>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386" w:rsidRDefault="00D32386">
    <w:pPr>
      <w:spacing w:after="0" w:line="259" w:lineRule="auto"/>
      <w:ind w:left="0"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386" w:rsidRDefault="00D32386">
    <w:pPr>
      <w:spacing w:after="0" w:line="259" w:lineRule="auto"/>
      <w:ind w:left="0" w:right="0" w:firstLine="0"/>
      <w:jc w:val="left"/>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386" w:rsidRDefault="00D32386">
    <w:pPr>
      <w:spacing w:after="160" w:line="259" w:lineRule="auto"/>
      <w:ind w:left="0" w:righ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386" w:rsidRDefault="00D32386">
    <w:pPr>
      <w:spacing w:after="160" w:line="259" w:lineRule="auto"/>
      <w:ind w:left="0" w:righ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386" w:rsidRDefault="00D32386">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34A16"/>
    <w:multiLevelType w:val="multilevel"/>
    <w:tmpl w:val="02CA6B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0533A6"/>
    <w:multiLevelType w:val="hybridMultilevel"/>
    <w:tmpl w:val="2C4E229A"/>
    <w:lvl w:ilvl="0" w:tplc="B7D87B92">
      <w:start w:val="1"/>
      <w:numFmt w:val="upperLetter"/>
      <w:lvlText w:val="%1."/>
      <w:lvlJc w:val="left"/>
      <w:pPr>
        <w:ind w:left="360" w:hanging="360"/>
      </w:pPr>
      <w:rPr>
        <w:rFonts w:hint="default"/>
        <w:b/>
        <w:i w:val="0"/>
      </w:rPr>
    </w:lvl>
    <w:lvl w:ilvl="1" w:tplc="041F0019" w:tentative="1">
      <w:start w:val="1"/>
      <w:numFmt w:val="lowerLetter"/>
      <w:lvlText w:val="%2."/>
      <w:lvlJc w:val="left"/>
      <w:pPr>
        <w:ind w:left="1092" w:hanging="360"/>
      </w:pPr>
    </w:lvl>
    <w:lvl w:ilvl="2" w:tplc="041F001B" w:tentative="1">
      <w:start w:val="1"/>
      <w:numFmt w:val="lowerRoman"/>
      <w:lvlText w:val="%3."/>
      <w:lvlJc w:val="right"/>
      <w:pPr>
        <w:ind w:left="1812" w:hanging="180"/>
      </w:pPr>
    </w:lvl>
    <w:lvl w:ilvl="3" w:tplc="041F000F" w:tentative="1">
      <w:start w:val="1"/>
      <w:numFmt w:val="decimal"/>
      <w:lvlText w:val="%4."/>
      <w:lvlJc w:val="left"/>
      <w:pPr>
        <w:ind w:left="2532" w:hanging="360"/>
      </w:pPr>
    </w:lvl>
    <w:lvl w:ilvl="4" w:tplc="041F0019" w:tentative="1">
      <w:start w:val="1"/>
      <w:numFmt w:val="lowerLetter"/>
      <w:lvlText w:val="%5."/>
      <w:lvlJc w:val="left"/>
      <w:pPr>
        <w:ind w:left="3252" w:hanging="360"/>
      </w:pPr>
    </w:lvl>
    <w:lvl w:ilvl="5" w:tplc="041F001B" w:tentative="1">
      <w:start w:val="1"/>
      <w:numFmt w:val="lowerRoman"/>
      <w:lvlText w:val="%6."/>
      <w:lvlJc w:val="right"/>
      <w:pPr>
        <w:ind w:left="3972" w:hanging="180"/>
      </w:pPr>
    </w:lvl>
    <w:lvl w:ilvl="6" w:tplc="041F000F" w:tentative="1">
      <w:start w:val="1"/>
      <w:numFmt w:val="decimal"/>
      <w:lvlText w:val="%7."/>
      <w:lvlJc w:val="left"/>
      <w:pPr>
        <w:ind w:left="4692" w:hanging="360"/>
      </w:pPr>
    </w:lvl>
    <w:lvl w:ilvl="7" w:tplc="041F0019" w:tentative="1">
      <w:start w:val="1"/>
      <w:numFmt w:val="lowerLetter"/>
      <w:lvlText w:val="%8."/>
      <w:lvlJc w:val="left"/>
      <w:pPr>
        <w:ind w:left="5412" w:hanging="360"/>
      </w:pPr>
    </w:lvl>
    <w:lvl w:ilvl="8" w:tplc="041F001B" w:tentative="1">
      <w:start w:val="1"/>
      <w:numFmt w:val="lowerRoman"/>
      <w:lvlText w:val="%9."/>
      <w:lvlJc w:val="right"/>
      <w:pPr>
        <w:ind w:left="6132" w:hanging="180"/>
      </w:pPr>
    </w:lvl>
  </w:abstractNum>
  <w:abstractNum w:abstractNumId="2">
    <w:nsid w:val="23EB26C1"/>
    <w:multiLevelType w:val="hybridMultilevel"/>
    <w:tmpl w:val="C20CE284"/>
    <w:lvl w:ilvl="0" w:tplc="041F000D">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99D2517"/>
    <w:multiLevelType w:val="hybridMultilevel"/>
    <w:tmpl w:val="2FE25E5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E786567"/>
    <w:multiLevelType w:val="hybridMultilevel"/>
    <w:tmpl w:val="2BB2B92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6BE53D3"/>
    <w:multiLevelType w:val="hybridMultilevel"/>
    <w:tmpl w:val="FA18F634"/>
    <w:lvl w:ilvl="0" w:tplc="041F000D">
      <w:start w:val="1"/>
      <w:numFmt w:val="bullet"/>
      <w:lvlText w:val=""/>
      <w:lvlJc w:val="left"/>
      <w:pPr>
        <w:ind w:left="1021" w:hanging="360"/>
      </w:pPr>
      <w:rPr>
        <w:rFonts w:ascii="Wingdings" w:hAnsi="Wingdings" w:hint="default"/>
        <w:b w:val="0"/>
        <w:i w:val="0"/>
        <w:strike w:val="0"/>
        <w:dstrike w:val="0"/>
        <w:color w:val="181717"/>
        <w:sz w:val="24"/>
        <w:szCs w:val="24"/>
        <w:u w:val="none" w:color="000000"/>
        <w:bdr w:val="none" w:sz="0" w:space="0" w:color="auto"/>
        <w:shd w:val="clear" w:color="auto" w:fill="auto"/>
        <w:vertAlign w:val="baseline"/>
      </w:rPr>
    </w:lvl>
    <w:lvl w:ilvl="1" w:tplc="9258D848">
      <w:start w:val="1"/>
      <w:numFmt w:val="bullet"/>
      <w:lvlText w:val="•"/>
      <w:lvlJc w:val="left"/>
      <w:pPr>
        <w:ind w:left="1886" w:hanging="360"/>
      </w:pPr>
      <w:rPr>
        <w:rFonts w:hint="default"/>
      </w:rPr>
    </w:lvl>
    <w:lvl w:ilvl="2" w:tplc="BEB6D6B6">
      <w:start w:val="1"/>
      <w:numFmt w:val="bullet"/>
      <w:lvlText w:val="•"/>
      <w:lvlJc w:val="left"/>
      <w:pPr>
        <w:ind w:left="2752" w:hanging="360"/>
      </w:pPr>
      <w:rPr>
        <w:rFonts w:hint="default"/>
      </w:rPr>
    </w:lvl>
    <w:lvl w:ilvl="3" w:tplc="82127792">
      <w:start w:val="1"/>
      <w:numFmt w:val="bullet"/>
      <w:lvlText w:val="•"/>
      <w:lvlJc w:val="left"/>
      <w:pPr>
        <w:ind w:left="3618" w:hanging="360"/>
      </w:pPr>
      <w:rPr>
        <w:rFonts w:hint="default"/>
      </w:rPr>
    </w:lvl>
    <w:lvl w:ilvl="4" w:tplc="A66613EA">
      <w:start w:val="1"/>
      <w:numFmt w:val="bullet"/>
      <w:lvlText w:val="•"/>
      <w:lvlJc w:val="left"/>
      <w:pPr>
        <w:ind w:left="4484" w:hanging="360"/>
      </w:pPr>
      <w:rPr>
        <w:rFonts w:hint="default"/>
      </w:rPr>
    </w:lvl>
    <w:lvl w:ilvl="5" w:tplc="4418D1BA">
      <w:start w:val="1"/>
      <w:numFmt w:val="bullet"/>
      <w:lvlText w:val="•"/>
      <w:lvlJc w:val="left"/>
      <w:pPr>
        <w:ind w:left="5350" w:hanging="360"/>
      </w:pPr>
      <w:rPr>
        <w:rFonts w:hint="default"/>
      </w:rPr>
    </w:lvl>
    <w:lvl w:ilvl="6" w:tplc="89D65B0E">
      <w:start w:val="1"/>
      <w:numFmt w:val="bullet"/>
      <w:lvlText w:val="•"/>
      <w:lvlJc w:val="left"/>
      <w:pPr>
        <w:ind w:left="6216" w:hanging="360"/>
      </w:pPr>
      <w:rPr>
        <w:rFonts w:hint="default"/>
      </w:rPr>
    </w:lvl>
    <w:lvl w:ilvl="7" w:tplc="AD763BD0">
      <w:start w:val="1"/>
      <w:numFmt w:val="bullet"/>
      <w:lvlText w:val="•"/>
      <w:lvlJc w:val="left"/>
      <w:pPr>
        <w:ind w:left="7082" w:hanging="360"/>
      </w:pPr>
      <w:rPr>
        <w:rFonts w:hint="default"/>
      </w:rPr>
    </w:lvl>
    <w:lvl w:ilvl="8" w:tplc="F5AA464A">
      <w:start w:val="1"/>
      <w:numFmt w:val="bullet"/>
      <w:lvlText w:val="•"/>
      <w:lvlJc w:val="left"/>
      <w:pPr>
        <w:ind w:left="7948" w:hanging="360"/>
      </w:pPr>
      <w:rPr>
        <w:rFonts w:hint="default"/>
      </w:rPr>
    </w:lvl>
  </w:abstractNum>
  <w:abstractNum w:abstractNumId="6">
    <w:nsid w:val="3A5F1B91"/>
    <w:multiLevelType w:val="hybridMultilevel"/>
    <w:tmpl w:val="8424CE9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55A56FB"/>
    <w:multiLevelType w:val="hybridMultilevel"/>
    <w:tmpl w:val="69C053C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0DC5B5D"/>
    <w:multiLevelType w:val="hybridMultilevel"/>
    <w:tmpl w:val="90D02882"/>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9">
    <w:nsid w:val="559E4906"/>
    <w:multiLevelType w:val="hybridMultilevel"/>
    <w:tmpl w:val="50A8C57A"/>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FA33989"/>
    <w:multiLevelType w:val="multilevel"/>
    <w:tmpl w:val="FF8C22A6"/>
    <w:lvl w:ilvl="0">
      <w:start w:val="1"/>
      <w:numFmt w:val="upperLetter"/>
      <w:lvlText w:val="%1."/>
      <w:lvlJc w:val="left"/>
      <w:pPr>
        <w:ind w:left="117" w:hanging="362"/>
      </w:pPr>
      <w:rPr>
        <w:rFonts w:ascii="Times New Roman" w:eastAsia="Times New Roman" w:hAnsi="Times New Roman" w:hint="default"/>
        <w:b/>
        <w:bCs/>
        <w:color w:val="0000FF"/>
        <w:spacing w:val="-10"/>
        <w:sz w:val="32"/>
        <w:szCs w:val="32"/>
      </w:rPr>
    </w:lvl>
    <w:lvl w:ilvl="1">
      <w:start w:val="1"/>
      <w:numFmt w:val="decimal"/>
      <w:lvlText w:val="%1.%2"/>
      <w:lvlJc w:val="left"/>
      <w:pPr>
        <w:ind w:left="599" w:hanging="483"/>
      </w:pPr>
      <w:rPr>
        <w:rFonts w:ascii="Times New Roman" w:eastAsia="Times New Roman" w:hAnsi="Times New Roman" w:hint="default"/>
        <w:b/>
        <w:bCs/>
        <w:color w:val="0000FF"/>
        <w:spacing w:val="-1"/>
        <w:sz w:val="28"/>
        <w:szCs w:val="28"/>
      </w:rPr>
    </w:lvl>
    <w:lvl w:ilvl="2">
      <w:start w:val="1"/>
      <w:numFmt w:val="bullet"/>
      <w:lvlText w:val=""/>
      <w:lvlJc w:val="left"/>
      <w:pPr>
        <w:ind w:left="837" w:hanging="360"/>
      </w:pPr>
      <w:rPr>
        <w:rFonts w:ascii="Wingdings" w:hAnsi="Wingdings" w:hint="default"/>
        <w:w w:val="99"/>
        <w:sz w:val="24"/>
        <w:szCs w:val="24"/>
      </w:rPr>
    </w:lvl>
    <w:lvl w:ilvl="3">
      <w:start w:val="1"/>
      <w:numFmt w:val="bullet"/>
      <w:lvlText w:val="•"/>
      <w:lvlJc w:val="left"/>
      <w:pPr>
        <w:ind w:left="599" w:hanging="360"/>
      </w:pPr>
      <w:rPr>
        <w:rFonts w:hint="default"/>
      </w:rPr>
    </w:lvl>
    <w:lvl w:ilvl="4">
      <w:start w:val="1"/>
      <w:numFmt w:val="bullet"/>
      <w:lvlText w:val="•"/>
      <w:lvlJc w:val="left"/>
      <w:pPr>
        <w:ind w:left="837" w:hanging="360"/>
      </w:pPr>
      <w:rPr>
        <w:rFonts w:hint="default"/>
      </w:rPr>
    </w:lvl>
    <w:lvl w:ilvl="5">
      <w:start w:val="1"/>
      <w:numFmt w:val="bullet"/>
      <w:lvlText w:val="•"/>
      <w:lvlJc w:val="left"/>
      <w:pPr>
        <w:ind w:left="837" w:hanging="360"/>
      </w:pPr>
      <w:rPr>
        <w:rFonts w:hint="default"/>
      </w:rPr>
    </w:lvl>
    <w:lvl w:ilvl="6">
      <w:start w:val="1"/>
      <w:numFmt w:val="bullet"/>
      <w:lvlText w:val="•"/>
      <w:lvlJc w:val="left"/>
      <w:pPr>
        <w:ind w:left="837" w:hanging="360"/>
      </w:pPr>
      <w:rPr>
        <w:rFonts w:hint="default"/>
      </w:rPr>
    </w:lvl>
    <w:lvl w:ilvl="7">
      <w:start w:val="1"/>
      <w:numFmt w:val="bullet"/>
      <w:lvlText w:val="•"/>
      <w:lvlJc w:val="left"/>
      <w:pPr>
        <w:ind w:left="837" w:hanging="360"/>
      </w:pPr>
      <w:rPr>
        <w:rFonts w:hint="default"/>
      </w:rPr>
    </w:lvl>
    <w:lvl w:ilvl="8">
      <w:start w:val="1"/>
      <w:numFmt w:val="bullet"/>
      <w:lvlText w:val="•"/>
      <w:lvlJc w:val="left"/>
      <w:pPr>
        <w:ind w:left="837" w:hanging="360"/>
      </w:pPr>
      <w:rPr>
        <w:rFonts w:hint="default"/>
      </w:rPr>
    </w:lvl>
  </w:abstractNum>
  <w:abstractNum w:abstractNumId="11">
    <w:nsid w:val="69565900"/>
    <w:multiLevelType w:val="hybridMultilevel"/>
    <w:tmpl w:val="186E9AD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B6E2BEA"/>
    <w:multiLevelType w:val="hybridMultilevel"/>
    <w:tmpl w:val="D45206A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0"/>
  </w:num>
  <w:num w:numId="4">
    <w:abstractNumId w:val="9"/>
  </w:num>
  <w:num w:numId="5">
    <w:abstractNumId w:val="7"/>
  </w:num>
  <w:num w:numId="6">
    <w:abstractNumId w:val="2"/>
  </w:num>
  <w:num w:numId="7">
    <w:abstractNumId w:val="0"/>
  </w:num>
  <w:num w:numId="8">
    <w:abstractNumId w:val="5"/>
  </w:num>
  <w:num w:numId="9">
    <w:abstractNumId w:val="3"/>
  </w:num>
  <w:num w:numId="10">
    <w:abstractNumId w:val="6"/>
  </w:num>
  <w:num w:numId="11">
    <w:abstractNumId w:val="8"/>
  </w:num>
  <w:num w:numId="12">
    <w:abstractNumId w:val="4"/>
  </w:num>
  <w:num w:numId="1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A6A"/>
    <w:rsid w:val="00011F55"/>
    <w:rsid w:val="000133BE"/>
    <w:rsid w:val="00022B7E"/>
    <w:rsid w:val="00022F30"/>
    <w:rsid w:val="00025220"/>
    <w:rsid w:val="00026569"/>
    <w:rsid w:val="00051FEB"/>
    <w:rsid w:val="000577B8"/>
    <w:rsid w:val="00061A55"/>
    <w:rsid w:val="00062039"/>
    <w:rsid w:val="00076682"/>
    <w:rsid w:val="00077EB1"/>
    <w:rsid w:val="0008267A"/>
    <w:rsid w:val="00095A6A"/>
    <w:rsid w:val="00097CAD"/>
    <w:rsid w:val="000A13FE"/>
    <w:rsid w:val="000A6178"/>
    <w:rsid w:val="000B0A66"/>
    <w:rsid w:val="000C5428"/>
    <w:rsid w:val="000E039D"/>
    <w:rsid w:val="00100A1C"/>
    <w:rsid w:val="00103B2F"/>
    <w:rsid w:val="00104482"/>
    <w:rsid w:val="00105AE1"/>
    <w:rsid w:val="00107A59"/>
    <w:rsid w:val="001606DF"/>
    <w:rsid w:val="001675E0"/>
    <w:rsid w:val="001734B8"/>
    <w:rsid w:val="001829AF"/>
    <w:rsid w:val="00182BDE"/>
    <w:rsid w:val="001974D9"/>
    <w:rsid w:val="001A0003"/>
    <w:rsid w:val="001A2F00"/>
    <w:rsid w:val="001D283D"/>
    <w:rsid w:val="001D48D9"/>
    <w:rsid w:val="001D59B4"/>
    <w:rsid w:val="001E252E"/>
    <w:rsid w:val="001F0F83"/>
    <w:rsid w:val="00202C30"/>
    <w:rsid w:val="00204CFB"/>
    <w:rsid w:val="00214097"/>
    <w:rsid w:val="002411F6"/>
    <w:rsid w:val="002434CA"/>
    <w:rsid w:val="00246617"/>
    <w:rsid w:val="00256DDD"/>
    <w:rsid w:val="00273B85"/>
    <w:rsid w:val="002745CF"/>
    <w:rsid w:val="00285A2F"/>
    <w:rsid w:val="00291EF6"/>
    <w:rsid w:val="002B31DB"/>
    <w:rsid w:val="002B506A"/>
    <w:rsid w:val="002C070A"/>
    <w:rsid w:val="002C12DE"/>
    <w:rsid w:val="002D1109"/>
    <w:rsid w:val="002D5D5A"/>
    <w:rsid w:val="002E6427"/>
    <w:rsid w:val="00303675"/>
    <w:rsid w:val="00304DAA"/>
    <w:rsid w:val="003066C4"/>
    <w:rsid w:val="00335BC5"/>
    <w:rsid w:val="003371E1"/>
    <w:rsid w:val="00343CD5"/>
    <w:rsid w:val="003464C8"/>
    <w:rsid w:val="003554EB"/>
    <w:rsid w:val="00365DE1"/>
    <w:rsid w:val="00370975"/>
    <w:rsid w:val="00374EEE"/>
    <w:rsid w:val="0038708C"/>
    <w:rsid w:val="00390250"/>
    <w:rsid w:val="0039097D"/>
    <w:rsid w:val="00393FC8"/>
    <w:rsid w:val="00396D99"/>
    <w:rsid w:val="003A50C0"/>
    <w:rsid w:val="003A522F"/>
    <w:rsid w:val="003D4215"/>
    <w:rsid w:val="003D4ABE"/>
    <w:rsid w:val="003D63EC"/>
    <w:rsid w:val="003E01F2"/>
    <w:rsid w:val="003F1E56"/>
    <w:rsid w:val="004067E2"/>
    <w:rsid w:val="00411B25"/>
    <w:rsid w:val="00411DAE"/>
    <w:rsid w:val="00435BC2"/>
    <w:rsid w:val="004446DA"/>
    <w:rsid w:val="00464FAE"/>
    <w:rsid w:val="00470F70"/>
    <w:rsid w:val="00477713"/>
    <w:rsid w:val="004855AD"/>
    <w:rsid w:val="00486082"/>
    <w:rsid w:val="00496E59"/>
    <w:rsid w:val="004B4350"/>
    <w:rsid w:val="004C5045"/>
    <w:rsid w:val="004F1E9F"/>
    <w:rsid w:val="004F4558"/>
    <w:rsid w:val="004F5342"/>
    <w:rsid w:val="0050651E"/>
    <w:rsid w:val="00511210"/>
    <w:rsid w:val="00511888"/>
    <w:rsid w:val="00512DA1"/>
    <w:rsid w:val="00517D02"/>
    <w:rsid w:val="00533983"/>
    <w:rsid w:val="00535B9E"/>
    <w:rsid w:val="005456CE"/>
    <w:rsid w:val="005531AD"/>
    <w:rsid w:val="00572C3F"/>
    <w:rsid w:val="00583052"/>
    <w:rsid w:val="005925C5"/>
    <w:rsid w:val="005B372B"/>
    <w:rsid w:val="005D0C6E"/>
    <w:rsid w:val="005E10C2"/>
    <w:rsid w:val="005F41BB"/>
    <w:rsid w:val="00641237"/>
    <w:rsid w:val="00662EF4"/>
    <w:rsid w:val="006922E2"/>
    <w:rsid w:val="00692B41"/>
    <w:rsid w:val="00694196"/>
    <w:rsid w:val="006A0742"/>
    <w:rsid w:val="006A4F56"/>
    <w:rsid w:val="006B1A49"/>
    <w:rsid w:val="006C4E51"/>
    <w:rsid w:val="006D02BA"/>
    <w:rsid w:val="006E4D1B"/>
    <w:rsid w:val="006F1F6B"/>
    <w:rsid w:val="00702215"/>
    <w:rsid w:val="00720EE8"/>
    <w:rsid w:val="0072792A"/>
    <w:rsid w:val="00742710"/>
    <w:rsid w:val="007469B9"/>
    <w:rsid w:val="00753DEC"/>
    <w:rsid w:val="00766938"/>
    <w:rsid w:val="00772F2C"/>
    <w:rsid w:val="00796888"/>
    <w:rsid w:val="007C56D5"/>
    <w:rsid w:val="007C732E"/>
    <w:rsid w:val="00810F21"/>
    <w:rsid w:val="0081141E"/>
    <w:rsid w:val="00817AA7"/>
    <w:rsid w:val="00817E62"/>
    <w:rsid w:val="00827599"/>
    <w:rsid w:val="00831249"/>
    <w:rsid w:val="0084747D"/>
    <w:rsid w:val="008535A6"/>
    <w:rsid w:val="00874F8B"/>
    <w:rsid w:val="00891363"/>
    <w:rsid w:val="008A5F59"/>
    <w:rsid w:val="008C6CA3"/>
    <w:rsid w:val="00902441"/>
    <w:rsid w:val="00916E25"/>
    <w:rsid w:val="00955D36"/>
    <w:rsid w:val="0097160E"/>
    <w:rsid w:val="00972602"/>
    <w:rsid w:val="00986813"/>
    <w:rsid w:val="009A098D"/>
    <w:rsid w:val="009A2377"/>
    <w:rsid w:val="009C24EE"/>
    <w:rsid w:val="009E35CE"/>
    <w:rsid w:val="009E73F4"/>
    <w:rsid w:val="00A02291"/>
    <w:rsid w:val="00A06018"/>
    <w:rsid w:val="00A124E4"/>
    <w:rsid w:val="00A211B0"/>
    <w:rsid w:val="00A26E0F"/>
    <w:rsid w:val="00A529C5"/>
    <w:rsid w:val="00A547C0"/>
    <w:rsid w:val="00A61B45"/>
    <w:rsid w:val="00A674CF"/>
    <w:rsid w:val="00A72D43"/>
    <w:rsid w:val="00A83F30"/>
    <w:rsid w:val="00A86DA9"/>
    <w:rsid w:val="00A916AA"/>
    <w:rsid w:val="00A9736C"/>
    <w:rsid w:val="00AA2C04"/>
    <w:rsid w:val="00AA6832"/>
    <w:rsid w:val="00AB1985"/>
    <w:rsid w:val="00AB6AF8"/>
    <w:rsid w:val="00AC5965"/>
    <w:rsid w:val="00AC6474"/>
    <w:rsid w:val="00AD25E7"/>
    <w:rsid w:val="00AE4DC7"/>
    <w:rsid w:val="00AE7816"/>
    <w:rsid w:val="00B044D4"/>
    <w:rsid w:val="00B35357"/>
    <w:rsid w:val="00B411B1"/>
    <w:rsid w:val="00B45E9F"/>
    <w:rsid w:val="00B53C04"/>
    <w:rsid w:val="00B57814"/>
    <w:rsid w:val="00B60C92"/>
    <w:rsid w:val="00B63E09"/>
    <w:rsid w:val="00B66A65"/>
    <w:rsid w:val="00B7244A"/>
    <w:rsid w:val="00BA48B1"/>
    <w:rsid w:val="00BD03A0"/>
    <w:rsid w:val="00BD3394"/>
    <w:rsid w:val="00BE2943"/>
    <w:rsid w:val="00BE3F3F"/>
    <w:rsid w:val="00BE64A9"/>
    <w:rsid w:val="00BF4451"/>
    <w:rsid w:val="00C06F73"/>
    <w:rsid w:val="00C10CAD"/>
    <w:rsid w:val="00C163F3"/>
    <w:rsid w:val="00C17CDB"/>
    <w:rsid w:val="00C534F8"/>
    <w:rsid w:val="00C547F5"/>
    <w:rsid w:val="00C57E4F"/>
    <w:rsid w:val="00C60971"/>
    <w:rsid w:val="00C6185E"/>
    <w:rsid w:val="00C636D9"/>
    <w:rsid w:val="00C650E2"/>
    <w:rsid w:val="00C869B4"/>
    <w:rsid w:val="00C95833"/>
    <w:rsid w:val="00CD29EC"/>
    <w:rsid w:val="00CD43C2"/>
    <w:rsid w:val="00CF3848"/>
    <w:rsid w:val="00CF5F19"/>
    <w:rsid w:val="00D0787C"/>
    <w:rsid w:val="00D32386"/>
    <w:rsid w:val="00D6056A"/>
    <w:rsid w:val="00D72246"/>
    <w:rsid w:val="00D808C6"/>
    <w:rsid w:val="00D86A57"/>
    <w:rsid w:val="00D91982"/>
    <w:rsid w:val="00D92A65"/>
    <w:rsid w:val="00DA1D91"/>
    <w:rsid w:val="00DB4E80"/>
    <w:rsid w:val="00DE4EE9"/>
    <w:rsid w:val="00DF5F6C"/>
    <w:rsid w:val="00DF7E56"/>
    <w:rsid w:val="00E1058C"/>
    <w:rsid w:val="00E14B38"/>
    <w:rsid w:val="00E155E9"/>
    <w:rsid w:val="00E1758E"/>
    <w:rsid w:val="00E34141"/>
    <w:rsid w:val="00E37740"/>
    <w:rsid w:val="00E475CF"/>
    <w:rsid w:val="00E602AF"/>
    <w:rsid w:val="00E60946"/>
    <w:rsid w:val="00E71F28"/>
    <w:rsid w:val="00E75DED"/>
    <w:rsid w:val="00E87A64"/>
    <w:rsid w:val="00E95646"/>
    <w:rsid w:val="00EB7751"/>
    <w:rsid w:val="00EC473D"/>
    <w:rsid w:val="00ED77DE"/>
    <w:rsid w:val="00EE1066"/>
    <w:rsid w:val="00EE5845"/>
    <w:rsid w:val="00F12202"/>
    <w:rsid w:val="00F12C81"/>
    <w:rsid w:val="00F13AB2"/>
    <w:rsid w:val="00F1651A"/>
    <w:rsid w:val="00F25B3B"/>
    <w:rsid w:val="00F32D32"/>
    <w:rsid w:val="00F34AC3"/>
    <w:rsid w:val="00F44F21"/>
    <w:rsid w:val="00F4693F"/>
    <w:rsid w:val="00F76DB9"/>
    <w:rsid w:val="00F81167"/>
    <w:rsid w:val="00FC59D2"/>
    <w:rsid w:val="00FC6A1C"/>
    <w:rsid w:val="00FF31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C965BD-F2C1-45FB-A17F-8ABC3C49D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237"/>
    <w:pPr>
      <w:spacing w:after="5" w:line="313" w:lineRule="auto"/>
      <w:ind w:left="370" w:right="1" w:hanging="370"/>
      <w:jc w:val="both"/>
    </w:pPr>
    <w:rPr>
      <w:rFonts w:ascii="Calibri" w:eastAsia="Calibri" w:hAnsi="Calibri" w:cs="Calibri"/>
      <w:color w:val="181717"/>
      <w:sz w:val="24"/>
    </w:rPr>
  </w:style>
  <w:style w:type="paragraph" w:styleId="Balk1">
    <w:name w:val="heading 1"/>
    <w:next w:val="Normal"/>
    <w:link w:val="Balk1Char"/>
    <w:uiPriority w:val="9"/>
    <w:unhideWhenUsed/>
    <w:qFormat/>
    <w:rsid w:val="00641237"/>
    <w:pPr>
      <w:keepNext/>
      <w:keepLines/>
      <w:spacing w:after="328"/>
      <w:ind w:left="137"/>
      <w:jc w:val="center"/>
      <w:outlineLvl w:val="0"/>
    </w:pPr>
    <w:rPr>
      <w:rFonts w:ascii="Times New Roman" w:eastAsia="Times New Roman" w:hAnsi="Times New Roman" w:cs="Times New Roman"/>
      <w:b/>
      <w:color w:val="181717"/>
      <w:sz w:val="32"/>
    </w:rPr>
  </w:style>
  <w:style w:type="paragraph" w:styleId="Balk2">
    <w:name w:val="heading 2"/>
    <w:next w:val="Normal"/>
    <w:link w:val="Balk2Char"/>
    <w:uiPriority w:val="9"/>
    <w:unhideWhenUsed/>
    <w:qFormat/>
    <w:rsid w:val="00641237"/>
    <w:pPr>
      <w:keepNext/>
      <w:keepLines/>
      <w:spacing w:after="359" w:line="265" w:lineRule="auto"/>
      <w:ind w:left="22" w:hanging="10"/>
      <w:outlineLvl w:val="1"/>
    </w:pPr>
    <w:rPr>
      <w:rFonts w:ascii="Calibri" w:eastAsia="Calibri" w:hAnsi="Calibri" w:cs="Calibri"/>
      <w:b/>
      <w:color w:val="181717"/>
      <w:sz w:val="30"/>
    </w:rPr>
  </w:style>
  <w:style w:type="paragraph" w:styleId="Balk3">
    <w:name w:val="heading 3"/>
    <w:basedOn w:val="Normal"/>
    <w:next w:val="Normal"/>
    <w:link w:val="Balk3Char"/>
    <w:uiPriority w:val="9"/>
    <w:unhideWhenUsed/>
    <w:qFormat/>
    <w:rsid w:val="00916E25"/>
    <w:pPr>
      <w:keepNext/>
      <w:keepLines/>
      <w:spacing w:after="349" w:line="259" w:lineRule="auto"/>
      <w:ind w:left="-5" w:right="0" w:hanging="10"/>
      <w:jc w:val="left"/>
      <w:outlineLvl w:val="2"/>
    </w:pPr>
    <w:rPr>
      <w:b/>
      <w:i/>
      <w:sz w:val="26"/>
    </w:rPr>
  </w:style>
  <w:style w:type="paragraph" w:styleId="Balk4">
    <w:name w:val="heading 4"/>
    <w:basedOn w:val="Balk3"/>
    <w:next w:val="Normal"/>
    <w:link w:val="Balk4Char"/>
    <w:uiPriority w:val="9"/>
    <w:unhideWhenUsed/>
    <w:qFormat/>
    <w:rsid w:val="00CD43C2"/>
    <w:pPr>
      <w:outlineLvl w:val="3"/>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link w:val="Balk3"/>
    <w:uiPriority w:val="9"/>
    <w:rsid w:val="00916E25"/>
    <w:rPr>
      <w:rFonts w:ascii="Calibri" w:eastAsia="Calibri" w:hAnsi="Calibri" w:cs="Calibri"/>
      <w:b/>
      <w:i/>
      <w:color w:val="181717"/>
      <w:sz w:val="26"/>
    </w:rPr>
  </w:style>
  <w:style w:type="character" w:customStyle="1" w:styleId="Balk2Char">
    <w:name w:val="Başlık 2 Char"/>
    <w:link w:val="Balk2"/>
    <w:rsid w:val="00641237"/>
    <w:rPr>
      <w:rFonts w:ascii="Calibri" w:eastAsia="Calibri" w:hAnsi="Calibri" w:cs="Calibri"/>
      <w:b/>
      <w:color w:val="181717"/>
      <w:sz w:val="30"/>
    </w:rPr>
  </w:style>
  <w:style w:type="character" w:customStyle="1" w:styleId="Balk1Char">
    <w:name w:val="Başlık 1 Char"/>
    <w:link w:val="Balk1"/>
    <w:uiPriority w:val="9"/>
    <w:rsid w:val="00641237"/>
    <w:rPr>
      <w:rFonts w:ascii="Times New Roman" w:eastAsia="Times New Roman" w:hAnsi="Times New Roman" w:cs="Times New Roman"/>
      <w:b/>
      <w:color w:val="181717"/>
      <w:sz w:val="32"/>
    </w:rPr>
  </w:style>
  <w:style w:type="table" w:customStyle="1" w:styleId="TableGrid">
    <w:name w:val="TableGrid"/>
    <w:rsid w:val="00641237"/>
    <w:pPr>
      <w:spacing w:after="0" w:line="240" w:lineRule="auto"/>
    </w:p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753DE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53DEC"/>
    <w:rPr>
      <w:rFonts w:ascii="Segoe UI" w:eastAsia="Calibri" w:hAnsi="Segoe UI" w:cs="Segoe UI"/>
      <w:color w:val="181717"/>
      <w:sz w:val="18"/>
      <w:szCs w:val="18"/>
    </w:rPr>
  </w:style>
  <w:style w:type="paragraph" w:styleId="ListeParagraf">
    <w:name w:val="List Paragraph"/>
    <w:basedOn w:val="Normal"/>
    <w:uiPriority w:val="34"/>
    <w:qFormat/>
    <w:rsid w:val="0081141E"/>
    <w:pPr>
      <w:ind w:left="720"/>
      <w:contextualSpacing/>
    </w:pPr>
  </w:style>
  <w:style w:type="paragraph" w:styleId="Altbilgi">
    <w:name w:val="footer"/>
    <w:basedOn w:val="Normal"/>
    <w:link w:val="AltbilgiChar"/>
    <w:uiPriority w:val="99"/>
    <w:unhideWhenUsed/>
    <w:rsid w:val="008A5F59"/>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AltbilgiChar">
    <w:name w:val="Altbilgi Char"/>
    <w:basedOn w:val="VarsaylanParagrafYazTipi"/>
    <w:link w:val="Altbilgi"/>
    <w:uiPriority w:val="99"/>
    <w:rsid w:val="008A5F59"/>
    <w:rPr>
      <w:rFonts w:cs="Times New Roman"/>
    </w:rPr>
  </w:style>
  <w:style w:type="character" w:styleId="Kpr">
    <w:name w:val="Hyperlink"/>
    <w:basedOn w:val="VarsaylanParagrafYazTipi"/>
    <w:uiPriority w:val="99"/>
    <w:unhideWhenUsed/>
    <w:rsid w:val="00AC6474"/>
    <w:rPr>
      <w:color w:val="0563C1" w:themeColor="hyperlink"/>
      <w:u w:val="single"/>
    </w:rPr>
  </w:style>
  <w:style w:type="character" w:customStyle="1" w:styleId="Balk4Char">
    <w:name w:val="Başlık 4 Char"/>
    <w:basedOn w:val="VarsaylanParagrafYazTipi"/>
    <w:link w:val="Balk4"/>
    <w:uiPriority w:val="9"/>
    <w:rsid w:val="00CD43C2"/>
    <w:rPr>
      <w:rFonts w:ascii="Calibri" w:eastAsia="Calibri" w:hAnsi="Calibri" w:cs="Calibri"/>
      <w:b/>
      <w:i/>
      <w:color w:val="181717"/>
      <w:sz w:val="26"/>
    </w:rPr>
  </w:style>
  <w:style w:type="paragraph" w:styleId="T1">
    <w:name w:val="toc 1"/>
    <w:basedOn w:val="Normal"/>
    <w:next w:val="Normal"/>
    <w:autoRedefine/>
    <w:uiPriority w:val="39"/>
    <w:unhideWhenUsed/>
    <w:rsid w:val="001974D9"/>
    <w:pPr>
      <w:spacing w:after="100"/>
      <w:ind w:left="0"/>
    </w:pPr>
  </w:style>
  <w:style w:type="paragraph" w:styleId="T2">
    <w:name w:val="toc 2"/>
    <w:basedOn w:val="Normal"/>
    <w:next w:val="Normal"/>
    <w:autoRedefine/>
    <w:uiPriority w:val="39"/>
    <w:unhideWhenUsed/>
    <w:rsid w:val="001D59B4"/>
    <w:pPr>
      <w:tabs>
        <w:tab w:val="right" w:leader="dot" w:pos="10197"/>
      </w:tabs>
      <w:spacing w:after="100"/>
      <w:ind w:left="240"/>
    </w:pPr>
    <w:rPr>
      <w:rFonts w:ascii="Times New Roman" w:hAnsi="Times New Roman" w:cs="Times New Roman"/>
      <w:b/>
      <w:noProof/>
      <w:szCs w:val="24"/>
    </w:rPr>
  </w:style>
  <w:style w:type="paragraph" w:styleId="T3">
    <w:name w:val="toc 3"/>
    <w:basedOn w:val="Normal"/>
    <w:next w:val="Normal"/>
    <w:autoRedefine/>
    <w:uiPriority w:val="39"/>
    <w:unhideWhenUsed/>
    <w:rsid w:val="00E95646"/>
    <w:pPr>
      <w:tabs>
        <w:tab w:val="right" w:leader="dot" w:pos="10197"/>
      </w:tabs>
      <w:spacing w:after="100"/>
      <w:ind w:left="480"/>
    </w:pPr>
  </w:style>
  <w:style w:type="paragraph" w:styleId="T4">
    <w:name w:val="toc 4"/>
    <w:basedOn w:val="Normal"/>
    <w:next w:val="Normal"/>
    <w:autoRedefine/>
    <w:uiPriority w:val="39"/>
    <w:unhideWhenUsed/>
    <w:rsid w:val="001974D9"/>
    <w:pPr>
      <w:spacing w:after="100"/>
      <w:ind w:left="720"/>
    </w:pPr>
  </w:style>
  <w:style w:type="paragraph" w:styleId="AralkYok">
    <w:name w:val="No Spacing"/>
    <w:uiPriority w:val="1"/>
    <w:qFormat/>
    <w:rsid w:val="00EE1066"/>
    <w:pPr>
      <w:spacing w:after="0" w:line="240" w:lineRule="auto"/>
      <w:ind w:left="370" w:right="1" w:hanging="370"/>
      <w:jc w:val="both"/>
    </w:pPr>
    <w:rPr>
      <w:rFonts w:ascii="Calibri" w:eastAsia="Calibri" w:hAnsi="Calibri" w:cs="Calibri"/>
      <w:color w:val="181717"/>
      <w:sz w:val="24"/>
    </w:rPr>
  </w:style>
  <w:style w:type="paragraph" w:styleId="NormalWeb">
    <w:name w:val="Normal (Web)"/>
    <w:basedOn w:val="Normal"/>
    <w:uiPriority w:val="99"/>
    <w:rsid w:val="00256DDD"/>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styleId="GvdeMetni">
    <w:name w:val="Body Text"/>
    <w:basedOn w:val="Normal"/>
    <w:link w:val="GvdeMetniChar"/>
    <w:uiPriority w:val="99"/>
    <w:unhideWhenUsed/>
    <w:rsid w:val="00A916AA"/>
    <w:pPr>
      <w:spacing w:after="120" w:line="312" w:lineRule="auto"/>
      <w:ind w:left="0" w:right="0" w:firstLine="0"/>
      <w:jc w:val="left"/>
    </w:pPr>
    <w:rPr>
      <w:rFonts w:eastAsia="Times New Roman" w:cs="Times New Roman"/>
      <w:color w:val="auto"/>
      <w:sz w:val="21"/>
      <w:szCs w:val="21"/>
    </w:rPr>
  </w:style>
  <w:style w:type="character" w:customStyle="1" w:styleId="GvdeMetniChar">
    <w:name w:val="Gövde Metni Char"/>
    <w:basedOn w:val="VarsaylanParagrafYazTipi"/>
    <w:link w:val="GvdeMetni"/>
    <w:uiPriority w:val="99"/>
    <w:rsid w:val="00A916AA"/>
    <w:rPr>
      <w:rFonts w:ascii="Calibri" w:eastAsia="Times New Roman" w:hAnsi="Calibri" w:cs="Times New Roman"/>
      <w:sz w:val="21"/>
      <w:szCs w:val="21"/>
    </w:rPr>
  </w:style>
  <w:style w:type="table" w:styleId="TabloKlavuzu">
    <w:name w:val="Table Grid"/>
    <w:basedOn w:val="NormalTablo"/>
    <w:uiPriority w:val="39"/>
    <w:rsid w:val="001E252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zTablo11">
    <w:name w:val="Düz Tablo 11"/>
    <w:basedOn w:val="NormalTablo"/>
    <w:uiPriority w:val="41"/>
    <w:rsid w:val="009A098D"/>
    <w:pPr>
      <w:spacing w:after="0" w:line="240" w:lineRule="auto"/>
    </w:pPr>
    <w:rPr>
      <w:rFonts w:eastAsiaTheme="minorHAnsi"/>
      <w:lang w:eastAsia="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KonuBal">
    <w:name w:val="Title"/>
    <w:basedOn w:val="Normal"/>
    <w:next w:val="Normal"/>
    <w:link w:val="KonuBalChar"/>
    <w:qFormat/>
    <w:rsid w:val="00533983"/>
    <w:pPr>
      <w:spacing w:after="0" w:line="240" w:lineRule="auto"/>
      <w:ind w:left="0" w:right="0" w:firstLine="0"/>
      <w:contextualSpacing/>
      <w:jc w:val="left"/>
    </w:pPr>
    <w:rPr>
      <w:rFonts w:asciiTheme="majorHAnsi" w:eastAsiaTheme="majorEastAsia" w:hAnsiTheme="majorHAnsi" w:cstheme="majorBidi"/>
      <w:color w:val="auto"/>
      <w:spacing w:val="-10"/>
      <w:kern w:val="28"/>
      <w:sz w:val="56"/>
      <w:szCs w:val="56"/>
      <w:lang w:eastAsia="en-US"/>
    </w:rPr>
  </w:style>
  <w:style w:type="character" w:customStyle="1" w:styleId="KonuBalChar">
    <w:name w:val="Konu Başlığı Char"/>
    <w:basedOn w:val="VarsaylanParagrafYazTipi"/>
    <w:link w:val="KonuBal"/>
    <w:rsid w:val="00533983"/>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image" Target="media/image3.jpeg"/><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genkok.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brukaradas@erciyes.edu.tr"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yperlink" Target="mailto:zeynepburcin@erciyes.edu.tr" TargetMode="External"/><Relationship Id="rId19" Type="http://schemas.openxmlformats.org/officeDocument/2006/relationships/hyperlink" Target="http://www.genkok.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3D87B-57A8-4095-8F7A-49419770F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5471</Words>
  <Characters>31188</Characters>
  <Application>Microsoft Office Word</Application>
  <DocSecurity>0</DocSecurity>
  <Lines>259</Lines>
  <Paragraphs>73</Paragraphs>
  <ScaleCrop>false</ScaleCrop>
  <HeadingPairs>
    <vt:vector size="2" baseType="variant">
      <vt:variant>
        <vt:lpstr>Konu Başlığı</vt:lpstr>
      </vt:variant>
      <vt:variant>
        <vt:i4>1</vt:i4>
      </vt:variant>
    </vt:vector>
  </HeadingPairs>
  <TitlesOfParts>
    <vt:vector size="1" baseType="lpstr">
      <vt:lpstr>degerlendirme_raporu.indd</vt:lpstr>
    </vt:vector>
  </TitlesOfParts>
  <Company/>
  <LinksUpToDate>false</LinksUpToDate>
  <CharactersWithSpaces>36586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degerlendirme_raporu.indd</dc:title>
  <dc:subject/>
  <dc:creator>Erciyes Üniversitesi, Genom ve kök Hücre Merkezi, Birim İç Değerlendirme Raporu</dc:creator>
  <cp:keywords/>
  <cp:lastModifiedBy>Dönüş</cp:lastModifiedBy>
  <cp:revision>2</cp:revision>
  <cp:lastPrinted>2018-01-18T08:47:00Z</cp:lastPrinted>
  <dcterms:created xsi:type="dcterms:W3CDTF">2018-02-01T11:48:00Z</dcterms:created>
  <dcterms:modified xsi:type="dcterms:W3CDTF">2018-02-01T11:48:00Z</dcterms:modified>
</cp:coreProperties>
</file>