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7E" w:rsidRPr="00BC4ED5" w:rsidRDefault="008D6ECC" w:rsidP="00AC48A6">
      <w:pPr>
        <w:autoSpaceDE w:val="0"/>
        <w:autoSpaceDN w:val="0"/>
        <w:adjustRightInd w:val="0"/>
        <w:spacing w:after="0" w:line="360" w:lineRule="auto"/>
        <w:rPr>
          <w:rFonts w:ascii="Times New Roman" w:hAnsi="Times New Roman" w:cs="Times New Roman"/>
          <w:b/>
          <w:bCs/>
          <w:sz w:val="46"/>
          <w:szCs w:val="46"/>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6" type="#_x0000_t75" style="position:absolute;margin-left:297pt;margin-top:-9pt;width:198.75pt;height:198.75pt;z-index:2;visibility:visible">
            <v:imagedata r:id="rId8" o:title=""/>
            <w10:wrap type="square"/>
          </v:shape>
        </w:pict>
      </w:r>
      <w:r>
        <w:rPr>
          <w:noProof/>
          <w:lang w:eastAsia="tr-TR"/>
        </w:rPr>
        <w:pict>
          <v:shape id="Resim 3" o:spid="_x0000_s1027" type="#_x0000_t75" alt="logo" style="position:absolute;margin-left:-27pt;margin-top:-9pt;width:178.5pt;height:178.5pt;z-index:1;visibility:visible">
            <v:imagedata r:id="rId9" o:title=""/>
            <w10:wrap type="square"/>
          </v:shape>
        </w:pict>
      </w:r>
      <w:r w:rsidR="000B567E">
        <w:rPr>
          <w:rFonts w:ascii="Times New Roman" w:hAnsi="Times New Roman" w:cs="Times New Roman"/>
          <w:b/>
          <w:bCs/>
          <w:noProof/>
          <w:sz w:val="46"/>
          <w:szCs w:val="46"/>
          <w:lang w:eastAsia="tr-TR"/>
        </w:rPr>
        <w:t xml:space="preserve">             </w:t>
      </w:r>
    </w:p>
    <w:p w:rsidR="000B567E" w:rsidRPr="00BC4ED5" w:rsidRDefault="000B567E" w:rsidP="00AC48A6">
      <w:pPr>
        <w:autoSpaceDE w:val="0"/>
        <w:autoSpaceDN w:val="0"/>
        <w:adjustRightInd w:val="0"/>
        <w:spacing w:after="0" w:line="360" w:lineRule="auto"/>
        <w:rPr>
          <w:rFonts w:ascii="Times New Roman" w:hAnsi="Times New Roman" w:cs="Times New Roman"/>
          <w:b/>
          <w:bCs/>
          <w:sz w:val="46"/>
          <w:szCs w:val="46"/>
        </w:rPr>
      </w:pPr>
    </w:p>
    <w:p w:rsidR="000B567E" w:rsidRDefault="000B567E" w:rsidP="006D2B73">
      <w:pPr>
        <w:autoSpaceDE w:val="0"/>
        <w:autoSpaceDN w:val="0"/>
        <w:adjustRightInd w:val="0"/>
        <w:spacing w:after="0" w:line="360" w:lineRule="auto"/>
        <w:jc w:val="center"/>
        <w:rPr>
          <w:rFonts w:ascii="Times New Roman" w:hAnsi="Times New Roman" w:cs="Times New Roman"/>
          <w:b/>
          <w:bCs/>
          <w:sz w:val="46"/>
          <w:szCs w:val="46"/>
        </w:rPr>
      </w:pPr>
    </w:p>
    <w:p w:rsidR="000B567E" w:rsidRDefault="000B567E" w:rsidP="006D2B73">
      <w:pPr>
        <w:autoSpaceDE w:val="0"/>
        <w:autoSpaceDN w:val="0"/>
        <w:adjustRightInd w:val="0"/>
        <w:spacing w:after="0" w:line="360" w:lineRule="auto"/>
        <w:jc w:val="center"/>
        <w:rPr>
          <w:rFonts w:ascii="Times New Roman" w:hAnsi="Times New Roman" w:cs="Times New Roman"/>
          <w:b/>
          <w:bCs/>
          <w:sz w:val="46"/>
          <w:szCs w:val="46"/>
        </w:rPr>
      </w:pPr>
    </w:p>
    <w:p w:rsidR="000B567E" w:rsidRDefault="000B567E" w:rsidP="006D2B73">
      <w:pPr>
        <w:autoSpaceDE w:val="0"/>
        <w:autoSpaceDN w:val="0"/>
        <w:adjustRightInd w:val="0"/>
        <w:spacing w:after="0" w:line="360" w:lineRule="auto"/>
        <w:jc w:val="center"/>
        <w:rPr>
          <w:rFonts w:ascii="Times New Roman" w:hAnsi="Times New Roman" w:cs="Times New Roman"/>
          <w:b/>
          <w:bCs/>
          <w:sz w:val="46"/>
          <w:szCs w:val="46"/>
        </w:rPr>
      </w:pPr>
    </w:p>
    <w:p w:rsidR="000B567E" w:rsidRDefault="000B567E" w:rsidP="006D2B73">
      <w:pPr>
        <w:autoSpaceDE w:val="0"/>
        <w:autoSpaceDN w:val="0"/>
        <w:adjustRightInd w:val="0"/>
        <w:spacing w:after="0" w:line="360" w:lineRule="auto"/>
        <w:jc w:val="center"/>
        <w:rPr>
          <w:rFonts w:ascii="Times New Roman" w:hAnsi="Times New Roman" w:cs="Times New Roman"/>
          <w:b/>
          <w:bCs/>
          <w:sz w:val="46"/>
          <w:szCs w:val="46"/>
        </w:rPr>
      </w:pPr>
    </w:p>
    <w:p w:rsidR="000B567E" w:rsidRDefault="000B567E" w:rsidP="006D2B73">
      <w:pPr>
        <w:autoSpaceDE w:val="0"/>
        <w:autoSpaceDN w:val="0"/>
        <w:adjustRightInd w:val="0"/>
        <w:spacing w:after="0" w:line="360" w:lineRule="auto"/>
        <w:jc w:val="center"/>
        <w:rPr>
          <w:rFonts w:ascii="Times New Roman" w:hAnsi="Times New Roman" w:cs="Times New Roman"/>
          <w:b/>
          <w:bCs/>
          <w:sz w:val="46"/>
          <w:szCs w:val="46"/>
        </w:rPr>
      </w:pPr>
      <w:r w:rsidRPr="00BC4ED5">
        <w:rPr>
          <w:rFonts w:ascii="Times New Roman" w:hAnsi="Times New Roman" w:cs="Times New Roman"/>
          <w:b/>
          <w:bCs/>
          <w:sz w:val="46"/>
          <w:szCs w:val="46"/>
        </w:rPr>
        <w:t xml:space="preserve">BİRİM </w:t>
      </w:r>
    </w:p>
    <w:p w:rsidR="000B567E" w:rsidRPr="00BC4ED5" w:rsidRDefault="000B567E" w:rsidP="006D2B73">
      <w:pPr>
        <w:autoSpaceDE w:val="0"/>
        <w:autoSpaceDN w:val="0"/>
        <w:adjustRightInd w:val="0"/>
        <w:spacing w:after="0" w:line="360" w:lineRule="auto"/>
        <w:jc w:val="center"/>
        <w:rPr>
          <w:rFonts w:ascii="Times New Roman" w:hAnsi="Times New Roman" w:cs="Times New Roman"/>
          <w:b/>
          <w:bCs/>
          <w:sz w:val="46"/>
          <w:szCs w:val="46"/>
        </w:rPr>
      </w:pPr>
      <w:r w:rsidRPr="00BC4ED5">
        <w:rPr>
          <w:rFonts w:ascii="Times New Roman" w:hAnsi="Times New Roman" w:cs="Times New Roman"/>
          <w:b/>
          <w:bCs/>
          <w:sz w:val="46"/>
          <w:szCs w:val="46"/>
        </w:rPr>
        <w:t>İÇ DEĞERLENDİRME RAPORU</w:t>
      </w:r>
    </w:p>
    <w:p w:rsidR="000B567E" w:rsidRPr="00BC4ED5" w:rsidRDefault="000B567E" w:rsidP="006D2B73">
      <w:pPr>
        <w:autoSpaceDE w:val="0"/>
        <w:autoSpaceDN w:val="0"/>
        <w:adjustRightInd w:val="0"/>
        <w:spacing w:after="0" w:line="360" w:lineRule="auto"/>
        <w:jc w:val="center"/>
        <w:rPr>
          <w:rFonts w:ascii="Times New Roman" w:hAnsi="Times New Roman" w:cs="Times New Roman"/>
          <w:b/>
          <w:bCs/>
          <w:sz w:val="44"/>
          <w:szCs w:val="44"/>
        </w:rPr>
      </w:pPr>
    </w:p>
    <w:p w:rsidR="000B567E" w:rsidRPr="00BC4ED5" w:rsidRDefault="000B567E" w:rsidP="006D2B73">
      <w:pPr>
        <w:autoSpaceDE w:val="0"/>
        <w:autoSpaceDN w:val="0"/>
        <w:adjustRightInd w:val="0"/>
        <w:spacing w:after="0" w:line="360" w:lineRule="auto"/>
        <w:jc w:val="center"/>
        <w:rPr>
          <w:rFonts w:ascii="Times New Roman" w:hAnsi="Times New Roman" w:cs="Times New Roman"/>
          <w:b/>
          <w:bCs/>
          <w:sz w:val="44"/>
          <w:szCs w:val="44"/>
        </w:rPr>
      </w:pPr>
    </w:p>
    <w:p w:rsidR="000B567E" w:rsidRPr="00B05EA2" w:rsidRDefault="000B567E" w:rsidP="006D2B73">
      <w:pPr>
        <w:autoSpaceDE w:val="0"/>
        <w:autoSpaceDN w:val="0"/>
        <w:adjustRightInd w:val="0"/>
        <w:spacing w:after="0" w:line="360" w:lineRule="auto"/>
        <w:jc w:val="center"/>
        <w:rPr>
          <w:rFonts w:ascii="Times New Roman" w:hAnsi="Times New Roman" w:cs="Times New Roman"/>
          <w:b/>
          <w:bCs/>
          <w:color w:val="000000"/>
          <w:sz w:val="44"/>
          <w:szCs w:val="44"/>
        </w:rPr>
      </w:pPr>
      <w:r w:rsidRPr="00B05EA2">
        <w:rPr>
          <w:rFonts w:ascii="Times New Roman" w:hAnsi="Times New Roman" w:cs="Times New Roman"/>
          <w:b/>
          <w:bCs/>
          <w:color w:val="000000"/>
          <w:sz w:val="44"/>
          <w:szCs w:val="44"/>
        </w:rPr>
        <w:t>İLAHİYAT FAKÜLTESİ</w:t>
      </w:r>
    </w:p>
    <w:p w:rsidR="000B567E" w:rsidRPr="00BC4ED5" w:rsidRDefault="000B567E" w:rsidP="006D2B73">
      <w:pPr>
        <w:autoSpaceDE w:val="0"/>
        <w:autoSpaceDN w:val="0"/>
        <w:adjustRightInd w:val="0"/>
        <w:spacing w:after="0" w:line="360" w:lineRule="auto"/>
        <w:jc w:val="center"/>
        <w:rPr>
          <w:rFonts w:ascii="Times New Roman" w:hAnsi="Times New Roman" w:cs="Times New Roman"/>
          <w:b/>
          <w:bCs/>
          <w:sz w:val="44"/>
          <w:szCs w:val="44"/>
        </w:rPr>
      </w:pPr>
    </w:p>
    <w:p w:rsidR="000B567E" w:rsidRPr="00BC4ED5" w:rsidRDefault="000B567E" w:rsidP="006D2B73">
      <w:pPr>
        <w:autoSpaceDE w:val="0"/>
        <w:autoSpaceDN w:val="0"/>
        <w:adjustRightInd w:val="0"/>
        <w:spacing w:after="0" w:line="360" w:lineRule="auto"/>
        <w:jc w:val="center"/>
        <w:rPr>
          <w:rFonts w:ascii="Times New Roman" w:hAnsi="Times New Roman" w:cs="Times New Roman"/>
          <w:b/>
          <w:bCs/>
          <w:sz w:val="44"/>
          <w:szCs w:val="44"/>
        </w:rPr>
      </w:pPr>
    </w:p>
    <w:p w:rsidR="000B567E" w:rsidRPr="00BC4ED5" w:rsidRDefault="000B567E" w:rsidP="006D2B73">
      <w:pPr>
        <w:autoSpaceDE w:val="0"/>
        <w:autoSpaceDN w:val="0"/>
        <w:adjustRightInd w:val="0"/>
        <w:spacing w:after="0" w:line="360" w:lineRule="auto"/>
        <w:jc w:val="center"/>
        <w:rPr>
          <w:rFonts w:ascii="Times New Roman" w:hAnsi="Times New Roman" w:cs="Times New Roman"/>
          <w:b/>
          <w:bCs/>
          <w:sz w:val="44"/>
          <w:szCs w:val="44"/>
        </w:rPr>
      </w:pPr>
    </w:p>
    <w:p w:rsidR="000B567E" w:rsidRPr="00981F49" w:rsidRDefault="000B567E" w:rsidP="00981F49">
      <w:pPr>
        <w:autoSpaceDE w:val="0"/>
        <w:autoSpaceDN w:val="0"/>
        <w:adjustRightInd w:val="0"/>
        <w:spacing w:after="0" w:line="240" w:lineRule="auto"/>
        <w:jc w:val="center"/>
        <w:rPr>
          <w:rFonts w:ascii="Times New Roman" w:hAnsi="Times New Roman" w:cs="Times New Roman"/>
          <w:sz w:val="28"/>
          <w:szCs w:val="28"/>
        </w:rPr>
      </w:pPr>
      <w:r w:rsidRPr="00981F49">
        <w:rPr>
          <w:rFonts w:ascii="Times New Roman" w:hAnsi="Times New Roman" w:cs="Times New Roman"/>
          <w:sz w:val="28"/>
          <w:szCs w:val="28"/>
        </w:rPr>
        <w:t xml:space="preserve"> </w:t>
      </w:r>
      <w:hyperlink r:id="rId10" w:history="1">
        <w:r w:rsidRPr="00981F49">
          <w:rPr>
            <w:rStyle w:val="Kpr"/>
            <w:rFonts w:ascii="Times New Roman" w:hAnsi="Times New Roman" w:cs="Times New Roman"/>
            <w:sz w:val="28"/>
            <w:szCs w:val="28"/>
          </w:rPr>
          <w:t>http://ilahiyat.erciyes.edu.tr</w:t>
        </w:r>
      </w:hyperlink>
      <w:r w:rsidRPr="00981F49">
        <w:rPr>
          <w:rFonts w:ascii="Times New Roman" w:hAnsi="Times New Roman" w:cs="Times New Roman"/>
          <w:sz w:val="28"/>
          <w:szCs w:val="28"/>
        </w:rPr>
        <w:t xml:space="preserve"> </w:t>
      </w:r>
    </w:p>
    <w:p w:rsidR="000B567E" w:rsidRPr="00981F49" w:rsidRDefault="000B567E" w:rsidP="00981F49">
      <w:pPr>
        <w:autoSpaceDE w:val="0"/>
        <w:autoSpaceDN w:val="0"/>
        <w:adjustRightInd w:val="0"/>
        <w:spacing w:after="0" w:line="360" w:lineRule="auto"/>
        <w:rPr>
          <w:rFonts w:ascii="Times New Roman" w:hAnsi="Times New Roman" w:cs="Times New Roman"/>
          <w:i/>
          <w:iCs/>
          <w:sz w:val="24"/>
          <w:szCs w:val="24"/>
        </w:rPr>
      </w:pPr>
    </w:p>
    <w:p w:rsidR="000B567E" w:rsidRPr="00BC4ED5" w:rsidRDefault="000B567E" w:rsidP="006D2B73">
      <w:pPr>
        <w:autoSpaceDE w:val="0"/>
        <w:autoSpaceDN w:val="0"/>
        <w:adjustRightInd w:val="0"/>
        <w:spacing w:after="0" w:line="360" w:lineRule="auto"/>
        <w:jc w:val="center"/>
        <w:rPr>
          <w:rFonts w:ascii="Times New Roman" w:hAnsi="Times New Roman" w:cs="Times New Roman"/>
          <w:b/>
          <w:bCs/>
          <w:sz w:val="46"/>
          <w:szCs w:val="46"/>
        </w:rPr>
      </w:pPr>
      <w:r w:rsidRPr="00BC4ED5">
        <w:rPr>
          <w:rFonts w:ascii="Times New Roman" w:hAnsi="Times New Roman" w:cs="Times New Roman"/>
          <w:b/>
          <w:bCs/>
          <w:sz w:val="24"/>
          <w:szCs w:val="24"/>
        </w:rPr>
        <w:t>38039 Kayseri / Türkiye</w:t>
      </w:r>
    </w:p>
    <w:p w:rsidR="000B567E" w:rsidRPr="00BC4ED5" w:rsidRDefault="000B567E" w:rsidP="006D2B73">
      <w:pPr>
        <w:pStyle w:val="Default"/>
        <w:spacing w:line="360" w:lineRule="auto"/>
        <w:jc w:val="center"/>
        <w:rPr>
          <w:rFonts w:ascii="Times New Roman" w:hAnsi="Times New Roman" w:cs="Times New Roman"/>
          <w:sz w:val="22"/>
          <w:szCs w:val="22"/>
        </w:rPr>
      </w:pPr>
      <w:r>
        <w:rPr>
          <w:rFonts w:ascii="Times New Roman" w:hAnsi="Times New Roman" w:cs="Times New Roman"/>
          <w:b/>
          <w:bCs/>
          <w:sz w:val="26"/>
          <w:szCs w:val="26"/>
        </w:rPr>
        <w:t>Haziran</w:t>
      </w:r>
      <w:r w:rsidRPr="00BC4ED5">
        <w:rPr>
          <w:rFonts w:ascii="Times New Roman" w:hAnsi="Times New Roman" w:cs="Times New Roman"/>
          <w:b/>
          <w:bCs/>
          <w:sz w:val="26"/>
          <w:szCs w:val="26"/>
        </w:rPr>
        <w:t xml:space="preserve"> 2016</w:t>
      </w:r>
    </w:p>
    <w:p w:rsidR="000B567E" w:rsidRDefault="000B567E" w:rsidP="006D2B73">
      <w:pPr>
        <w:pStyle w:val="Pa3"/>
        <w:spacing w:before="40" w:line="360" w:lineRule="auto"/>
        <w:jc w:val="both"/>
        <w:rPr>
          <w:rStyle w:val="A4"/>
          <w:rFonts w:ascii="Times New Roman" w:hAnsi="Times New Roman" w:cs="Times New Roman"/>
          <w:b/>
          <w:bCs/>
          <w:i w:val="0"/>
          <w:iCs w:val="0"/>
          <w:sz w:val="24"/>
          <w:szCs w:val="24"/>
        </w:rPr>
      </w:pPr>
    </w:p>
    <w:p w:rsidR="000B567E" w:rsidRDefault="000B567E" w:rsidP="00840524">
      <w:pPr>
        <w:pStyle w:val="Default"/>
        <w:rPr>
          <w:lang w:eastAsia="tr-TR"/>
        </w:rPr>
      </w:pPr>
    </w:p>
    <w:p w:rsidR="000B567E" w:rsidRPr="00840524" w:rsidRDefault="000B567E" w:rsidP="00840524">
      <w:pPr>
        <w:pStyle w:val="Default"/>
        <w:rPr>
          <w:lang w:eastAsia="tr-TR"/>
        </w:rPr>
      </w:pPr>
    </w:p>
    <w:p w:rsidR="000B567E" w:rsidRPr="00BC4ED5" w:rsidRDefault="000B567E" w:rsidP="006D2B73">
      <w:pPr>
        <w:pStyle w:val="Pa3"/>
        <w:spacing w:before="40" w:line="360" w:lineRule="auto"/>
        <w:ind w:firstLine="328"/>
        <w:jc w:val="center"/>
        <w:rPr>
          <w:rStyle w:val="A4"/>
          <w:rFonts w:ascii="Times New Roman" w:hAnsi="Times New Roman" w:cs="Times New Roman"/>
          <w:i w:val="0"/>
          <w:iCs w:val="0"/>
          <w:sz w:val="20"/>
          <w:szCs w:val="20"/>
        </w:rPr>
      </w:pPr>
    </w:p>
    <w:p w:rsidR="000B567E" w:rsidRPr="00BC4ED5" w:rsidRDefault="000B567E" w:rsidP="006D2B73">
      <w:pPr>
        <w:pStyle w:val="Pa3"/>
        <w:spacing w:before="40" w:line="360" w:lineRule="auto"/>
        <w:ind w:firstLine="328"/>
        <w:jc w:val="both"/>
        <w:rPr>
          <w:rStyle w:val="A4"/>
          <w:rFonts w:ascii="Times New Roman" w:hAnsi="Times New Roman" w:cs="Times New Roman"/>
          <w:i w:val="0"/>
          <w:iCs w:val="0"/>
          <w:sz w:val="20"/>
          <w:szCs w:val="20"/>
        </w:rPr>
      </w:pPr>
    </w:p>
    <w:p w:rsidR="000B567E" w:rsidRDefault="000B567E" w:rsidP="004E5052">
      <w:pPr>
        <w:pStyle w:val="T1"/>
      </w:pPr>
    </w:p>
    <w:p w:rsidR="000B567E" w:rsidRPr="00840524" w:rsidRDefault="000B567E" w:rsidP="00840524">
      <w:pPr>
        <w:rPr>
          <w:lang w:eastAsia="tr-TR"/>
        </w:rPr>
      </w:pPr>
    </w:p>
    <w:p w:rsidR="004E5052" w:rsidRPr="00BC4ED5" w:rsidRDefault="004E5052" w:rsidP="004E5052">
      <w:pPr>
        <w:pStyle w:val="T1"/>
      </w:pPr>
      <w:r w:rsidRPr="00BC4ED5">
        <w:t>İÇİNDEKİLER</w:t>
      </w:r>
    </w:p>
    <w:p w:rsidR="004E5052" w:rsidRPr="00BC4ED5" w:rsidRDefault="004E5052" w:rsidP="004E5052">
      <w:pPr>
        <w:rPr>
          <w:rFonts w:ascii="Times New Roman" w:hAnsi="Times New Roman" w:cs="Times New Roman"/>
          <w:lang w:eastAsia="tr-TR"/>
        </w:rPr>
      </w:pPr>
    </w:p>
    <w:p w:rsidR="004E5052" w:rsidRPr="00CC09F7" w:rsidRDefault="004E5052" w:rsidP="008F3590">
      <w:pPr>
        <w:ind w:right="-286"/>
        <w:jc w:val="right"/>
        <w:rPr>
          <w:rFonts w:ascii="Times New Roman" w:hAnsi="Times New Roman" w:cs="Times New Roman"/>
          <w:b/>
          <w:lang w:eastAsia="tr-TR"/>
        </w:rPr>
      </w:pPr>
      <w:r>
        <w:rPr>
          <w:rFonts w:ascii="Times New Roman" w:hAnsi="Times New Roman" w:cs="Times New Roman"/>
          <w:lang w:eastAsia="tr-TR"/>
        </w:rPr>
        <w:t xml:space="preserve">                                                                                                                                                               </w:t>
      </w:r>
      <w:r w:rsidR="008F3590">
        <w:rPr>
          <w:rFonts w:ascii="Times New Roman" w:hAnsi="Times New Roman" w:cs="Times New Roman"/>
          <w:lang w:eastAsia="tr-TR"/>
        </w:rPr>
        <w:t xml:space="preserve">     </w:t>
      </w:r>
      <w:r w:rsidRPr="00CC09F7">
        <w:rPr>
          <w:rFonts w:ascii="Times New Roman" w:hAnsi="Times New Roman" w:cs="Times New Roman"/>
          <w:b/>
          <w:lang w:eastAsia="tr-TR"/>
        </w:rPr>
        <w:t>Sayfa No</w:t>
      </w:r>
    </w:p>
    <w:p w:rsidR="004E5052" w:rsidRPr="00BC4ED5" w:rsidRDefault="004E5052" w:rsidP="004E5052">
      <w:pPr>
        <w:spacing w:after="120"/>
        <w:ind w:right="-286"/>
        <w:jc w:val="both"/>
        <w:rPr>
          <w:rFonts w:ascii="Times New Roman" w:hAnsi="Times New Roman" w:cs="Times New Roman"/>
          <w:b/>
          <w:sz w:val="24"/>
          <w:szCs w:val="24"/>
          <w:lang w:eastAsia="tr-TR"/>
        </w:rPr>
      </w:pPr>
      <w:r w:rsidRPr="00BC4ED5">
        <w:rPr>
          <w:rFonts w:ascii="Times New Roman" w:hAnsi="Times New Roman" w:cs="Times New Roman"/>
          <w:b/>
          <w:sz w:val="24"/>
          <w:szCs w:val="24"/>
          <w:lang w:eastAsia="tr-TR"/>
        </w:rPr>
        <w:t>TABLOLAR DİZİNİ</w:t>
      </w:r>
      <w:proofErr w:type="gramStart"/>
      <w:r w:rsidRPr="00BC4ED5">
        <w:rPr>
          <w:rFonts w:ascii="Times New Roman" w:hAnsi="Times New Roman" w:cs="Times New Roman"/>
          <w:b/>
          <w:sz w:val="24"/>
          <w:szCs w:val="24"/>
          <w:lang w:eastAsia="tr-TR"/>
        </w:rPr>
        <w:t>………………………………………………………………………...</w:t>
      </w:r>
      <w:r>
        <w:rPr>
          <w:rFonts w:ascii="Times New Roman" w:hAnsi="Times New Roman" w:cs="Times New Roman"/>
          <w:b/>
          <w:sz w:val="24"/>
          <w:szCs w:val="24"/>
          <w:lang w:eastAsia="tr-TR"/>
        </w:rPr>
        <w:t>...</w:t>
      </w:r>
      <w:proofErr w:type="gramEnd"/>
      <w:r>
        <w:rPr>
          <w:rFonts w:ascii="Times New Roman" w:hAnsi="Times New Roman" w:cs="Times New Roman"/>
          <w:b/>
          <w:sz w:val="24"/>
          <w:szCs w:val="24"/>
          <w:lang w:eastAsia="tr-TR"/>
        </w:rPr>
        <w:t xml:space="preserve"> </w:t>
      </w:r>
      <w:r>
        <w:rPr>
          <w:rFonts w:ascii="Times New Roman" w:hAnsi="Times New Roman" w:cs="Times New Roman"/>
          <w:b/>
          <w:sz w:val="24"/>
          <w:szCs w:val="24"/>
          <w:lang w:eastAsia="tr-TR"/>
        </w:rPr>
        <w:tab/>
        <w:t>3</w:t>
      </w:r>
    </w:p>
    <w:p w:rsidR="004E5052" w:rsidRPr="004E5052" w:rsidRDefault="004E5052" w:rsidP="004E5052">
      <w:pPr>
        <w:pStyle w:val="T1"/>
        <w:ind w:right="-286"/>
        <w:jc w:val="both"/>
        <w:rPr>
          <w:sz w:val="22"/>
          <w:szCs w:val="22"/>
        </w:rPr>
      </w:pPr>
      <w:r w:rsidRPr="00BC4ED5">
        <w:fldChar w:fldCharType="begin"/>
      </w:r>
      <w:r w:rsidRPr="00BC4ED5">
        <w:instrText xml:space="preserve"> TOC \o "1-3" \h \z \u </w:instrText>
      </w:r>
      <w:r w:rsidRPr="00BC4ED5">
        <w:fldChar w:fldCharType="separate"/>
      </w:r>
      <w:hyperlink w:anchor="_Toc429487410" w:history="1">
        <w:r w:rsidRPr="00E74330">
          <w:rPr>
            <w:rStyle w:val="Kpr"/>
            <w:color w:val="000000"/>
          </w:rPr>
          <w:t xml:space="preserve">ŞEKİLLER DİZİNİ </w:t>
        </w:r>
      </w:hyperlink>
      <w:r w:rsidRPr="00E74330">
        <w:rPr>
          <w:rStyle w:val="Kpr"/>
          <w:color w:val="000000"/>
          <w:u w:val="none"/>
        </w:rPr>
        <w:t>……………………………………………………………………………</w:t>
      </w:r>
      <w:r w:rsidRPr="00E74330">
        <w:rPr>
          <w:rStyle w:val="Kpr"/>
          <w:color w:val="000000"/>
          <w:u w:val="none"/>
        </w:rPr>
        <w:tab/>
        <w:t>3</w:t>
      </w:r>
    </w:p>
    <w:p w:rsidR="004E5052" w:rsidRPr="00BC4ED5" w:rsidRDefault="008D6ECC" w:rsidP="004E5052">
      <w:pPr>
        <w:pStyle w:val="T1"/>
        <w:ind w:right="-286"/>
        <w:jc w:val="both"/>
        <w:rPr>
          <w:sz w:val="22"/>
          <w:szCs w:val="22"/>
        </w:rPr>
      </w:pPr>
      <w:hyperlink w:anchor="_Toc429487411" w:history="1">
        <w:r w:rsidR="004E5052" w:rsidRPr="00BC4ED5">
          <w:rPr>
            <w:rStyle w:val="Kpr"/>
          </w:rPr>
          <w:t>KISALTMALAR DİZİNİ</w:t>
        </w:r>
        <w:r w:rsidR="004E5052" w:rsidRPr="00BC4ED5">
          <w:rPr>
            <w:webHidden/>
          </w:rPr>
          <w:tab/>
        </w:r>
      </w:hyperlink>
      <w:r w:rsidR="004E5052">
        <w:t xml:space="preserve"> </w:t>
      </w:r>
      <w:r w:rsidR="004E5052">
        <w:tab/>
        <w:t>3</w:t>
      </w:r>
    </w:p>
    <w:p w:rsidR="004E5052" w:rsidRPr="00BC4ED5" w:rsidRDefault="008D6ECC" w:rsidP="004E5052">
      <w:pPr>
        <w:pStyle w:val="T1"/>
        <w:ind w:right="-286"/>
        <w:jc w:val="both"/>
        <w:rPr>
          <w:sz w:val="22"/>
          <w:szCs w:val="22"/>
        </w:rPr>
      </w:pPr>
      <w:hyperlink w:anchor="_Toc429487412" w:history="1">
        <w:r w:rsidR="004E5052" w:rsidRPr="00BC4ED5">
          <w:rPr>
            <w:rStyle w:val="Kpr"/>
          </w:rPr>
          <w:t>EKLER</w:t>
        </w:r>
        <w:r w:rsidR="004E5052" w:rsidRPr="00BC4ED5">
          <w:rPr>
            <w:webHidden/>
          </w:rPr>
          <w:tab/>
        </w:r>
      </w:hyperlink>
      <w:r w:rsidR="004E5052">
        <w:t xml:space="preserve"> </w:t>
      </w:r>
      <w:r w:rsidR="004E5052">
        <w:tab/>
        <w:t>3</w:t>
      </w:r>
    </w:p>
    <w:p w:rsidR="004E5052" w:rsidRPr="00BC4ED5" w:rsidRDefault="004E5052" w:rsidP="004E5052">
      <w:pPr>
        <w:ind w:right="-286"/>
        <w:jc w:val="both"/>
        <w:rPr>
          <w:rFonts w:ascii="Times New Roman" w:hAnsi="Times New Roman" w:cs="Times New Roman"/>
          <w:sz w:val="24"/>
          <w:szCs w:val="24"/>
          <w:lang w:eastAsia="tr-TR"/>
        </w:rPr>
      </w:pPr>
      <w:r w:rsidRPr="00BC4ED5">
        <w:rPr>
          <w:rFonts w:ascii="Times New Roman" w:hAnsi="Times New Roman" w:cs="Times New Roman"/>
          <w:b/>
          <w:sz w:val="24"/>
          <w:szCs w:val="24"/>
        </w:rPr>
        <w:fldChar w:fldCharType="end"/>
      </w:r>
      <w:r>
        <w:rPr>
          <w:rFonts w:ascii="Times New Roman" w:hAnsi="Times New Roman" w:cs="Times New Roman"/>
          <w:b/>
          <w:sz w:val="24"/>
          <w:szCs w:val="24"/>
        </w:rPr>
        <w:t>A</w:t>
      </w:r>
      <w:r w:rsidRPr="00BC4ED5">
        <w:rPr>
          <w:rFonts w:ascii="Times New Roman" w:hAnsi="Times New Roman" w:cs="Times New Roman"/>
          <w:b/>
          <w:sz w:val="24"/>
          <w:szCs w:val="24"/>
        </w:rPr>
        <w:t>. KURUM HAKKINDA BİLGİLER</w:t>
      </w:r>
      <w:proofErr w:type="gramStart"/>
      <w:r w:rsidRPr="00BC4ED5">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ab/>
        <w:t>4</w:t>
      </w:r>
    </w:p>
    <w:p w:rsidR="004E5052" w:rsidRPr="00417DA6" w:rsidRDefault="004E5052" w:rsidP="004E5052">
      <w:pPr>
        <w:pStyle w:val="KonuBal"/>
        <w:spacing w:line="360" w:lineRule="auto"/>
        <w:ind w:right="-286"/>
        <w:jc w:val="both"/>
      </w:pPr>
      <w:r w:rsidRPr="00BC4ED5">
        <w:rPr>
          <w:rFonts w:ascii="Times New Roman" w:hAnsi="Times New Roman" w:cs="Times New Roman"/>
          <w:b/>
          <w:sz w:val="24"/>
          <w:szCs w:val="24"/>
        </w:rPr>
        <w:t>B. KALİTE GÜVENCESİ SİSTEMİ</w:t>
      </w:r>
      <w:proofErr w:type="gramStart"/>
      <w:r w:rsidRPr="00BC4ED5">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ab/>
        <w:t>6</w:t>
      </w:r>
    </w:p>
    <w:p w:rsidR="004E5052" w:rsidRPr="00417DA6" w:rsidRDefault="004E5052" w:rsidP="004E5052">
      <w:pPr>
        <w:pStyle w:val="KonuBal"/>
        <w:spacing w:line="360" w:lineRule="auto"/>
        <w:ind w:right="-286"/>
        <w:jc w:val="both"/>
      </w:pPr>
      <w:r w:rsidRPr="00BC4ED5">
        <w:rPr>
          <w:rFonts w:ascii="Times New Roman" w:hAnsi="Times New Roman" w:cs="Times New Roman"/>
          <w:b/>
          <w:sz w:val="24"/>
          <w:szCs w:val="24"/>
        </w:rPr>
        <w:t>C. EĞİTİM – ÖĞRETİM</w:t>
      </w:r>
      <w:proofErr w:type="gramStart"/>
      <w:r w:rsidRPr="00BC4ED5">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 xml:space="preserve"> 7</w:t>
      </w:r>
    </w:p>
    <w:p w:rsidR="004E5052" w:rsidRDefault="004E5052" w:rsidP="008F3590">
      <w:pPr>
        <w:ind w:right="-428"/>
        <w:jc w:val="both"/>
        <w:rPr>
          <w:rFonts w:ascii="Times New Roman" w:hAnsi="Times New Roman" w:cs="Times New Roman"/>
          <w:b/>
          <w:sz w:val="24"/>
          <w:szCs w:val="24"/>
        </w:rPr>
      </w:pPr>
      <w:r w:rsidRPr="00417DA6">
        <w:rPr>
          <w:rFonts w:ascii="Times New Roman" w:hAnsi="Times New Roman" w:cs="Times New Roman"/>
          <w:b/>
          <w:sz w:val="24"/>
          <w:szCs w:val="24"/>
        </w:rPr>
        <w:t>D.</w:t>
      </w:r>
      <w:r>
        <w:rPr>
          <w:rFonts w:ascii="Times New Roman" w:hAnsi="Times New Roman" w:cs="Times New Roman"/>
          <w:b/>
          <w:sz w:val="24"/>
          <w:szCs w:val="24"/>
        </w:rPr>
        <w:t xml:space="preserve"> ARAŞTIRMA VE GELİŞTİRME</w:t>
      </w:r>
      <w:proofErr w:type="gramStart"/>
      <w:r>
        <w:rPr>
          <w:rFonts w:ascii="Times New Roman" w:hAnsi="Times New Roman" w:cs="Times New Roman"/>
          <w:b/>
          <w:sz w:val="24"/>
          <w:szCs w:val="24"/>
        </w:rPr>
        <w:t>……………………………………………………….....</w:t>
      </w:r>
      <w:proofErr w:type="gramEnd"/>
      <w:r w:rsidR="008F3590">
        <w:rPr>
          <w:rFonts w:ascii="Times New Roman" w:hAnsi="Times New Roman" w:cs="Times New Roman"/>
          <w:b/>
          <w:sz w:val="24"/>
          <w:szCs w:val="24"/>
        </w:rPr>
        <w:t xml:space="preserve"> </w:t>
      </w:r>
      <w:r>
        <w:rPr>
          <w:rFonts w:ascii="Times New Roman" w:hAnsi="Times New Roman" w:cs="Times New Roman"/>
          <w:b/>
          <w:sz w:val="24"/>
          <w:szCs w:val="24"/>
        </w:rPr>
        <w:t>11</w:t>
      </w:r>
    </w:p>
    <w:p w:rsidR="004E5052" w:rsidRPr="00417DA6" w:rsidRDefault="004E5052" w:rsidP="008F3590">
      <w:pPr>
        <w:ind w:right="-428"/>
        <w:jc w:val="both"/>
        <w:rPr>
          <w:rFonts w:ascii="Times New Roman" w:hAnsi="Times New Roman" w:cs="Times New Roman"/>
          <w:b/>
          <w:sz w:val="24"/>
          <w:szCs w:val="24"/>
        </w:rPr>
      </w:pPr>
      <w:r>
        <w:rPr>
          <w:rFonts w:ascii="Times New Roman" w:hAnsi="Times New Roman" w:cs="Times New Roman"/>
          <w:b/>
          <w:sz w:val="24"/>
          <w:szCs w:val="24"/>
        </w:rPr>
        <w:t>E. SONUÇ VE DEĞERLENDİRME</w:t>
      </w:r>
      <w:proofErr w:type="gramStart"/>
      <w:r>
        <w:rPr>
          <w:rFonts w:ascii="Times New Roman" w:hAnsi="Times New Roman" w:cs="Times New Roman"/>
          <w:b/>
          <w:sz w:val="24"/>
          <w:szCs w:val="24"/>
        </w:rPr>
        <w:t>………………………………………………………….</w:t>
      </w:r>
      <w:proofErr w:type="gramEnd"/>
      <w:r w:rsidR="008F3590">
        <w:rPr>
          <w:rFonts w:ascii="Times New Roman" w:hAnsi="Times New Roman" w:cs="Times New Roman"/>
          <w:b/>
          <w:sz w:val="24"/>
          <w:szCs w:val="24"/>
        </w:rPr>
        <w:t xml:space="preserve"> </w:t>
      </w:r>
      <w:r>
        <w:rPr>
          <w:rFonts w:ascii="Times New Roman" w:hAnsi="Times New Roman" w:cs="Times New Roman"/>
          <w:b/>
          <w:sz w:val="24"/>
          <w:szCs w:val="24"/>
        </w:rPr>
        <w:t>13</w:t>
      </w:r>
    </w:p>
    <w:p w:rsidR="000B567E" w:rsidRPr="00BC4ED5" w:rsidRDefault="000B567E" w:rsidP="004E5052">
      <w:pPr>
        <w:ind w:right="-286"/>
        <w:jc w:val="both"/>
        <w:rPr>
          <w:rFonts w:ascii="Times New Roman" w:hAnsi="Times New Roman" w:cs="Times New Roman"/>
        </w:rPr>
      </w:pPr>
    </w:p>
    <w:p w:rsidR="000B567E" w:rsidRPr="00BC4ED5" w:rsidRDefault="000B567E" w:rsidP="006E4414">
      <w:pPr>
        <w:rPr>
          <w:rFonts w:ascii="Times New Roman" w:hAnsi="Times New Roman" w:cs="Times New Roman"/>
        </w:rPr>
      </w:pPr>
    </w:p>
    <w:p w:rsidR="000B567E" w:rsidRPr="00BC4ED5" w:rsidRDefault="000B567E" w:rsidP="006E4414">
      <w:pPr>
        <w:rPr>
          <w:rFonts w:ascii="Times New Roman" w:hAnsi="Times New Roman" w:cs="Times New Roman"/>
          <w:lang w:eastAsia="tr-TR"/>
        </w:rPr>
      </w:pPr>
    </w:p>
    <w:p w:rsidR="000B567E" w:rsidRPr="00BC4ED5" w:rsidRDefault="000B567E" w:rsidP="006E4414">
      <w:pPr>
        <w:rPr>
          <w:rFonts w:ascii="Times New Roman" w:hAnsi="Times New Roman" w:cs="Times New Roman"/>
          <w:lang w:eastAsia="tr-TR"/>
        </w:rPr>
      </w:pPr>
    </w:p>
    <w:p w:rsidR="000B567E" w:rsidRPr="00BC4ED5" w:rsidRDefault="000B567E" w:rsidP="006E4414">
      <w:pPr>
        <w:rPr>
          <w:rFonts w:ascii="Times New Roman" w:hAnsi="Times New Roman" w:cs="Times New Roman"/>
          <w:lang w:eastAsia="tr-TR"/>
        </w:rPr>
      </w:pPr>
    </w:p>
    <w:p w:rsidR="000B567E" w:rsidRPr="00BC4ED5" w:rsidRDefault="000B567E" w:rsidP="006E4414">
      <w:pPr>
        <w:rPr>
          <w:rFonts w:ascii="Times New Roman" w:hAnsi="Times New Roman" w:cs="Times New Roman"/>
          <w:lang w:eastAsia="tr-TR"/>
        </w:rPr>
      </w:pPr>
    </w:p>
    <w:p w:rsidR="000B567E" w:rsidRPr="00BC4ED5" w:rsidRDefault="000B567E" w:rsidP="006E4414">
      <w:pPr>
        <w:rPr>
          <w:rFonts w:ascii="Times New Roman" w:hAnsi="Times New Roman" w:cs="Times New Roman"/>
          <w:lang w:eastAsia="tr-TR"/>
        </w:rPr>
      </w:pPr>
    </w:p>
    <w:p w:rsidR="000B567E" w:rsidRDefault="000B567E" w:rsidP="006E4414">
      <w:pPr>
        <w:rPr>
          <w:rFonts w:ascii="Times New Roman" w:hAnsi="Times New Roman" w:cs="Times New Roman"/>
          <w:lang w:eastAsia="tr-TR"/>
        </w:rPr>
      </w:pPr>
    </w:p>
    <w:p w:rsidR="000B567E" w:rsidRDefault="000B567E" w:rsidP="006E4414">
      <w:pPr>
        <w:rPr>
          <w:rFonts w:ascii="Times New Roman" w:hAnsi="Times New Roman" w:cs="Times New Roman"/>
          <w:lang w:eastAsia="tr-TR"/>
        </w:rPr>
      </w:pPr>
    </w:p>
    <w:p w:rsidR="000B567E" w:rsidRDefault="000B567E" w:rsidP="006E4414">
      <w:pPr>
        <w:rPr>
          <w:rFonts w:ascii="Times New Roman" w:hAnsi="Times New Roman" w:cs="Times New Roman"/>
          <w:lang w:eastAsia="tr-TR"/>
        </w:rPr>
      </w:pPr>
    </w:p>
    <w:p w:rsidR="000B567E" w:rsidRDefault="000B567E" w:rsidP="006E4414">
      <w:pPr>
        <w:rPr>
          <w:rFonts w:ascii="Times New Roman" w:hAnsi="Times New Roman" w:cs="Times New Roman"/>
          <w:lang w:eastAsia="tr-TR"/>
        </w:rPr>
      </w:pPr>
    </w:p>
    <w:p w:rsidR="000B567E" w:rsidRDefault="000B567E" w:rsidP="006E4414">
      <w:pPr>
        <w:rPr>
          <w:rFonts w:ascii="Times New Roman" w:hAnsi="Times New Roman" w:cs="Times New Roman"/>
          <w:lang w:eastAsia="tr-TR"/>
        </w:rPr>
      </w:pPr>
    </w:p>
    <w:p w:rsidR="000B567E" w:rsidRDefault="000B567E" w:rsidP="006E4414">
      <w:pPr>
        <w:rPr>
          <w:rFonts w:ascii="Times New Roman" w:hAnsi="Times New Roman" w:cs="Times New Roman"/>
          <w:lang w:eastAsia="tr-TR"/>
        </w:rPr>
      </w:pPr>
    </w:p>
    <w:p w:rsidR="000B567E" w:rsidRDefault="000B567E" w:rsidP="006E4414">
      <w:pPr>
        <w:rPr>
          <w:rFonts w:ascii="Times New Roman" w:hAnsi="Times New Roman" w:cs="Times New Roman"/>
          <w:lang w:eastAsia="tr-TR"/>
        </w:rPr>
      </w:pPr>
    </w:p>
    <w:p w:rsidR="000B567E" w:rsidRDefault="000B567E" w:rsidP="006E4414">
      <w:pPr>
        <w:rPr>
          <w:rFonts w:ascii="Times New Roman" w:hAnsi="Times New Roman" w:cs="Times New Roman"/>
          <w:lang w:eastAsia="tr-TR"/>
        </w:rPr>
      </w:pPr>
    </w:p>
    <w:p w:rsidR="000B567E" w:rsidRDefault="000B567E" w:rsidP="006E4414">
      <w:pPr>
        <w:rPr>
          <w:rFonts w:ascii="Times New Roman" w:hAnsi="Times New Roman" w:cs="Times New Roman"/>
          <w:lang w:eastAsia="tr-TR"/>
        </w:rPr>
      </w:pPr>
    </w:p>
    <w:p w:rsidR="000B567E" w:rsidRDefault="000B567E" w:rsidP="006E4414">
      <w:pPr>
        <w:rPr>
          <w:rFonts w:ascii="Times New Roman" w:hAnsi="Times New Roman" w:cs="Times New Roman"/>
          <w:lang w:eastAsia="tr-TR"/>
        </w:rPr>
      </w:pPr>
    </w:p>
    <w:p w:rsidR="000B567E" w:rsidRDefault="000B567E" w:rsidP="006E4414">
      <w:pPr>
        <w:rPr>
          <w:rFonts w:ascii="Times New Roman" w:hAnsi="Times New Roman" w:cs="Times New Roman"/>
          <w:lang w:eastAsia="tr-TR"/>
        </w:rPr>
      </w:pPr>
    </w:p>
    <w:p w:rsidR="000B567E" w:rsidRPr="00BC4ED5" w:rsidRDefault="000B567E" w:rsidP="006E4414">
      <w:pPr>
        <w:rPr>
          <w:rFonts w:ascii="Times New Roman" w:hAnsi="Times New Roman" w:cs="Times New Roman"/>
          <w:lang w:eastAsia="tr-TR"/>
        </w:rPr>
      </w:pPr>
    </w:p>
    <w:p w:rsidR="000B567E" w:rsidRPr="00BC4ED5" w:rsidRDefault="000B567E" w:rsidP="006E4414">
      <w:pPr>
        <w:rPr>
          <w:rFonts w:ascii="Times New Roman" w:hAnsi="Times New Roman" w:cs="Times New Roman"/>
          <w:lang w:eastAsia="tr-TR"/>
        </w:rPr>
      </w:pPr>
    </w:p>
    <w:p w:rsidR="007D5CB9" w:rsidRDefault="007D5CB9" w:rsidP="007D5CB9">
      <w:pPr>
        <w:pStyle w:val="Default"/>
        <w:spacing w:line="360" w:lineRule="auto"/>
        <w:rPr>
          <w:rFonts w:ascii="Times New Roman" w:hAnsi="Times New Roman" w:cs="Times New Roman"/>
          <w:b/>
          <w:color w:val="0000FF"/>
          <w:lang w:eastAsia="tr-TR"/>
        </w:rPr>
      </w:pPr>
      <w:r w:rsidRPr="00CC09F7">
        <w:rPr>
          <w:rFonts w:ascii="Times New Roman" w:hAnsi="Times New Roman" w:cs="Times New Roman"/>
          <w:b/>
          <w:color w:val="0000FF"/>
          <w:lang w:eastAsia="tr-TR"/>
        </w:rPr>
        <w:t>TABLOLAR DİZİNİ</w:t>
      </w:r>
    </w:p>
    <w:p w:rsidR="007D5CB9" w:rsidRPr="007D5CB9" w:rsidRDefault="007D5CB9" w:rsidP="007D5CB9">
      <w:pPr>
        <w:pStyle w:val="KonuBal"/>
        <w:spacing w:line="360" w:lineRule="auto"/>
        <w:jc w:val="both"/>
        <w:rPr>
          <w:rFonts w:ascii="Times New Roman" w:hAnsi="Times New Roman" w:cs="Times New Roman"/>
          <w:color w:val="000000"/>
          <w:sz w:val="24"/>
          <w:szCs w:val="24"/>
        </w:rPr>
      </w:pPr>
      <w:r w:rsidRPr="007D5CB9">
        <w:rPr>
          <w:rFonts w:ascii="Times New Roman" w:hAnsi="Times New Roman" w:cs="Times New Roman"/>
          <w:color w:val="000000"/>
          <w:sz w:val="24"/>
          <w:szCs w:val="24"/>
        </w:rPr>
        <w:t xml:space="preserve">D.1 Yönetim ve İdari </w:t>
      </w:r>
      <w:r w:rsidR="00400ECE">
        <w:rPr>
          <w:rFonts w:ascii="Times New Roman" w:hAnsi="Times New Roman" w:cs="Times New Roman"/>
          <w:color w:val="000000"/>
          <w:sz w:val="24"/>
          <w:szCs w:val="24"/>
        </w:rPr>
        <w:t>Birimlerin Yapısı      (sayfa 13</w:t>
      </w:r>
      <w:r w:rsidRPr="007D5CB9">
        <w:rPr>
          <w:rFonts w:ascii="Times New Roman" w:hAnsi="Times New Roman" w:cs="Times New Roman"/>
          <w:color w:val="000000"/>
          <w:sz w:val="24"/>
          <w:szCs w:val="24"/>
        </w:rPr>
        <w:t>)</w:t>
      </w:r>
    </w:p>
    <w:p w:rsidR="007D5CB9" w:rsidRPr="007D5CB9" w:rsidRDefault="007D5CB9" w:rsidP="007D5CB9">
      <w:pPr>
        <w:pStyle w:val="KonuBal"/>
        <w:spacing w:line="360" w:lineRule="auto"/>
        <w:rPr>
          <w:rFonts w:ascii="Times New Roman" w:eastAsia="Calibri" w:hAnsi="Times New Roman" w:cs="Times New Roman"/>
          <w:b/>
          <w:color w:val="000000"/>
          <w:spacing w:val="0"/>
          <w:kern w:val="0"/>
          <w:sz w:val="24"/>
          <w:szCs w:val="24"/>
        </w:rPr>
      </w:pPr>
    </w:p>
    <w:p w:rsidR="007D5CB9" w:rsidRPr="007D5CB9" w:rsidRDefault="007D5CB9" w:rsidP="007D5CB9">
      <w:pPr>
        <w:pStyle w:val="KonuBal"/>
        <w:spacing w:line="360" w:lineRule="auto"/>
        <w:rPr>
          <w:rFonts w:ascii="Times New Roman" w:eastAsia="Calibri" w:hAnsi="Times New Roman" w:cs="Times New Roman"/>
          <w:color w:val="000000"/>
          <w:spacing w:val="0"/>
          <w:kern w:val="0"/>
          <w:sz w:val="40"/>
          <w:szCs w:val="40"/>
        </w:rPr>
      </w:pPr>
      <w:r w:rsidRPr="007D5CB9">
        <w:rPr>
          <w:rFonts w:ascii="Times New Roman" w:eastAsia="Calibri" w:hAnsi="Times New Roman" w:cs="Times New Roman"/>
          <w:b/>
          <w:color w:val="0000FF"/>
          <w:spacing w:val="0"/>
          <w:kern w:val="0"/>
          <w:sz w:val="24"/>
          <w:szCs w:val="24"/>
        </w:rPr>
        <w:t xml:space="preserve">ŞEKİLLER DİZİNİ </w:t>
      </w:r>
    </w:p>
    <w:p w:rsidR="007D5CB9" w:rsidRPr="007D5CB9" w:rsidRDefault="007D5CB9" w:rsidP="007D5CB9">
      <w:pPr>
        <w:pStyle w:val="KonuBal"/>
        <w:spacing w:line="360" w:lineRule="auto"/>
        <w:rPr>
          <w:rFonts w:ascii="Times New Roman" w:eastAsia="Calibri" w:hAnsi="Times New Roman" w:cs="Times New Roman"/>
          <w:b/>
          <w:color w:val="0000FF"/>
          <w:spacing w:val="0"/>
          <w:kern w:val="0"/>
          <w:sz w:val="24"/>
          <w:szCs w:val="24"/>
        </w:rPr>
      </w:pPr>
    </w:p>
    <w:p w:rsidR="007D5CB9" w:rsidRPr="00BC4ED5" w:rsidRDefault="007D5CB9" w:rsidP="007D5CB9">
      <w:pPr>
        <w:pStyle w:val="KonuBal"/>
        <w:spacing w:line="360" w:lineRule="auto"/>
        <w:rPr>
          <w:rFonts w:ascii="Times New Roman" w:hAnsi="Times New Roman" w:cs="Times New Roman"/>
        </w:rPr>
      </w:pPr>
      <w:r w:rsidRPr="007D5CB9">
        <w:rPr>
          <w:rFonts w:ascii="Times New Roman" w:eastAsia="Calibri" w:hAnsi="Times New Roman" w:cs="Times New Roman"/>
          <w:b/>
          <w:color w:val="0000FF"/>
          <w:spacing w:val="0"/>
          <w:kern w:val="0"/>
          <w:sz w:val="24"/>
          <w:szCs w:val="24"/>
        </w:rPr>
        <w:t>KISALTMALAR DİZİNİ</w:t>
      </w:r>
    </w:p>
    <w:p w:rsidR="007D5CB9" w:rsidRPr="00BC4ED5" w:rsidRDefault="007D5CB9" w:rsidP="007D5CB9">
      <w:pPr>
        <w:rPr>
          <w:rFonts w:ascii="Times New Roman" w:hAnsi="Times New Roman" w:cs="Times New Roman"/>
        </w:rPr>
      </w:pPr>
    </w:p>
    <w:p w:rsidR="007D5CB9" w:rsidRPr="00CC09F7" w:rsidRDefault="007D5CB9" w:rsidP="007D5CB9">
      <w:pPr>
        <w:rPr>
          <w:rFonts w:ascii="Times New Roman" w:hAnsi="Times New Roman" w:cs="Times New Roman"/>
          <w:b/>
          <w:i/>
          <w:color w:val="0000FF"/>
          <w:sz w:val="24"/>
          <w:szCs w:val="24"/>
        </w:rPr>
      </w:pPr>
      <w:r w:rsidRPr="00CC09F7">
        <w:rPr>
          <w:rFonts w:ascii="Times New Roman" w:hAnsi="Times New Roman" w:cs="Times New Roman"/>
          <w:b/>
          <w:color w:val="0000FF"/>
          <w:sz w:val="24"/>
          <w:szCs w:val="24"/>
        </w:rPr>
        <w:t>EKLER</w:t>
      </w:r>
      <w:r>
        <w:rPr>
          <w:rFonts w:ascii="Times New Roman" w:hAnsi="Times New Roman" w:cs="Times New Roman"/>
          <w:b/>
          <w:color w:val="0000FF"/>
          <w:sz w:val="24"/>
          <w:szCs w:val="24"/>
        </w:rPr>
        <w:t xml:space="preserve"> </w:t>
      </w:r>
      <w:r w:rsidRPr="00CC09F7">
        <w:rPr>
          <w:rFonts w:ascii="Times New Roman" w:hAnsi="Times New Roman" w:cs="Times New Roman"/>
          <w:b/>
          <w:i/>
          <w:color w:val="0000FF"/>
          <w:sz w:val="24"/>
          <w:szCs w:val="24"/>
        </w:rPr>
        <w:t xml:space="preserve"> </w:t>
      </w:r>
    </w:p>
    <w:p w:rsidR="000B567E" w:rsidRPr="00BC4ED5" w:rsidRDefault="000B567E" w:rsidP="006E4414">
      <w:pPr>
        <w:rPr>
          <w:rFonts w:ascii="Times New Roman" w:hAnsi="Times New Roman" w:cs="Times New Roman"/>
          <w:sz w:val="40"/>
          <w:szCs w:val="40"/>
        </w:rPr>
      </w:pPr>
    </w:p>
    <w:p w:rsidR="000B567E" w:rsidRPr="00BC4ED5" w:rsidRDefault="000B567E" w:rsidP="006E4414">
      <w:pPr>
        <w:rPr>
          <w:rFonts w:ascii="Times New Roman" w:hAnsi="Times New Roman" w:cs="Times New Roman"/>
          <w:sz w:val="40"/>
          <w:szCs w:val="40"/>
        </w:rPr>
      </w:pPr>
    </w:p>
    <w:p w:rsidR="000B567E" w:rsidRPr="00BC4ED5" w:rsidRDefault="000B567E" w:rsidP="006E4414">
      <w:pPr>
        <w:rPr>
          <w:rFonts w:ascii="Times New Roman" w:hAnsi="Times New Roman" w:cs="Times New Roman"/>
          <w:sz w:val="40"/>
          <w:szCs w:val="40"/>
        </w:rPr>
      </w:pPr>
    </w:p>
    <w:p w:rsidR="000B567E" w:rsidRPr="00BC4ED5" w:rsidRDefault="000B567E" w:rsidP="006E4414">
      <w:pPr>
        <w:rPr>
          <w:rFonts w:ascii="Times New Roman" w:hAnsi="Times New Roman" w:cs="Times New Roman"/>
          <w:sz w:val="40"/>
          <w:szCs w:val="40"/>
        </w:rPr>
      </w:pPr>
    </w:p>
    <w:p w:rsidR="000B567E" w:rsidRPr="00BC4ED5" w:rsidRDefault="000B567E" w:rsidP="006E4414">
      <w:pPr>
        <w:rPr>
          <w:rFonts w:ascii="Times New Roman" w:hAnsi="Times New Roman" w:cs="Times New Roman"/>
          <w:sz w:val="40"/>
          <w:szCs w:val="40"/>
        </w:rPr>
      </w:pPr>
    </w:p>
    <w:p w:rsidR="000B567E" w:rsidRPr="00BC4ED5" w:rsidRDefault="000B567E" w:rsidP="006E4414">
      <w:pPr>
        <w:rPr>
          <w:rFonts w:ascii="Times New Roman" w:hAnsi="Times New Roman" w:cs="Times New Roman"/>
          <w:sz w:val="40"/>
          <w:szCs w:val="40"/>
        </w:rPr>
      </w:pPr>
    </w:p>
    <w:p w:rsidR="000B567E" w:rsidRPr="00BC4ED5" w:rsidRDefault="000B567E" w:rsidP="006E4414">
      <w:pPr>
        <w:rPr>
          <w:rFonts w:ascii="Times New Roman" w:hAnsi="Times New Roman" w:cs="Times New Roman"/>
          <w:sz w:val="40"/>
          <w:szCs w:val="40"/>
        </w:rPr>
      </w:pPr>
    </w:p>
    <w:p w:rsidR="000B567E" w:rsidRPr="00BC4ED5" w:rsidRDefault="000B567E" w:rsidP="006E4414">
      <w:pPr>
        <w:rPr>
          <w:rFonts w:ascii="Times New Roman" w:hAnsi="Times New Roman" w:cs="Times New Roman"/>
          <w:sz w:val="40"/>
          <w:szCs w:val="40"/>
        </w:rPr>
      </w:pPr>
    </w:p>
    <w:p w:rsidR="000B567E" w:rsidRPr="00BC4ED5" w:rsidRDefault="000B567E" w:rsidP="006E4414">
      <w:pPr>
        <w:rPr>
          <w:rFonts w:ascii="Times New Roman" w:hAnsi="Times New Roman" w:cs="Times New Roman"/>
          <w:sz w:val="40"/>
          <w:szCs w:val="40"/>
        </w:rPr>
      </w:pPr>
    </w:p>
    <w:p w:rsidR="000B567E" w:rsidRPr="00BC4ED5" w:rsidRDefault="000B567E" w:rsidP="006E4414">
      <w:pPr>
        <w:rPr>
          <w:rFonts w:ascii="Times New Roman" w:hAnsi="Times New Roman" w:cs="Times New Roman"/>
          <w:sz w:val="40"/>
          <w:szCs w:val="40"/>
        </w:rPr>
      </w:pPr>
    </w:p>
    <w:p w:rsidR="000B567E" w:rsidRPr="00BC4ED5" w:rsidRDefault="000B567E" w:rsidP="006E4414">
      <w:pPr>
        <w:rPr>
          <w:rFonts w:ascii="Times New Roman" w:hAnsi="Times New Roman" w:cs="Times New Roman"/>
          <w:sz w:val="40"/>
          <w:szCs w:val="40"/>
        </w:rPr>
      </w:pPr>
    </w:p>
    <w:p w:rsidR="000B567E" w:rsidRPr="00BC4ED5" w:rsidRDefault="000B567E" w:rsidP="006E4414">
      <w:pPr>
        <w:rPr>
          <w:rFonts w:ascii="Times New Roman" w:hAnsi="Times New Roman" w:cs="Times New Roman"/>
          <w:sz w:val="40"/>
          <w:szCs w:val="40"/>
        </w:rPr>
      </w:pPr>
    </w:p>
    <w:p w:rsidR="000B567E" w:rsidRDefault="000B567E" w:rsidP="006D2B73">
      <w:pPr>
        <w:pStyle w:val="KonuBal"/>
        <w:spacing w:line="360" w:lineRule="auto"/>
        <w:rPr>
          <w:rFonts w:ascii="Times New Roman" w:hAnsi="Times New Roman" w:cs="Times New Roman"/>
          <w:b/>
          <w:bCs/>
          <w:sz w:val="32"/>
          <w:szCs w:val="32"/>
        </w:rPr>
      </w:pPr>
    </w:p>
    <w:p w:rsidR="000B567E" w:rsidRDefault="000B567E" w:rsidP="006D2B73">
      <w:pPr>
        <w:pStyle w:val="KonuBal"/>
        <w:spacing w:line="360" w:lineRule="auto"/>
        <w:rPr>
          <w:rFonts w:ascii="Times New Roman" w:hAnsi="Times New Roman" w:cs="Times New Roman"/>
          <w:b/>
          <w:bCs/>
          <w:sz w:val="32"/>
          <w:szCs w:val="32"/>
        </w:rPr>
      </w:pPr>
    </w:p>
    <w:p w:rsidR="000B567E" w:rsidRDefault="000B567E" w:rsidP="006D2B73">
      <w:pPr>
        <w:pStyle w:val="KonuBal"/>
        <w:spacing w:line="360" w:lineRule="auto"/>
        <w:rPr>
          <w:rFonts w:ascii="Times New Roman" w:hAnsi="Times New Roman" w:cs="Times New Roman"/>
          <w:b/>
          <w:bCs/>
          <w:sz w:val="32"/>
          <w:szCs w:val="32"/>
        </w:rPr>
      </w:pPr>
    </w:p>
    <w:p w:rsidR="000B567E" w:rsidRDefault="000B567E" w:rsidP="006D2B73">
      <w:pPr>
        <w:pStyle w:val="KonuBal"/>
        <w:spacing w:line="360" w:lineRule="auto"/>
        <w:rPr>
          <w:rFonts w:ascii="Times New Roman" w:hAnsi="Times New Roman" w:cs="Times New Roman"/>
          <w:b/>
          <w:bCs/>
          <w:sz w:val="32"/>
          <w:szCs w:val="32"/>
        </w:rPr>
      </w:pPr>
    </w:p>
    <w:p w:rsidR="000B567E" w:rsidRDefault="000B567E" w:rsidP="005F5DA5"/>
    <w:p w:rsidR="000B567E" w:rsidRPr="005F5DA5" w:rsidRDefault="000B567E" w:rsidP="005F5DA5"/>
    <w:p w:rsidR="000B567E" w:rsidRDefault="000B567E" w:rsidP="006D2B73">
      <w:pPr>
        <w:pStyle w:val="KonuBal"/>
        <w:spacing w:line="360" w:lineRule="auto"/>
        <w:rPr>
          <w:rFonts w:ascii="Times New Roman" w:hAnsi="Times New Roman" w:cs="Times New Roman"/>
          <w:b/>
          <w:bCs/>
          <w:sz w:val="32"/>
          <w:szCs w:val="32"/>
        </w:rPr>
      </w:pPr>
    </w:p>
    <w:p w:rsidR="000B567E" w:rsidRPr="00F17E12" w:rsidRDefault="000B567E" w:rsidP="00F17E12">
      <w:pPr>
        <w:pStyle w:val="KonuBal"/>
        <w:spacing w:line="360" w:lineRule="auto"/>
        <w:rPr>
          <w:rFonts w:ascii="Times New Roman" w:hAnsi="Times New Roman" w:cs="Times New Roman"/>
          <w:b/>
          <w:bCs/>
          <w:color w:val="0000FF"/>
          <w:sz w:val="32"/>
          <w:szCs w:val="32"/>
        </w:rPr>
      </w:pPr>
      <w:r w:rsidRPr="00CC09F7">
        <w:rPr>
          <w:rFonts w:ascii="Times New Roman" w:hAnsi="Times New Roman" w:cs="Times New Roman"/>
          <w:b/>
          <w:bCs/>
          <w:color w:val="0000FF"/>
          <w:sz w:val="32"/>
          <w:szCs w:val="32"/>
        </w:rPr>
        <w:t>A. Kurum Hakkında Bilgiler</w:t>
      </w:r>
    </w:p>
    <w:p w:rsidR="000B567E" w:rsidRDefault="000B567E" w:rsidP="006D2B73">
      <w:pPr>
        <w:autoSpaceDE w:val="0"/>
        <w:autoSpaceDN w:val="0"/>
        <w:adjustRightInd w:val="0"/>
        <w:spacing w:after="0" w:line="360" w:lineRule="auto"/>
        <w:jc w:val="both"/>
        <w:rPr>
          <w:rFonts w:ascii="Times New Roman" w:hAnsi="Times New Roman" w:cs="Times New Roman"/>
          <w:b/>
          <w:bCs/>
          <w:color w:val="0000FF"/>
          <w:sz w:val="28"/>
          <w:szCs w:val="28"/>
        </w:rPr>
      </w:pPr>
      <w:r w:rsidRPr="001E4596">
        <w:rPr>
          <w:rFonts w:ascii="Times New Roman" w:hAnsi="Times New Roman" w:cs="Times New Roman"/>
          <w:b/>
          <w:bCs/>
          <w:color w:val="0000FF"/>
          <w:sz w:val="28"/>
          <w:szCs w:val="28"/>
        </w:rPr>
        <w:t>A.1 İletişim Bilgileri</w:t>
      </w:r>
    </w:p>
    <w:p w:rsidR="000B567E" w:rsidRPr="00B05EA2" w:rsidRDefault="000B567E" w:rsidP="00F17E12">
      <w:pPr>
        <w:jc w:val="both"/>
        <w:rPr>
          <w:rFonts w:ascii="Times New Roman" w:hAnsi="Times New Roman" w:cs="Times New Roman"/>
          <w:sz w:val="24"/>
          <w:szCs w:val="24"/>
        </w:rPr>
      </w:pPr>
      <w:r w:rsidRPr="00B05EA2">
        <w:rPr>
          <w:rFonts w:ascii="Times New Roman" w:hAnsi="Times New Roman" w:cs="Times New Roman"/>
          <w:sz w:val="24"/>
          <w:szCs w:val="24"/>
        </w:rPr>
        <w:t>Birim Kalite Güvence Komisyonu bir başkan ve üç üyeden oluşmaktadır.</w:t>
      </w:r>
    </w:p>
    <w:p w:rsidR="000B567E" w:rsidRPr="00B05EA2" w:rsidRDefault="000B567E" w:rsidP="00F17E12">
      <w:pPr>
        <w:spacing w:after="0"/>
        <w:jc w:val="both"/>
        <w:rPr>
          <w:rFonts w:ascii="Times New Roman" w:hAnsi="Times New Roman" w:cs="Times New Roman"/>
          <w:sz w:val="24"/>
          <w:szCs w:val="24"/>
        </w:rPr>
      </w:pPr>
      <w:r w:rsidRPr="00B05EA2">
        <w:rPr>
          <w:rFonts w:ascii="Times New Roman" w:hAnsi="Times New Roman" w:cs="Times New Roman"/>
          <w:sz w:val="24"/>
          <w:szCs w:val="24"/>
        </w:rPr>
        <w:t>Dekan</w:t>
      </w:r>
      <w:r w:rsidRPr="00B05EA2">
        <w:rPr>
          <w:rFonts w:ascii="Times New Roman" w:hAnsi="Times New Roman" w:cs="Times New Roman"/>
          <w:sz w:val="24"/>
          <w:szCs w:val="24"/>
        </w:rPr>
        <w:tab/>
      </w:r>
      <w:r w:rsidRPr="00B05EA2">
        <w:rPr>
          <w:rFonts w:ascii="Times New Roman" w:hAnsi="Times New Roman" w:cs="Times New Roman"/>
          <w:sz w:val="24"/>
          <w:szCs w:val="24"/>
        </w:rPr>
        <w:tab/>
      </w:r>
      <w:r w:rsidRPr="00B05EA2">
        <w:rPr>
          <w:rFonts w:ascii="Times New Roman" w:hAnsi="Times New Roman" w:cs="Times New Roman"/>
          <w:sz w:val="24"/>
          <w:szCs w:val="24"/>
        </w:rPr>
        <w:tab/>
        <w:t>Prof. Dr. Temel YEŞİLYURT (Başkan)</w:t>
      </w:r>
    </w:p>
    <w:p w:rsidR="000B567E" w:rsidRDefault="000B567E" w:rsidP="00F17E12">
      <w:pPr>
        <w:spacing w:after="0"/>
        <w:jc w:val="both"/>
        <w:rPr>
          <w:rFonts w:ascii="Times New Roman" w:hAnsi="Times New Roman" w:cs="Times New Roman"/>
          <w:sz w:val="24"/>
          <w:szCs w:val="24"/>
        </w:rPr>
      </w:pPr>
      <w:r w:rsidRPr="00B05EA2">
        <w:rPr>
          <w:rFonts w:ascii="Times New Roman" w:hAnsi="Times New Roman" w:cs="Times New Roman"/>
          <w:sz w:val="24"/>
          <w:szCs w:val="24"/>
        </w:rPr>
        <w:tab/>
      </w:r>
      <w:r w:rsidRPr="00B05EA2">
        <w:rPr>
          <w:rFonts w:ascii="Times New Roman" w:hAnsi="Times New Roman" w:cs="Times New Roman"/>
          <w:sz w:val="24"/>
          <w:szCs w:val="24"/>
        </w:rPr>
        <w:tab/>
      </w:r>
      <w:r w:rsidRPr="00B05EA2">
        <w:rPr>
          <w:rFonts w:ascii="Times New Roman" w:hAnsi="Times New Roman" w:cs="Times New Roman"/>
          <w:sz w:val="24"/>
          <w:szCs w:val="24"/>
        </w:rPr>
        <w:tab/>
      </w:r>
      <w:r>
        <w:rPr>
          <w:rFonts w:ascii="Times New Roman" w:hAnsi="Times New Roman" w:cs="Times New Roman"/>
          <w:sz w:val="24"/>
          <w:szCs w:val="24"/>
        </w:rPr>
        <w:t>0</w:t>
      </w:r>
      <w:r w:rsidRPr="00B05EA2">
        <w:rPr>
          <w:rFonts w:ascii="Times New Roman" w:hAnsi="Times New Roman" w:cs="Times New Roman"/>
          <w:sz w:val="24"/>
          <w:szCs w:val="24"/>
        </w:rPr>
        <w:t>532 483 28 09</w:t>
      </w:r>
      <w:r w:rsidRPr="00B05EA2">
        <w:rPr>
          <w:rFonts w:ascii="Times New Roman" w:hAnsi="Times New Roman" w:cs="Times New Roman"/>
          <w:sz w:val="24"/>
          <w:szCs w:val="24"/>
        </w:rPr>
        <w:tab/>
      </w:r>
      <w:r>
        <w:rPr>
          <w:rFonts w:ascii="Times New Roman" w:hAnsi="Times New Roman" w:cs="Times New Roman"/>
          <w:sz w:val="24"/>
          <w:szCs w:val="24"/>
        </w:rPr>
        <w:t xml:space="preserve"> </w:t>
      </w:r>
      <w:hyperlink r:id="rId11" w:history="1">
        <w:r w:rsidRPr="00E74060">
          <w:rPr>
            <w:rStyle w:val="Kpr"/>
            <w:rFonts w:ascii="Times New Roman" w:hAnsi="Times New Roman" w:cs="Times New Roman"/>
            <w:sz w:val="24"/>
            <w:szCs w:val="24"/>
          </w:rPr>
          <w:t>temelyesilyurt@erciyes.edu.tr</w:t>
        </w:r>
      </w:hyperlink>
      <w:r>
        <w:rPr>
          <w:rFonts w:ascii="Times New Roman" w:hAnsi="Times New Roman" w:cs="Times New Roman"/>
          <w:sz w:val="24"/>
          <w:szCs w:val="24"/>
        </w:rPr>
        <w:t xml:space="preserve">    </w:t>
      </w:r>
    </w:p>
    <w:p w:rsidR="000B567E" w:rsidRPr="00B05EA2" w:rsidRDefault="000B567E" w:rsidP="00F17E12">
      <w:pPr>
        <w:spacing w:after="0"/>
        <w:jc w:val="both"/>
        <w:rPr>
          <w:rFonts w:ascii="Times New Roman" w:hAnsi="Times New Roman" w:cs="Times New Roman"/>
          <w:sz w:val="24"/>
          <w:szCs w:val="24"/>
        </w:rPr>
      </w:pPr>
    </w:p>
    <w:p w:rsidR="000B567E" w:rsidRPr="00B05EA2" w:rsidRDefault="000B567E" w:rsidP="00F17E12">
      <w:pPr>
        <w:spacing w:after="0"/>
        <w:jc w:val="both"/>
        <w:rPr>
          <w:rFonts w:ascii="Times New Roman" w:hAnsi="Times New Roman" w:cs="Times New Roman"/>
          <w:sz w:val="24"/>
          <w:szCs w:val="24"/>
        </w:rPr>
      </w:pPr>
      <w:r w:rsidRPr="00B05EA2">
        <w:rPr>
          <w:rFonts w:ascii="Times New Roman" w:hAnsi="Times New Roman" w:cs="Times New Roman"/>
          <w:sz w:val="24"/>
          <w:szCs w:val="24"/>
        </w:rPr>
        <w:t>Dekan Yrd.</w:t>
      </w:r>
      <w:r w:rsidRPr="00B05EA2">
        <w:rPr>
          <w:rFonts w:ascii="Times New Roman" w:hAnsi="Times New Roman" w:cs="Times New Roman"/>
          <w:sz w:val="24"/>
          <w:szCs w:val="24"/>
        </w:rPr>
        <w:tab/>
      </w:r>
      <w:r w:rsidRPr="00B05EA2">
        <w:rPr>
          <w:rFonts w:ascii="Times New Roman" w:hAnsi="Times New Roman" w:cs="Times New Roman"/>
          <w:sz w:val="24"/>
          <w:szCs w:val="24"/>
        </w:rPr>
        <w:tab/>
        <w:t>Doç. Dr. Mehmet DEMİRCİ (Üye)</w:t>
      </w:r>
    </w:p>
    <w:p w:rsidR="000B567E" w:rsidRDefault="000B567E" w:rsidP="00F17E12">
      <w:pPr>
        <w:spacing w:after="0"/>
        <w:jc w:val="both"/>
        <w:rPr>
          <w:rFonts w:ascii="Times New Roman" w:hAnsi="Times New Roman" w:cs="Times New Roman"/>
          <w:sz w:val="24"/>
          <w:szCs w:val="24"/>
        </w:rPr>
      </w:pPr>
      <w:r w:rsidRPr="00B05EA2">
        <w:rPr>
          <w:rFonts w:ascii="Times New Roman" w:hAnsi="Times New Roman" w:cs="Times New Roman"/>
          <w:sz w:val="24"/>
          <w:szCs w:val="24"/>
        </w:rPr>
        <w:tab/>
      </w:r>
      <w:r w:rsidRPr="00B05EA2">
        <w:rPr>
          <w:rFonts w:ascii="Times New Roman" w:hAnsi="Times New Roman" w:cs="Times New Roman"/>
          <w:sz w:val="24"/>
          <w:szCs w:val="24"/>
        </w:rPr>
        <w:tab/>
      </w:r>
      <w:r w:rsidRPr="00B05EA2">
        <w:rPr>
          <w:rFonts w:ascii="Times New Roman" w:hAnsi="Times New Roman" w:cs="Times New Roman"/>
          <w:sz w:val="24"/>
          <w:szCs w:val="24"/>
        </w:rPr>
        <w:tab/>
      </w:r>
      <w:r>
        <w:rPr>
          <w:rFonts w:ascii="Times New Roman" w:hAnsi="Times New Roman" w:cs="Times New Roman"/>
          <w:sz w:val="24"/>
          <w:szCs w:val="24"/>
        </w:rPr>
        <w:t>0</w:t>
      </w:r>
      <w:r w:rsidRPr="00B05EA2">
        <w:rPr>
          <w:rFonts w:ascii="Times New Roman" w:hAnsi="Times New Roman" w:cs="Times New Roman"/>
          <w:sz w:val="24"/>
          <w:szCs w:val="24"/>
        </w:rPr>
        <w:t>505 387 24 78</w:t>
      </w:r>
      <w:r w:rsidRPr="00B05EA2">
        <w:rPr>
          <w:rFonts w:ascii="Times New Roman" w:hAnsi="Times New Roman" w:cs="Times New Roman"/>
          <w:sz w:val="24"/>
          <w:szCs w:val="24"/>
        </w:rPr>
        <w:tab/>
      </w:r>
      <w:hyperlink r:id="rId12" w:history="1">
        <w:r w:rsidRPr="00E74060">
          <w:rPr>
            <w:rStyle w:val="Kpr"/>
            <w:rFonts w:ascii="Times New Roman" w:hAnsi="Times New Roman" w:cs="Times New Roman"/>
            <w:sz w:val="24"/>
            <w:szCs w:val="24"/>
          </w:rPr>
          <w:t>mdemirci@erciyes.edu.tr</w:t>
        </w:r>
      </w:hyperlink>
    </w:p>
    <w:p w:rsidR="000B567E" w:rsidRPr="00B05EA2" w:rsidRDefault="000B567E" w:rsidP="00F17E12">
      <w:pPr>
        <w:spacing w:after="0"/>
        <w:jc w:val="both"/>
        <w:rPr>
          <w:rFonts w:ascii="Times New Roman" w:hAnsi="Times New Roman" w:cs="Times New Roman"/>
          <w:sz w:val="24"/>
          <w:szCs w:val="24"/>
        </w:rPr>
      </w:pPr>
    </w:p>
    <w:p w:rsidR="000B567E" w:rsidRPr="00B05EA2" w:rsidRDefault="000B567E" w:rsidP="00F17E12">
      <w:pPr>
        <w:spacing w:after="0"/>
        <w:jc w:val="both"/>
        <w:rPr>
          <w:rFonts w:ascii="Times New Roman" w:hAnsi="Times New Roman" w:cs="Times New Roman"/>
          <w:sz w:val="24"/>
          <w:szCs w:val="24"/>
        </w:rPr>
      </w:pPr>
      <w:r w:rsidRPr="00B05EA2">
        <w:rPr>
          <w:rFonts w:ascii="Times New Roman" w:hAnsi="Times New Roman" w:cs="Times New Roman"/>
          <w:sz w:val="24"/>
          <w:szCs w:val="24"/>
        </w:rPr>
        <w:t>Dekan Yrd.</w:t>
      </w:r>
      <w:r w:rsidRPr="00B05EA2">
        <w:rPr>
          <w:rFonts w:ascii="Times New Roman" w:hAnsi="Times New Roman" w:cs="Times New Roman"/>
          <w:sz w:val="24"/>
          <w:szCs w:val="24"/>
        </w:rPr>
        <w:tab/>
      </w:r>
      <w:r w:rsidRPr="00B05EA2">
        <w:rPr>
          <w:rFonts w:ascii="Times New Roman" w:hAnsi="Times New Roman" w:cs="Times New Roman"/>
          <w:sz w:val="24"/>
          <w:szCs w:val="24"/>
        </w:rPr>
        <w:tab/>
        <w:t>Doç. Dr. Murat SERDAR (Üye)</w:t>
      </w:r>
    </w:p>
    <w:p w:rsidR="000B567E" w:rsidRDefault="000B567E" w:rsidP="00F17E12">
      <w:pPr>
        <w:spacing w:after="0"/>
        <w:jc w:val="both"/>
        <w:rPr>
          <w:rFonts w:ascii="Times New Roman" w:hAnsi="Times New Roman" w:cs="Times New Roman"/>
          <w:sz w:val="24"/>
          <w:szCs w:val="24"/>
        </w:rPr>
      </w:pPr>
      <w:r w:rsidRPr="00B05EA2">
        <w:rPr>
          <w:rFonts w:ascii="Times New Roman" w:hAnsi="Times New Roman" w:cs="Times New Roman"/>
          <w:sz w:val="24"/>
          <w:szCs w:val="24"/>
        </w:rPr>
        <w:tab/>
      </w:r>
      <w:r w:rsidRPr="00B05EA2">
        <w:rPr>
          <w:rFonts w:ascii="Times New Roman" w:hAnsi="Times New Roman" w:cs="Times New Roman"/>
          <w:sz w:val="24"/>
          <w:szCs w:val="24"/>
        </w:rPr>
        <w:tab/>
      </w:r>
      <w:r w:rsidRPr="00B05EA2">
        <w:rPr>
          <w:rFonts w:ascii="Times New Roman" w:hAnsi="Times New Roman" w:cs="Times New Roman"/>
          <w:sz w:val="24"/>
          <w:szCs w:val="24"/>
        </w:rPr>
        <w:tab/>
      </w:r>
      <w:r>
        <w:rPr>
          <w:rFonts w:ascii="Times New Roman" w:hAnsi="Times New Roman" w:cs="Times New Roman"/>
          <w:sz w:val="24"/>
          <w:szCs w:val="24"/>
        </w:rPr>
        <w:t>0</w:t>
      </w:r>
      <w:r w:rsidRPr="00B05EA2">
        <w:rPr>
          <w:rFonts w:ascii="Times New Roman" w:hAnsi="Times New Roman" w:cs="Times New Roman"/>
          <w:sz w:val="24"/>
          <w:szCs w:val="24"/>
        </w:rPr>
        <w:t>536 741 26 60</w:t>
      </w:r>
      <w:r w:rsidRPr="00B05EA2">
        <w:rPr>
          <w:rFonts w:ascii="Times New Roman" w:hAnsi="Times New Roman" w:cs="Times New Roman"/>
          <w:sz w:val="24"/>
          <w:szCs w:val="24"/>
        </w:rPr>
        <w:tab/>
      </w:r>
      <w:hyperlink r:id="rId13" w:history="1">
        <w:r w:rsidRPr="00E74060">
          <w:rPr>
            <w:rStyle w:val="Kpr"/>
            <w:rFonts w:ascii="Times New Roman" w:hAnsi="Times New Roman" w:cs="Times New Roman"/>
            <w:sz w:val="24"/>
            <w:szCs w:val="24"/>
          </w:rPr>
          <w:t>mserdar@erciyes.edu.tr</w:t>
        </w:r>
      </w:hyperlink>
    </w:p>
    <w:p w:rsidR="000B567E" w:rsidRPr="00B05EA2" w:rsidRDefault="000B567E" w:rsidP="00F17E12">
      <w:pPr>
        <w:spacing w:after="0"/>
        <w:jc w:val="both"/>
        <w:rPr>
          <w:rFonts w:ascii="Times New Roman" w:hAnsi="Times New Roman" w:cs="Times New Roman"/>
          <w:sz w:val="24"/>
          <w:szCs w:val="24"/>
        </w:rPr>
      </w:pPr>
    </w:p>
    <w:p w:rsidR="000B567E" w:rsidRPr="00B05EA2" w:rsidRDefault="000B567E" w:rsidP="00F17E12">
      <w:pPr>
        <w:spacing w:after="0"/>
        <w:jc w:val="both"/>
        <w:rPr>
          <w:rFonts w:ascii="Times New Roman" w:hAnsi="Times New Roman" w:cs="Times New Roman"/>
          <w:sz w:val="24"/>
          <w:szCs w:val="24"/>
        </w:rPr>
      </w:pPr>
      <w:r w:rsidRPr="00B05EA2">
        <w:rPr>
          <w:rFonts w:ascii="Times New Roman" w:hAnsi="Times New Roman" w:cs="Times New Roman"/>
          <w:sz w:val="24"/>
          <w:szCs w:val="24"/>
        </w:rPr>
        <w:t>Fakülte Sekreteri</w:t>
      </w:r>
      <w:r w:rsidRPr="00B05EA2">
        <w:rPr>
          <w:rFonts w:ascii="Times New Roman" w:hAnsi="Times New Roman" w:cs="Times New Roman"/>
          <w:sz w:val="24"/>
          <w:szCs w:val="24"/>
        </w:rPr>
        <w:tab/>
        <w:t>İzzet ASLAN (Üye)</w:t>
      </w:r>
    </w:p>
    <w:p w:rsidR="000B567E" w:rsidRPr="00B05EA2" w:rsidRDefault="000B567E" w:rsidP="00F17E12">
      <w:pPr>
        <w:spacing w:after="0"/>
        <w:jc w:val="both"/>
        <w:rPr>
          <w:rFonts w:ascii="Times New Roman" w:hAnsi="Times New Roman" w:cs="Times New Roman"/>
          <w:sz w:val="24"/>
          <w:szCs w:val="24"/>
        </w:rPr>
      </w:pPr>
      <w:r w:rsidRPr="00B05EA2">
        <w:rPr>
          <w:rFonts w:ascii="Times New Roman" w:hAnsi="Times New Roman" w:cs="Times New Roman"/>
          <w:sz w:val="24"/>
          <w:szCs w:val="24"/>
        </w:rPr>
        <w:tab/>
      </w:r>
      <w:r w:rsidRPr="00B05EA2">
        <w:rPr>
          <w:rFonts w:ascii="Times New Roman" w:hAnsi="Times New Roman" w:cs="Times New Roman"/>
          <w:sz w:val="24"/>
          <w:szCs w:val="24"/>
        </w:rPr>
        <w:tab/>
      </w:r>
      <w:r w:rsidRPr="00B05EA2">
        <w:rPr>
          <w:rFonts w:ascii="Times New Roman" w:hAnsi="Times New Roman" w:cs="Times New Roman"/>
          <w:sz w:val="24"/>
          <w:szCs w:val="24"/>
        </w:rPr>
        <w:tab/>
      </w:r>
      <w:r>
        <w:rPr>
          <w:rFonts w:ascii="Times New Roman" w:hAnsi="Times New Roman" w:cs="Times New Roman"/>
          <w:sz w:val="24"/>
          <w:szCs w:val="24"/>
        </w:rPr>
        <w:t>0</w:t>
      </w:r>
      <w:r w:rsidRPr="00B05EA2">
        <w:rPr>
          <w:rFonts w:ascii="Times New Roman" w:hAnsi="Times New Roman" w:cs="Times New Roman"/>
          <w:sz w:val="24"/>
          <w:szCs w:val="24"/>
        </w:rPr>
        <w:t>533 375 12 86</w:t>
      </w:r>
      <w:r>
        <w:rPr>
          <w:rFonts w:ascii="Times New Roman" w:hAnsi="Times New Roman" w:cs="Times New Roman"/>
          <w:sz w:val="24"/>
          <w:szCs w:val="24"/>
        </w:rPr>
        <w:t xml:space="preserve"> </w:t>
      </w:r>
      <w:r w:rsidRPr="00B05EA2">
        <w:rPr>
          <w:rFonts w:ascii="Times New Roman" w:hAnsi="Times New Roman" w:cs="Times New Roman"/>
          <w:sz w:val="24"/>
          <w:szCs w:val="24"/>
        </w:rPr>
        <w:tab/>
      </w:r>
      <w:hyperlink r:id="rId14" w:history="1">
        <w:r w:rsidRPr="00E74060">
          <w:rPr>
            <w:rStyle w:val="Kpr"/>
            <w:rFonts w:ascii="Times New Roman" w:hAnsi="Times New Roman" w:cs="Times New Roman"/>
            <w:sz w:val="24"/>
            <w:szCs w:val="24"/>
          </w:rPr>
          <w:t>iaslan@erciyes.edu.tr</w:t>
        </w:r>
      </w:hyperlink>
      <w:r>
        <w:rPr>
          <w:rFonts w:ascii="Times New Roman" w:hAnsi="Times New Roman" w:cs="Times New Roman"/>
          <w:sz w:val="24"/>
          <w:szCs w:val="24"/>
        </w:rPr>
        <w:t xml:space="preserve"> </w:t>
      </w:r>
      <w:r w:rsidRPr="00B05E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B567E" w:rsidRPr="00B05EA2" w:rsidRDefault="000B567E" w:rsidP="00F17E12">
      <w:pPr>
        <w:autoSpaceDE w:val="0"/>
        <w:autoSpaceDN w:val="0"/>
        <w:adjustRightInd w:val="0"/>
        <w:spacing w:after="0" w:line="360" w:lineRule="auto"/>
        <w:jc w:val="both"/>
        <w:rPr>
          <w:rFonts w:ascii="Times New Roman" w:hAnsi="Times New Roman" w:cs="Times New Roman"/>
          <w:b/>
          <w:bCs/>
          <w:color w:val="0000FF"/>
          <w:sz w:val="24"/>
          <w:szCs w:val="24"/>
        </w:rPr>
      </w:pPr>
    </w:p>
    <w:p w:rsidR="000B567E" w:rsidRPr="001E4596" w:rsidRDefault="000B567E" w:rsidP="00F17E12">
      <w:pPr>
        <w:autoSpaceDE w:val="0"/>
        <w:autoSpaceDN w:val="0"/>
        <w:adjustRightInd w:val="0"/>
        <w:spacing w:after="0" w:line="360" w:lineRule="auto"/>
        <w:jc w:val="both"/>
        <w:rPr>
          <w:rFonts w:ascii="Times New Roman" w:hAnsi="Times New Roman" w:cs="Times New Roman"/>
          <w:b/>
          <w:bCs/>
          <w:color w:val="0000FF"/>
          <w:sz w:val="28"/>
          <w:szCs w:val="28"/>
        </w:rPr>
      </w:pPr>
      <w:r w:rsidRPr="001E4596">
        <w:rPr>
          <w:rFonts w:ascii="Times New Roman" w:hAnsi="Times New Roman" w:cs="Times New Roman"/>
          <w:b/>
          <w:bCs/>
          <w:color w:val="0000FF"/>
          <w:sz w:val="28"/>
          <w:szCs w:val="28"/>
        </w:rPr>
        <w:t>A.2 Tarihsel Gelişimi</w:t>
      </w:r>
    </w:p>
    <w:p w:rsidR="000B567E" w:rsidRPr="008C002E" w:rsidRDefault="000B567E" w:rsidP="00F17E12">
      <w:pPr>
        <w:jc w:val="both"/>
        <w:rPr>
          <w:rFonts w:ascii="Times New Roman" w:hAnsi="Times New Roman" w:cs="Times New Roman"/>
          <w:sz w:val="24"/>
          <w:szCs w:val="24"/>
        </w:rPr>
      </w:pPr>
      <w:proofErr w:type="gramStart"/>
      <w:r w:rsidRPr="008C002E">
        <w:rPr>
          <w:rFonts w:ascii="Times New Roman" w:hAnsi="Times New Roman" w:cs="Times New Roman"/>
          <w:sz w:val="24"/>
          <w:szCs w:val="24"/>
        </w:rPr>
        <w:t xml:space="preserve">16 Aralık 1965 tarihinde “Yüksek İslam Enstitüsü” adıyla Milli Eğitim Bakanlığı Din Öğretimi Genel Müdürlüğüne bağlı olarak açılan ve öğretim süresi dört yıl olan yüksekokulumuz bu ad ve statü ile 17 yıl eğitim-öğretime devam ettikten sonra 20 Temmuz 1982 tarih ve 41 Sayılı Kanun Hükmündeki Kararname ile İlahiyat Fakültesine dönüştürülerek Erciyes Üniversitesine bağlanmıştır. </w:t>
      </w:r>
      <w:proofErr w:type="gramEnd"/>
      <w:r w:rsidRPr="008C002E">
        <w:rPr>
          <w:rFonts w:ascii="Times New Roman" w:hAnsi="Times New Roman" w:cs="Times New Roman"/>
          <w:sz w:val="24"/>
          <w:szCs w:val="24"/>
        </w:rPr>
        <w:t xml:space="preserve">Kuruluşu aşamasında, Kayserili hayırseverlerimizin yoğun gayretleri, maddî ve manevî katkılarıyla temin edilen 140 dönümlük bir arazi üzerine, biri lojman olmak üzere dört hizmet binası yapılmıştır. Buna, İzzet BAYRAKTAR tarafından babası adına yaptırılan ve 1998 yılında hizmete açılan H. MEHMET BAYRAKTAR Hizmet Binası ilave edilmiştir. 2012 yaz döneminde büyük bir </w:t>
      </w:r>
      <w:proofErr w:type="gramStart"/>
      <w:r w:rsidRPr="008C002E">
        <w:rPr>
          <w:rFonts w:ascii="Times New Roman" w:hAnsi="Times New Roman" w:cs="Times New Roman"/>
          <w:sz w:val="24"/>
          <w:szCs w:val="24"/>
        </w:rPr>
        <w:t>restorasyon</w:t>
      </w:r>
      <w:proofErr w:type="gramEnd"/>
      <w:r w:rsidRPr="008C002E">
        <w:rPr>
          <w:rFonts w:ascii="Times New Roman" w:hAnsi="Times New Roman" w:cs="Times New Roman"/>
          <w:sz w:val="24"/>
          <w:szCs w:val="24"/>
        </w:rPr>
        <w:t xml:space="preserve"> yapılmak suretiyle Fakültemizin iki binası arasında kapalı bir geçit yapılarak bu binalar birbirine bağlanmıştır. Böylece H. MEHMET BAYRAKTAR Binası A ve B Blok olarak bir bütünlüğe kavuşmuştur. Fakültemizin şu anda 12.000 metrekarelik kapalı alanı bulunmaktadır. </w:t>
      </w:r>
    </w:p>
    <w:p w:rsidR="000B567E" w:rsidRPr="008C002E" w:rsidRDefault="000B567E" w:rsidP="00F17E12">
      <w:pPr>
        <w:jc w:val="both"/>
        <w:rPr>
          <w:rFonts w:ascii="Times New Roman" w:hAnsi="Times New Roman" w:cs="Times New Roman"/>
          <w:sz w:val="24"/>
          <w:szCs w:val="24"/>
        </w:rPr>
      </w:pPr>
      <w:r w:rsidRPr="008C002E">
        <w:rPr>
          <w:rFonts w:ascii="Times New Roman" w:hAnsi="Times New Roman" w:cs="Times New Roman"/>
          <w:sz w:val="24"/>
          <w:szCs w:val="24"/>
        </w:rPr>
        <w:t xml:space="preserve">05.05.2016 tarihi itibariyle toplam öğrenci sayısı </w:t>
      </w:r>
      <w:r>
        <w:rPr>
          <w:rFonts w:ascii="Times New Roman" w:hAnsi="Times New Roman" w:cs="Times New Roman"/>
          <w:sz w:val="24"/>
          <w:szCs w:val="24"/>
        </w:rPr>
        <w:t>2478</w:t>
      </w:r>
      <w:r w:rsidRPr="008C002E">
        <w:rPr>
          <w:rFonts w:ascii="Times New Roman" w:hAnsi="Times New Roman" w:cs="Times New Roman"/>
          <w:sz w:val="24"/>
          <w:szCs w:val="24"/>
        </w:rPr>
        <w:t>’</w:t>
      </w:r>
      <w:r>
        <w:rPr>
          <w:rFonts w:ascii="Times New Roman" w:hAnsi="Times New Roman" w:cs="Times New Roman"/>
          <w:sz w:val="24"/>
          <w:szCs w:val="24"/>
        </w:rPr>
        <w:t>dir</w:t>
      </w:r>
      <w:r w:rsidRPr="008C002E">
        <w:rPr>
          <w:rFonts w:ascii="Times New Roman" w:hAnsi="Times New Roman" w:cs="Times New Roman"/>
          <w:sz w:val="24"/>
          <w:szCs w:val="24"/>
        </w:rPr>
        <w:t>.</w:t>
      </w:r>
    </w:p>
    <w:p w:rsidR="000B567E" w:rsidRDefault="000B567E" w:rsidP="00F17E12">
      <w:pPr>
        <w:jc w:val="both"/>
        <w:rPr>
          <w:rFonts w:ascii="Times New Roman" w:hAnsi="Times New Roman" w:cs="Times New Roman"/>
          <w:sz w:val="24"/>
          <w:szCs w:val="24"/>
        </w:rPr>
      </w:pPr>
      <w:r>
        <w:rPr>
          <w:rFonts w:ascii="Times New Roman" w:hAnsi="Times New Roman" w:cs="Times New Roman"/>
          <w:sz w:val="24"/>
          <w:szCs w:val="24"/>
        </w:rPr>
        <w:t>Akademik personel sayısı 84,</w:t>
      </w:r>
      <w:r w:rsidRPr="008C002E">
        <w:rPr>
          <w:rFonts w:ascii="Times New Roman" w:hAnsi="Times New Roman" w:cs="Times New Roman"/>
          <w:sz w:val="24"/>
          <w:szCs w:val="24"/>
        </w:rPr>
        <w:t xml:space="preserve"> idari personel sayısı ise 20’dir.</w:t>
      </w:r>
    </w:p>
    <w:p w:rsidR="000B567E" w:rsidRPr="008C002E" w:rsidRDefault="000B567E" w:rsidP="00F17E12">
      <w:pPr>
        <w:jc w:val="both"/>
        <w:rPr>
          <w:rFonts w:ascii="Times New Roman" w:hAnsi="Times New Roman" w:cs="Times New Roman"/>
          <w:sz w:val="24"/>
          <w:szCs w:val="24"/>
        </w:rPr>
      </w:pPr>
    </w:p>
    <w:p w:rsidR="000B567E" w:rsidRPr="001E4596" w:rsidRDefault="000B567E" w:rsidP="00F17E12">
      <w:pPr>
        <w:pStyle w:val="Default"/>
        <w:spacing w:line="360" w:lineRule="auto"/>
        <w:jc w:val="both"/>
        <w:rPr>
          <w:rFonts w:ascii="Times New Roman" w:hAnsi="Times New Roman" w:cs="Times New Roman"/>
          <w:b/>
          <w:bCs/>
          <w:color w:val="0000FF"/>
          <w:sz w:val="28"/>
          <w:szCs w:val="28"/>
        </w:rPr>
      </w:pPr>
      <w:r w:rsidRPr="001E4596">
        <w:rPr>
          <w:rFonts w:ascii="Times New Roman" w:hAnsi="Times New Roman" w:cs="Times New Roman"/>
          <w:b/>
          <w:bCs/>
          <w:color w:val="0000FF"/>
          <w:sz w:val="28"/>
          <w:szCs w:val="28"/>
        </w:rPr>
        <w:t>A.3 Misyonu, Vizyonu, Değerleri ve Hedefleri</w:t>
      </w:r>
    </w:p>
    <w:p w:rsidR="000B567E" w:rsidRPr="008C002E" w:rsidRDefault="000B567E" w:rsidP="008C002E">
      <w:pPr>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Kurumun Misyonu</w:t>
      </w:r>
    </w:p>
    <w:p w:rsidR="000B567E" w:rsidRDefault="000B567E" w:rsidP="008C002E">
      <w:pPr>
        <w:jc w:val="both"/>
        <w:rPr>
          <w:rFonts w:ascii="Times New Roman" w:hAnsi="Times New Roman" w:cs="Times New Roman"/>
          <w:sz w:val="24"/>
          <w:szCs w:val="24"/>
        </w:rPr>
      </w:pPr>
      <w:r w:rsidRPr="008C002E">
        <w:rPr>
          <w:rFonts w:ascii="Times New Roman" w:hAnsi="Times New Roman" w:cs="Times New Roman"/>
          <w:sz w:val="24"/>
          <w:szCs w:val="24"/>
        </w:rPr>
        <w:t>İlahiyat alanında bilimsel çalışmalar yapmak ve bu alanda uzmanlar yetiştirmek; ortaöğretim kurumları ile din hizmetlerini yürüten teşkilatlarda görev alabilecek nitelikli bireyler yetiştirmek; çağın ihtiyaçları göz önünde bulundurularak dinin anlaşılması, yorumlanması ve uygulanması hususlarında öncülük etmek; dinin birlikte yaşama ve toplumsal barışa katkısını sağlayacak faaliyetlerde bulunmak.</w:t>
      </w:r>
    </w:p>
    <w:p w:rsidR="000B567E" w:rsidRPr="008C002E" w:rsidRDefault="000B567E" w:rsidP="008C002E">
      <w:pPr>
        <w:jc w:val="both"/>
        <w:rPr>
          <w:rFonts w:ascii="Times New Roman" w:hAnsi="Times New Roman" w:cs="Times New Roman"/>
          <w:b/>
          <w:bCs/>
          <w:color w:val="0000FF"/>
          <w:sz w:val="24"/>
          <w:szCs w:val="24"/>
        </w:rPr>
      </w:pPr>
      <w:r w:rsidRPr="008C002E">
        <w:rPr>
          <w:rFonts w:ascii="Times New Roman" w:hAnsi="Times New Roman" w:cs="Times New Roman"/>
          <w:b/>
          <w:bCs/>
          <w:color w:val="0000FF"/>
          <w:sz w:val="24"/>
          <w:szCs w:val="24"/>
        </w:rPr>
        <w:lastRenderedPageBreak/>
        <w:t>Vizyonu</w:t>
      </w:r>
    </w:p>
    <w:p w:rsidR="000B567E" w:rsidRPr="008C002E" w:rsidRDefault="000B567E" w:rsidP="008C002E">
      <w:pPr>
        <w:jc w:val="both"/>
        <w:rPr>
          <w:rFonts w:ascii="Times New Roman" w:hAnsi="Times New Roman" w:cs="Times New Roman"/>
          <w:sz w:val="24"/>
          <w:szCs w:val="24"/>
        </w:rPr>
      </w:pPr>
      <w:r w:rsidRPr="008C002E">
        <w:rPr>
          <w:rFonts w:ascii="Times New Roman" w:hAnsi="Times New Roman" w:cs="Times New Roman"/>
          <w:sz w:val="24"/>
          <w:szCs w:val="24"/>
        </w:rPr>
        <w:t>İslam Dinini ve diğer dinleri temel kaynaklarından hareketle bilimsel bir yaklaşımla anlayıp yorumlayabilen, yaptıkları bilimsel çalışmalar ve etkinlikler ile toplumun ve insanlığın dini konulardaki sorunlarına çözüm üretebilen, ülkemizde ve dünyada alanlarında saygın din bilginleri yetiştiren; çağın gerektirdiği bilgi ve becerilerle donanmış, nitelikli mezunlar veren öncü bir fakülte olmaktır.</w:t>
      </w:r>
    </w:p>
    <w:p w:rsidR="000B567E" w:rsidRPr="008C002E" w:rsidRDefault="000B567E" w:rsidP="008C002E">
      <w:pPr>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Değerleri</w:t>
      </w:r>
    </w:p>
    <w:p w:rsidR="000B567E" w:rsidRPr="008C002E" w:rsidRDefault="000B567E" w:rsidP="008C002E">
      <w:pPr>
        <w:jc w:val="both"/>
        <w:rPr>
          <w:rFonts w:ascii="Times New Roman" w:hAnsi="Times New Roman" w:cs="Times New Roman"/>
          <w:sz w:val="24"/>
          <w:szCs w:val="24"/>
        </w:rPr>
      </w:pPr>
      <w:r w:rsidRPr="008C002E">
        <w:rPr>
          <w:rFonts w:ascii="Times New Roman" w:hAnsi="Times New Roman" w:cs="Times New Roman"/>
          <w:sz w:val="24"/>
          <w:szCs w:val="24"/>
        </w:rPr>
        <w:t>Kurum, mensubu bulunduğu Müslüman Türk toplumunun milli ve manevi değerlerini kendi değeri olarak benimsemiş ve bu değerlerin korunması ve yaşatılması hususunda gereken çalışmalarda bulunmayı kendisine ilke edinmiştir.</w:t>
      </w:r>
    </w:p>
    <w:p w:rsidR="000B567E" w:rsidRPr="008C002E" w:rsidRDefault="000B567E" w:rsidP="008C002E">
      <w:pPr>
        <w:jc w:val="both"/>
        <w:rPr>
          <w:rFonts w:ascii="Times New Roman" w:hAnsi="Times New Roman" w:cs="Times New Roman"/>
          <w:sz w:val="24"/>
          <w:szCs w:val="24"/>
        </w:rPr>
      </w:pPr>
      <w:r w:rsidRPr="008C002E">
        <w:rPr>
          <w:rFonts w:ascii="Times New Roman" w:hAnsi="Times New Roman" w:cs="Times New Roman"/>
          <w:sz w:val="24"/>
          <w:szCs w:val="24"/>
        </w:rPr>
        <w:t xml:space="preserve">Kurum, bu milli ve manevi değerleri kendi </w:t>
      </w:r>
      <w:proofErr w:type="gramStart"/>
      <w:r w:rsidRPr="008C002E">
        <w:rPr>
          <w:rFonts w:ascii="Times New Roman" w:hAnsi="Times New Roman" w:cs="Times New Roman"/>
          <w:sz w:val="24"/>
          <w:szCs w:val="24"/>
        </w:rPr>
        <w:t>misyonu</w:t>
      </w:r>
      <w:proofErr w:type="gramEnd"/>
      <w:r w:rsidRPr="008C002E">
        <w:rPr>
          <w:rFonts w:ascii="Times New Roman" w:hAnsi="Times New Roman" w:cs="Times New Roman"/>
          <w:sz w:val="24"/>
          <w:szCs w:val="24"/>
        </w:rPr>
        <w:t xml:space="preserve"> olan ilmi çerçevede geliştirme ve güncelleştirme konusunda çalışmalar yapmaktadır.</w:t>
      </w:r>
    </w:p>
    <w:p w:rsidR="000B567E" w:rsidRPr="008C002E" w:rsidRDefault="000B567E" w:rsidP="008C002E">
      <w:pPr>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Hedefleri</w:t>
      </w:r>
    </w:p>
    <w:p w:rsidR="000B567E" w:rsidRPr="008C002E" w:rsidRDefault="000B567E" w:rsidP="00F877ED">
      <w:pPr>
        <w:numPr>
          <w:ilvl w:val="0"/>
          <w:numId w:val="38"/>
        </w:numPr>
        <w:jc w:val="both"/>
        <w:rPr>
          <w:rFonts w:ascii="Times New Roman" w:hAnsi="Times New Roman" w:cs="Times New Roman"/>
          <w:sz w:val="24"/>
          <w:szCs w:val="24"/>
        </w:rPr>
      </w:pPr>
      <w:r w:rsidRPr="008C002E">
        <w:rPr>
          <w:rFonts w:ascii="Times New Roman" w:hAnsi="Times New Roman" w:cs="Times New Roman"/>
          <w:sz w:val="24"/>
          <w:szCs w:val="24"/>
        </w:rPr>
        <w:t>Kurumun eğitim ve öğretim hedefleri bağlamında şunlar kaydedilebilir:</w:t>
      </w:r>
    </w:p>
    <w:p w:rsidR="000B567E" w:rsidRPr="008C002E" w:rsidRDefault="000B567E" w:rsidP="00F877ED">
      <w:pPr>
        <w:numPr>
          <w:ilvl w:val="0"/>
          <w:numId w:val="38"/>
        </w:numPr>
        <w:jc w:val="both"/>
        <w:rPr>
          <w:rFonts w:ascii="Times New Roman" w:hAnsi="Times New Roman" w:cs="Times New Roman"/>
          <w:sz w:val="24"/>
          <w:szCs w:val="24"/>
        </w:rPr>
      </w:pPr>
      <w:r w:rsidRPr="008C002E">
        <w:rPr>
          <w:rFonts w:ascii="Times New Roman" w:hAnsi="Times New Roman" w:cs="Times New Roman"/>
          <w:sz w:val="24"/>
          <w:szCs w:val="24"/>
        </w:rPr>
        <w:t xml:space="preserve">Ders müfredatlarının kurumun </w:t>
      </w:r>
      <w:proofErr w:type="gramStart"/>
      <w:r w:rsidRPr="008C002E">
        <w:rPr>
          <w:rFonts w:ascii="Times New Roman" w:hAnsi="Times New Roman" w:cs="Times New Roman"/>
          <w:sz w:val="24"/>
          <w:szCs w:val="24"/>
        </w:rPr>
        <w:t>misyonu</w:t>
      </w:r>
      <w:proofErr w:type="gramEnd"/>
      <w:r w:rsidRPr="008C002E">
        <w:rPr>
          <w:rFonts w:ascii="Times New Roman" w:hAnsi="Times New Roman" w:cs="Times New Roman"/>
          <w:sz w:val="24"/>
          <w:szCs w:val="24"/>
        </w:rPr>
        <w:t xml:space="preserve"> bakımından yeniden gözden geçirilmek, güncellemek ve uyumlu hale getirmek.</w:t>
      </w:r>
    </w:p>
    <w:p w:rsidR="000B567E" w:rsidRPr="008C002E" w:rsidRDefault="000B567E" w:rsidP="00F877ED">
      <w:pPr>
        <w:numPr>
          <w:ilvl w:val="0"/>
          <w:numId w:val="38"/>
        </w:numPr>
        <w:jc w:val="both"/>
        <w:rPr>
          <w:rFonts w:ascii="Times New Roman" w:hAnsi="Times New Roman" w:cs="Times New Roman"/>
          <w:sz w:val="24"/>
          <w:szCs w:val="24"/>
        </w:rPr>
      </w:pPr>
      <w:r w:rsidRPr="008C002E">
        <w:rPr>
          <w:rFonts w:ascii="Times New Roman" w:hAnsi="Times New Roman" w:cs="Times New Roman"/>
          <w:sz w:val="24"/>
          <w:szCs w:val="24"/>
        </w:rPr>
        <w:t>Öğretimde bilişim teknolojilerinden etkin bir şekilde yararlanmak</w:t>
      </w:r>
    </w:p>
    <w:p w:rsidR="000B567E" w:rsidRPr="008C002E" w:rsidRDefault="000B567E" w:rsidP="00F877ED">
      <w:pPr>
        <w:numPr>
          <w:ilvl w:val="0"/>
          <w:numId w:val="38"/>
        </w:numPr>
        <w:jc w:val="both"/>
        <w:rPr>
          <w:rFonts w:ascii="Times New Roman" w:hAnsi="Times New Roman" w:cs="Times New Roman"/>
          <w:sz w:val="24"/>
          <w:szCs w:val="24"/>
        </w:rPr>
      </w:pPr>
      <w:r w:rsidRPr="008C002E">
        <w:rPr>
          <w:rFonts w:ascii="Times New Roman" w:hAnsi="Times New Roman" w:cs="Times New Roman"/>
          <w:sz w:val="24"/>
          <w:szCs w:val="24"/>
        </w:rPr>
        <w:t>Yabancı dil öğrenimini teşvik edecek yöntemler geliştirmek</w:t>
      </w:r>
    </w:p>
    <w:p w:rsidR="000B567E" w:rsidRPr="008C002E" w:rsidRDefault="000B567E" w:rsidP="00F877ED">
      <w:pPr>
        <w:numPr>
          <w:ilvl w:val="0"/>
          <w:numId w:val="38"/>
        </w:numPr>
        <w:jc w:val="both"/>
        <w:rPr>
          <w:rFonts w:ascii="Times New Roman" w:hAnsi="Times New Roman" w:cs="Times New Roman"/>
          <w:sz w:val="24"/>
          <w:szCs w:val="24"/>
        </w:rPr>
      </w:pPr>
      <w:r w:rsidRPr="008C002E">
        <w:rPr>
          <w:rFonts w:ascii="Times New Roman" w:hAnsi="Times New Roman" w:cs="Times New Roman"/>
          <w:sz w:val="24"/>
          <w:szCs w:val="24"/>
        </w:rPr>
        <w:t>Ders haricinde dil öğretimi konusunda kurslar düzenlemek</w:t>
      </w:r>
    </w:p>
    <w:p w:rsidR="000B567E" w:rsidRPr="008C002E" w:rsidRDefault="000B567E" w:rsidP="00F877ED">
      <w:pPr>
        <w:numPr>
          <w:ilvl w:val="0"/>
          <w:numId w:val="38"/>
        </w:numPr>
        <w:jc w:val="both"/>
        <w:rPr>
          <w:rFonts w:ascii="Times New Roman" w:hAnsi="Times New Roman" w:cs="Times New Roman"/>
          <w:sz w:val="24"/>
          <w:szCs w:val="24"/>
        </w:rPr>
      </w:pPr>
      <w:r w:rsidRPr="008C002E">
        <w:rPr>
          <w:rFonts w:ascii="Times New Roman" w:hAnsi="Times New Roman" w:cs="Times New Roman"/>
          <w:sz w:val="24"/>
          <w:szCs w:val="24"/>
        </w:rPr>
        <w:t>Lisansüstü dönemdeki bilimsel çalışma ve tezlerin yayına dönüştürülmesi için çalışmalar yapmak</w:t>
      </w:r>
    </w:p>
    <w:p w:rsidR="000B567E" w:rsidRPr="008C002E" w:rsidRDefault="000B567E" w:rsidP="00F877ED">
      <w:pPr>
        <w:numPr>
          <w:ilvl w:val="0"/>
          <w:numId w:val="38"/>
        </w:numPr>
        <w:jc w:val="both"/>
        <w:rPr>
          <w:rFonts w:ascii="Times New Roman" w:hAnsi="Times New Roman" w:cs="Times New Roman"/>
          <w:sz w:val="24"/>
          <w:szCs w:val="24"/>
        </w:rPr>
      </w:pPr>
      <w:r w:rsidRPr="008C002E">
        <w:rPr>
          <w:rFonts w:ascii="Times New Roman" w:hAnsi="Times New Roman" w:cs="Times New Roman"/>
          <w:sz w:val="24"/>
          <w:szCs w:val="24"/>
        </w:rPr>
        <w:t>Yayına dönüştürülen bilimsel çalışma ve tez sayısını artırmak</w:t>
      </w:r>
    </w:p>
    <w:p w:rsidR="000B567E" w:rsidRPr="008C002E" w:rsidRDefault="000B567E" w:rsidP="00F877ED">
      <w:pPr>
        <w:numPr>
          <w:ilvl w:val="0"/>
          <w:numId w:val="38"/>
        </w:numPr>
        <w:jc w:val="both"/>
        <w:rPr>
          <w:rFonts w:ascii="Times New Roman" w:hAnsi="Times New Roman" w:cs="Times New Roman"/>
          <w:sz w:val="24"/>
          <w:szCs w:val="24"/>
        </w:rPr>
      </w:pPr>
      <w:r w:rsidRPr="008C002E">
        <w:rPr>
          <w:rFonts w:ascii="Times New Roman" w:hAnsi="Times New Roman" w:cs="Times New Roman"/>
          <w:sz w:val="24"/>
          <w:szCs w:val="24"/>
        </w:rPr>
        <w:t>Yurtdışındaki fakülteler/üniversiteler ile özel protokoller ve Avrupa Birliği Eğitim Programları çerçevesinde ortak eğitim programları açmak</w:t>
      </w:r>
    </w:p>
    <w:p w:rsidR="000B567E" w:rsidRDefault="000B567E" w:rsidP="00F17E12">
      <w:pPr>
        <w:autoSpaceDE w:val="0"/>
        <w:autoSpaceDN w:val="0"/>
        <w:adjustRightInd w:val="0"/>
        <w:spacing w:after="0" w:line="360" w:lineRule="auto"/>
        <w:jc w:val="both"/>
        <w:rPr>
          <w:rFonts w:ascii="Times New Roman" w:hAnsi="Times New Roman" w:cs="Times New Roman"/>
          <w:b/>
          <w:bCs/>
          <w:color w:val="000000"/>
          <w:sz w:val="24"/>
          <w:szCs w:val="24"/>
        </w:rPr>
      </w:pPr>
    </w:p>
    <w:p w:rsidR="000B567E" w:rsidRPr="001E4596" w:rsidRDefault="000B567E" w:rsidP="00F17E12">
      <w:pPr>
        <w:autoSpaceDE w:val="0"/>
        <w:autoSpaceDN w:val="0"/>
        <w:adjustRightInd w:val="0"/>
        <w:spacing w:after="0" w:line="360" w:lineRule="auto"/>
        <w:jc w:val="both"/>
        <w:rPr>
          <w:rFonts w:ascii="Times New Roman" w:hAnsi="Times New Roman" w:cs="Times New Roman"/>
          <w:b/>
          <w:bCs/>
          <w:color w:val="0000FF"/>
          <w:sz w:val="28"/>
          <w:szCs w:val="28"/>
        </w:rPr>
      </w:pPr>
      <w:r w:rsidRPr="001E4596">
        <w:rPr>
          <w:rFonts w:ascii="Times New Roman" w:hAnsi="Times New Roman" w:cs="Times New Roman"/>
          <w:b/>
          <w:bCs/>
          <w:color w:val="0000FF"/>
          <w:sz w:val="28"/>
          <w:szCs w:val="28"/>
        </w:rPr>
        <w:t>A.4 Eğitim-Öğretim Hizmeti Sunan Birimleri</w:t>
      </w:r>
    </w:p>
    <w:p w:rsidR="000B567E" w:rsidRPr="008C002E" w:rsidRDefault="000B567E" w:rsidP="008C002E">
      <w:pPr>
        <w:jc w:val="both"/>
        <w:rPr>
          <w:rFonts w:ascii="Times New Roman" w:hAnsi="Times New Roman" w:cs="Times New Roman"/>
          <w:sz w:val="24"/>
          <w:szCs w:val="24"/>
        </w:rPr>
      </w:pPr>
      <w:r w:rsidRPr="008C002E">
        <w:rPr>
          <w:rFonts w:ascii="Times New Roman" w:hAnsi="Times New Roman" w:cs="Times New Roman"/>
          <w:sz w:val="24"/>
          <w:szCs w:val="24"/>
        </w:rPr>
        <w:t>Fakültemizde eğitim-öğretim hizmeti sunan üç ana bölüm bulunmaktadır.</w:t>
      </w:r>
    </w:p>
    <w:p w:rsidR="000B567E" w:rsidRPr="008C002E" w:rsidRDefault="000B567E" w:rsidP="008C002E">
      <w:pPr>
        <w:jc w:val="both"/>
        <w:rPr>
          <w:rFonts w:ascii="Times New Roman" w:hAnsi="Times New Roman" w:cs="Times New Roman"/>
          <w:sz w:val="24"/>
          <w:szCs w:val="24"/>
        </w:rPr>
      </w:pPr>
      <w:r w:rsidRPr="008C002E">
        <w:rPr>
          <w:rFonts w:ascii="Times New Roman" w:hAnsi="Times New Roman" w:cs="Times New Roman"/>
          <w:sz w:val="24"/>
          <w:szCs w:val="24"/>
        </w:rPr>
        <w:t>Temel İslam Bilimleri Bölümü; Felsefe ve Din Bilimleri Bölümü; İslam Tarihi ve Sanatları Bölümü.</w:t>
      </w:r>
    </w:p>
    <w:p w:rsidR="000B567E" w:rsidRPr="008C002E" w:rsidRDefault="000B567E" w:rsidP="008C002E">
      <w:pPr>
        <w:jc w:val="both"/>
        <w:rPr>
          <w:rFonts w:ascii="Times New Roman" w:hAnsi="Times New Roman" w:cs="Times New Roman"/>
          <w:sz w:val="24"/>
          <w:szCs w:val="24"/>
        </w:rPr>
      </w:pPr>
      <w:r w:rsidRPr="008C002E">
        <w:rPr>
          <w:rFonts w:ascii="Times New Roman" w:hAnsi="Times New Roman" w:cs="Times New Roman"/>
          <w:sz w:val="24"/>
          <w:szCs w:val="24"/>
        </w:rPr>
        <w:t>Bir de Yükseköğre</w:t>
      </w:r>
      <w:r>
        <w:rPr>
          <w:rFonts w:ascii="Times New Roman" w:hAnsi="Times New Roman" w:cs="Times New Roman"/>
          <w:sz w:val="24"/>
          <w:szCs w:val="24"/>
        </w:rPr>
        <w:t>tim Kurul Başkanlığının 15.05.</w:t>
      </w:r>
      <w:r w:rsidRPr="008C002E">
        <w:rPr>
          <w:rFonts w:ascii="Times New Roman" w:hAnsi="Times New Roman" w:cs="Times New Roman"/>
          <w:sz w:val="24"/>
          <w:szCs w:val="24"/>
        </w:rPr>
        <w:t>2012 tarihli kararıyla İlköğretim Din Kültürü v</w:t>
      </w:r>
      <w:r>
        <w:rPr>
          <w:rFonts w:ascii="Times New Roman" w:hAnsi="Times New Roman" w:cs="Times New Roman"/>
          <w:sz w:val="24"/>
          <w:szCs w:val="24"/>
        </w:rPr>
        <w:t>e Ahlak Bilgisi Eğitimi Bölümü F</w:t>
      </w:r>
      <w:r w:rsidRPr="008C002E">
        <w:rPr>
          <w:rFonts w:ascii="Times New Roman" w:hAnsi="Times New Roman" w:cs="Times New Roman"/>
          <w:sz w:val="24"/>
          <w:szCs w:val="24"/>
        </w:rPr>
        <w:t>akültemize aktarılmıştır.</w:t>
      </w:r>
    </w:p>
    <w:p w:rsidR="000B567E" w:rsidRDefault="000B567E" w:rsidP="00F17E12">
      <w:pPr>
        <w:autoSpaceDE w:val="0"/>
        <w:autoSpaceDN w:val="0"/>
        <w:adjustRightInd w:val="0"/>
        <w:spacing w:after="0" w:line="360" w:lineRule="auto"/>
        <w:jc w:val="both"/>
        <w:rPr>
          <w:rFonts w:ascii="Times New Roman" w:hAnsi="Times New Roman" w:cs="Times New Roman"/>
          <w:color w:val="000000"/>
          <w:sz w:val="24"/>
          <w:szCs w:val="24"/>
        </w:rPr>
      </w:pPr>
    </w:p>
    <w:p w:rsidR="000B567E" w:rsidRPr="001E4596" w:rsidRDefault="000B567E" w:rsidP="00F17E12">
      <w:pPr>
        <w:autoSpaceDE w:val="0"/>
        <w:autoSpaceDN w:val="0"/>
        <w:adjustRightInd w:val="0"/>
        <w:spacing w:after="0" w:line="360" w:lineRule="auto"/>
        <w:jc w:val="both"/>
        <w:rPr>
          <w:rFonts w:ascii="Times New Roman" w:hAnsi="Times New Roman" w:cs="Times New Roman"/>
          <w:b/>
          <w:bCs/>
          <w:color w:val="0000FF"/>
          <w:sz w:val="28"/>
          <w:szCs w:val="28"/>
        </w:rPr>
      </w:pPr>
      <w:r w:rsidRPr="001E4596">
        <w:rPr>
          <w:rFonts w:ascii="Times New Roman" w:hAnsi="Times New Roman" w:cs="Times New Roman"/>
          <w:b/>
          <w:bCs/>
          <w:color w:val="0000FF"/>
          <w:sz w:val="28"/>
          <w:szCs w:val="28"/>
        </w:rPr>
        <w:t>A.5 Araştırma Faaliyetinin Yürütüldüğü Birimleri</w:t>
      </w:r>
    </w:p>
    <w:p w:rsidR="000B567E" w:rsidRPr="008C002E" w:rsidRDefault="000B567E" w:rsidP="00F17E12">
      <w:pPr>
        <w:jc w:val="both"/>
        <w:rPr>
          <w:rFonts w:ascii="Times New Roman" w:hAnsi="Times New Roman" w:cs="Times New Roman"/>
          <w:sz w:val="24"/>
          <w:szCs w:val="24"/>
        </w:rPr>
      </w:pPr>
      <w:r w:rsidRPr="008C002E">
        <w:rPr>
          <w:rFonts w:ascii="Times New Roman" w:hAnsi="Times New Roman" w:cs="Times New Roman"/>
          <w:sz w:val="24"/>
          <w:szCs w:val="24"/>
        </w:rPr>
        <w:t>Fakültenin araştırma faaliyetlerinin yürütüldüğü birim Fakülte Kütüphanesidir. Kütüphanede 48456’sı kitap olmak üzere toplam 48603 adet basılı kaynak bulunmaktadır.</w:t>
      </w:r>
    </w:p>
    <w:p w:rsidR="000B567E" w:rsidRDefault="000B567E" w:rsidP="00F17E12">
      <w:pPr>
        <w:autoSpaceDE w:val="0"/>
        <w:autoSpaceDN w:val="0"/>
        <w:adjustRightInd w:val="0"/>
        <w:spacing w:after="0" w:line="360" w:lineRule="auto"/>
        <w:jc w:val="both"/>
        <w:rPr>
          <w:rFonts w:ascii="Times New Roman" w:hAnsi="Times New Roman" w:cs="Times New Roman"/>
          <w:color w:val="000000"/>
          <w:sz w:val="24"/>
          <w:szCs w:val="24"/>
        </w:rPr>
      </w:pPr>
    </w:p>
    <w:p w:rsidR="000B567E" w:rsidRPr="001E4596" w:rsidRDefault="000B567E" w:rsidP="00F17E12">
      <w:pPr>
        <w:autoSpaceDE w:val="0"/>
        <w:autoSpaceDN w:val="0"/>
        <w:adjustRightInd w:val="0"/>
        <w:spacing w:after="0" w:line="360" w:lineRule="auto"/>
        <w:jc w:val="both"/>
        <w:rPr>
          <w:rFonts w:ascii="Times New Roman" w:hAnsi="Times New Roman" w:cs="Times New Roman"/>
          <w:b/>
          <w:bCs/>
          <w:color w:val="0000FF"/>
          <w:sz w:val="28"/>
          <w:szCs w:val="28"/>
        </w:rPr>
      </w:pPr>
      <w:r w:rsidRPr="001E4596">
        <w:rPr>
          <w:rFonts w:ascii="Times New Roman" w:hAnsi="Times New Roman" w:cs="Times New Roman"/>
          <w:b/>
          <w:bCs/>
          <w:color w:val="0000FF"/>
          <w:sz w:val="28"/>
          <w:szCs w:val="28"/>
        </w:rPr>
        <w:lastRenderedPageBreak/>
        <w:t>A.6 İyileştirmeye Yönelik Çalışmalar</w:t>
      </w:r>
    </w:p>
    <w:p w:rsidR="000B567E" w:rsidRPr="008C002E" w:rsidRDefault="000B567E" w:rsidP="00F17E12">
      <w:pPr>
        <w:jc w:val="both"/>
        <w:rPr>
          <w:rFonts w:ascii="Times New Roman" w:hAnsi="Times New Roman" w:cs="Times New Roman"/>
          <w:sz w:val="24"/>
          <w:szCs w:val="24"/>
        </w:rPr>
      </w:pPr>
      <w:r w:rsidRPr="008C002E">
        <w:rPr>
          <w:rFonts w:ascii="Times New Roman" w:hAnsi="Times New Roman" w:cs="Times New Roman"/>
          <w:sz w:val="24"/>
          <w:szCs w:val="24"/>
        </w:rPr>
        <w:t xml:space="preserve">Fakültemizin fiziki yapısı, mevcut öğrenciye yeterli eğitim-öğretim hizmeti verecek kapasitededir. Ancak ileriye yönelik olarak öğrenci sayısındaki artışa bağlı olarak yeni dersliklere ihtiyaç duyulabilecektir. Fakültemize kısa ve uzun vadede gerekli olan </w:t>
      </w:r>
      <w:r w:rsidRPr="008C002E">
        <w:rPr>
          <w:rFonts w:ascii="Times New Roman" w:hAnsi="Times New Roman" w:cs="Times New Roman"/>
          <w:i/>
          <w:iCs/>
          <w:sz w:val="24"/>
          <w:szCs w:val="24"/>
        </w:rPr>
        <w:t>“Bilim Sitesinin”</w:t>
      </w:r>
      <w:r w:rsidRPr="008C002E">
        <w:rPr>
          <w:rFonts w:ascii="Times New Roman" w:hAnsi="Times New Roman" w:cs="Times New Roman"/>
          <w:sz w:val="24"/>
          <w:szCs w:val="24"/>
        </w:rPr>
        <w:t xml:space="preserve"> yapılması sağlanacaktır.</w:t>
      </w:r>
    </w:p>
    <w:p w:rsidR="000B567E" w:rsidRPr="008C002E" w:rsidRDefault="000B567E" w:rsidP="00F17E12">
      <w:pPr>
        <w:jc w:val="both"/>
        <w:rPr>
          <w:rFonts w:ascii="Times New Roman" w:hAnsi="Times New Roman" w:cs="Times New Roman"/>
          <w:sz w:val="24"/>
          <w:szCs w:val="24"/>
        </w:rPr>
      </w:pPr>
      <w:r w:rsidRPr="008C002E">
        <w:rPr>
          <w:rFonts w:ascii="Times New Roman" w:hAnsi="Times New Roman" w:cs="Times New Roman"/>
          <w:sz w:val="24"/>
          <w:szCs w:val="24"/>
        </w:rPr>
        <w:t>Fakültemizin eğitim ve hizmet kalitesinin artırılması için bilişim teknolojisinden daha fazla yararlanılması sağlanacak ve bu doğrultuda eskiyen teknolojinin güncellenmesi sağlanacaktır.</w:t>
      </w:r>
    </w:p>
    <w:p w:rsidR="000B567E" w:rsidRDefault="000B567E" w:rsidP="00F17E12">
      <w:pPr>
        <w:pStyle w:val="KonuBal"/>
        <w:spacing w:line="360" w:lineRule="auto"/>
        <w:jc w:val="both"/>
        <w:rPr>
          <w:rFonts w:ascii="Times New Roman" w:hAnsi="Times New Roman" w:cs="Times New Roman"/>
          <w:b/>
          <w:bCs/>
          <w:color w:val="0000FF"/>
          <w:sz w:val="32"/>
          <w:szCs w:val="32"/>
        </w:rPr>
      </w:pPr>
    </w:p>
    <w:p w:rsidR="000B567E" w:rsidRDefault="000B567E" w:rsidP="00F17E12">
      <w:pPr>
        <w:pStyle w:val="KonuBal"/>
        <w:spacing w:line="360" w:lineRule="auto"/>
        <w:jc w:val="both"/>
        <w:rPr>
          <w:rFonts w:ascii="Times New Roman" w:hAnsi="Times New Roman" w:cs="Times New Roman"/>
          <w:b/>
          <w:bCs/>
          <w:color w:val="0000FF"/>
          <w:sz w:val="32"/>
          <w:szCs w:val="32"/>
        </w:rPr>
      </w:pPr>
      <w:r w:rsidRPr="00842930">
        <w:rPr>
          <w:rFonts w:ascii="Times New Roman" w:hAnsi="Times New Roman" w:cs="Times New Roman"/>
          <w:b/>
          <w:bCs/>
          <w:color w:val="0000FF"/>
          <w:sz w:val="32"/>
          <w:szCs w:val="32"/>
        </w:rPr>
        <w:t xml:space="preserve">B. Kalite Güvencesi Sistemi </w:t>
      </w:r>
    </w:p>
    <w:p w:rsidR="000B567E" w:rsidRPr="008C002E" w:rsidRDefault="000B567E" w:rsidP="008C002E">
      <w:pPr>
        <w:jc w:val="both"/>
        <w:rPr>
          <w:rFonts w:ascii="Times New Roman" w:hAnsi="Times New Roman" w:cs="Times New Roman"/>
          <w:sz w:val="24"/>
          <w:szCs w:val="24"/>
        </w:rPr>
      </w:pPr>
      <w:r w:rsidRPr="008C002E">
        <w:rPr>
          <w:rFonts w:ascii="Times New Roman" w:hAnsi="Times New Roman" w:cs="Times New Roman"/>
          <w:sz w:val="24"/>
          <w:szCs w:val="24"/>
        </w:rPr>
        <w:t xml:space="preserve">Fakülte, kendisi için belirlemiş olduğu </w:t>
      </w:r>
      <w:proofErr w:type="gramStart"/>
      <w:r w:rsidRPr="008C002E">
        <w:rPr>
          <w:rFonts w:ascii="Times New Roman" w:hAnsi="Times New Roman" w:cs="Times New Roman"/>
          <w:sz w:val="24"/>
          <w:szCs w:val="24"/>
        </w:rPr>
        <w:t>misyon</w:t>
      </w:r>
      <w:proofErr w:type="gramEnd"/>
      <w:r w:rsidRPr="008C002E">
        <w:rPr>
          <w:rFonts w:ascii="Times New Roman" w:hAnsi="Times New Roman" w:cs="Times New Roman"/>
          <w:sz w:val="24"/>
          <w:szCs w:val="24"/>
        </w:rPr>
        <w:t>, vizyon ve hedeflere, şu an sahip olduğu alt yapı ve fiziki imkanları verimli kullanmak suretiyle ve öğretim kadrosunun özverili çalışmalarıyla ulaşmaya çalışmaktadır.</w:t>
      </w:r>
    </w:p>
    <w:p w:rsidR="000B567E" w:rsidRPr="008C002E" w:rsidRDefault="000B567E" w:rsidP="008C002E">
      <w:pPr>
        <w:jc w:val="both"/>
        <w:rPr>
          <w:rFonts w:ascii="Times New Roman" w:hAnsi="Times New Roman" w:cs="Times New Roman"/>
          <w:sz w:val="24"/>
          <w:szCs w:val="24"/>
        </w:rPr>
      </w:pPr>
      <w:r w:rsidRPr="008C002E">
        <w:rPr>
          <w:rFonts w:ascii="Times New Roman" w:hAnsi="Times New Roman" w:cs="Times New Roman"/>
          <w:sz w:val="24"/>
          <w:szCs w:val="24"/>
        </w:rPr>
        <w:t>Fakülte, kurumsal performansının ölçülmesi, değerlendirilmesi ve istikrarlı bir şekilde iyileştirilmesi için öncelikle kurum iç değerlendirme raporu hazırlamakta olup, hazırlanan bu rapor doğrultusunda kendisi hakkında belirtilen eksiklikleri ivedilikle telafi etme yoluna gidecektir.</w:t>
      </w:r>
    </w:p>
    <w:p w:rsidR="000B567E" w:rsidRPr="008C002E" w:rsidRDefault="000B567E" w:rsidP="008C002E">
      <w:pPr>
        <w:jc w:val="both"/>
        <w:rPr>
          <w:rFonts w:ascii="Times New Roman" w:hAnsi="Times New Roman" w:cs="Times New Roman"/>
          <w:sz w:val="24"/>
          <w:szCs w:val="24"/>
        </w:rPr>
      </w:pPr>
      <w:r w:rsidRPr="008C002E">
        <w:rPr>
          <w:rFonts w:ascii="Times New Roman" w:hAnsi="Times New Roman" w:cs="Times New Roman"/>
          <w:sz w:val="24"/>
          <w:szCs w:val="24"/>
        </w:rPr>
        <w:t>Bunun için Birim Kalite Güvence Komisyonunu oluşturulmuştur. Bu komisyon üyeleri, fakültede idaresinde en üst düzeyde görev yapmakta olan kişilerden seçilmiş bulunmaktadır.</w:t>
      </w:r>
    </w:p>
    <w:p w:rsidR="000B567E" w:rsidRPr="008C002E" w:rsidRDefault="000B567E" w:rsidP="008C002E">
      <w:pPr>
        <w:jc w:val="both"/>
        <w:rPr>
          <w:rFonts w:ascii="Times New Roman" w:hAnsi="Times New Roman" w:cs="Times New Roman"/>
          <w:sz w:val="24"/>
          <w:szCs w:val="24"/>
        </w:rPr>
      </w:pPr>
      <w:r w:rsidRPr="008C002E">
        <w:rPr>
          <w:rFonts w:ascii="Times New Roman" w:hAnsi="Times New Roman" w:cs="Times New Roman"/>
          <w:sz w:val="24"/>
          <w:szCs w:val="24"/>
        </w:rPr>
        <w:t>Dekan</w:t>
      </w:r>
      <w:r w:rsidRPr="008C002E">
        <w:rPr>
          <w:rFonts w:ascii="Times New Roman" w:hAnsi="Times New Roman" w:cs="Times New Roman"/>
          <w:sz w:val="24"/>
          <w:szCs w:val="24"/>
        </w:rPr>
        <w:tab/>
      </w:r>
      <w:r w:rsidRPr="008C002E">
        <w:rPr>
          <w:rFonts w:ascii="Times New Roman" w:hAnsi="Times New Roman" w:cs="Times New Roman"/>
          <w:sz w:val="24"/>
          <w:szCs w:val="24"/>
        </w:rPr>
        <w:tab/>
      </w:r>
      <w:r w:rsidRPr="008C002E">
        <w:rPr>
          <w:rFonts w:ascii="Times New Roman" w:hAnsi="Times New Roman" w:cs="Times New Roman"/>
          <w:sz w:val="24"/>
          <w:szCs w:val="24"/>
        </w:rPr>
        <w:tab/>
        <w:t>Prof. Dr. Temel YEŞİLYURT (Başkan)</w:t>
      </w:r>
    </w:p>
    <w:p w:rsidR="000B567E" w:rsidRPr="008C002E" w:rsidRDefault="000B567E" w:rsidP="008C002E">
      <w:pPr>
        <w:jc w:val="both"/>
        <w:rPr>
          <w:rFonts w:ascii="Times New Roman" w:hAnsi="Times New Roman" w:cs="Times New Roman"/>
          <w:sz w:val="24"/>
          <w:szCs w:val="24"/>
        </w:rPr>
      </w:pPr>
      <w:r w:rsidRPr="008C002E">
        <w:rPr>
          <w:rFonts w:ascii="Times New Roman" w:hAnsi="Times New Roman" w:cs="Times New Roman"/>
          <w:sz w:val="24"/>
          <w:szCs w:val="24"/>
        </w:rPr>
        <w:t>Dekan Yrd.</w:t>
      </w:r>
      <w:r w:rsidRPr="008C002E">
        <w:rPr>
          <w:rFonts w:ascii="Times New Roman" w:hAnsi="Times New Roman" w:cs="Times New Roman"/>
          <w:sz w:val="24"/>
          <w:szCs w:val="24"/>
        </w:rPr>
        <w:tab/>
      </w:r>
      <w:r w:rsidRPr="008C002E">
        <w:rPr>
          <w:rFonts w:ascii="Times New Roman" w:hAnsi="Times New Roman" w:cs="Times New Roman"/>
          <w:sz w:val="24"/>
          <w:szCs w:val="24"/>
        </w:rPr>
        <w:tab/>
        <w:t>Doç. Dr. Mehmet DEMİRCİ (Üye)</w:t>
      </w:r>
    </w:p>
    <w:p w:rsidR="000B567E" w:rsidRPr="008C002E" w:rsidRDefault="000B567E" w:rsidP="008C002E">
      <w:pPr>
        <w:jc w:val="both"/>
        <w:rPr>
          <w:rFonts w:ascii="Times New Roman" w:hAnsi="Times New Roman" w:cs="Times New Roman"/>
          <w:sz w:val="24"/>
          <w:szCs w:val="24"/>
        </w:rPr>
      </w:pPr>
      <w:r w:rsidRPr="008C002E">
        <w:rPr>
          <w:rFonts w:ascii="Times New Roman" w:hAnsi="Times New Roman" w:cs="Times New Roman"/>
          <w:sz w:val="24"/>
          <w:szCs w:val="24"/>
        </w:rPr>
        <w:t>Dekan Yrd.</w:t>
      </w:r>
      <w:r w:rsidRPr="008C002E">
        <w:rPr>
          <w:rFonts w:ascii="Times New Roman" w:hAnsi="Times New Roman" w:cs="Times New Roman"/>
          <w:sz w:val="24"/>
          <w:szCs w:val="24"/>
        </w:rPr>
        <w:tab/>
      </w:r>
      <w:r w:rsidRPr="008C002E">
        <w:rPr>
          <w:rFonts w:ascii="Times New Roman" w:hAnsi="Times New Roman" w:cs="Times New Roman"/>
          <w:sz w:val="24"/>
          <w:szCs w:val="24"/>
        </w:rPr>
        <w:tab/>
        <w:t>Doç. Dr. Murat SERDAR (Üye)</w:t>
      </w:r>
    </w:p>
    <w:p w:rsidR="000B567E" w:rsidRPr="008C002E" w:rsidRDefault="000B567E" w:rsidP="008C002E">
      <w:pPr>
        <w:jc w:val="both"/>
        <w:rPr>
          <w:rFonts w:ascii="Times New Roman" w:hAnsi="Times New Roman" w:cs="Times New Roman"/>
          <w:sz w:val="24"/>
          <w:szCs w:val="24"/>
        </w:rPr>
      </w:pPr>
      <w:r w:rsidRPr="008C002E">
        <w:rPr>
          <w:rFonts w:ascii="Times New Roman" w:hAnsi="Times New Roman" w:cs="Times New Roman"/>
          <w:sz w:val="24"/>
          <w:szCs w:val="24"/>
        </w:rPr>
        <w:t>Fakülte Sekreteri</w:t>
      </w:r>
      <w:r w:rsidRPr="008C002E">
        <w:rPr>
          <w:rFonts w:ascii="Times New Roman" w:hAnsi="Times New Roman" w:cs="Times New Roman"/>
          <w:sz w:val="24"/>
          <w:szCs w:val="24"/>
        </w:rPr>
        <w:tab/>
        <w:t>İzzet ASLAN (Üye)</w:t>
      </w:r>
    </w:p>
    <w:p w:rsidR="000B567E" w:rsidRPr="008C002E" w:rsidRDefault="000B567E" w:rsidP="008C002E">
      <w:pPr>
        <w:jc w:val="both"/>
        <w:rPr>
          <w:rFonts w:ascii="Times New Roman" w:hAnsi="Times New Roman" w:cs="Times New Roman"/>
          <w:sz w:val="24"/>
          <w:szCs w:val="24"/>
        </w:rPr>
      </w:pPr>
      <w:r w:rsidRPr="008C002E">
        <w:rPr>
          <w:rFonts w:ascii="Times New Roman" w:hAnsi="Times New Roman" w:cs="Times New Roman"/>
          <w:sz w:val="24"/>
          <w:szCs w:val="24"/>
        </w:rPr>
        <w:t>Bu komisyon, kalite güvence sisteminin işletilmesi için öncelikle kurum hakkında bir rapor hazırlanarak işe başlanmasına karar vermiştir.</w:t>
      </w:r>
    </w:p>
    <w:p w:rsidR="000B567E" w:rsidRPr="008C002E" w:rsidRDefault="000B567E" w:rsidP="008C002E">
      <w:pPr>
        <w:jc w:val="both"/>
        <w:rPr>
          <w:rFonts w:ascii="Times New Roman" w:hAnsi="Times New Roman" w:cs="Times New Roman"/>
          <w:sz w:val="24"/>
          <w:szCs w:val="24"/>
        </w:rPr>
      </w:pPr>
      <w:r w:rsidRPr="008C002E">
        <w:rPr>
          <w:rFonts w:ascii="Times New Roman" w:hAnsi="Times New Roman" w:cs="Times New Roman"/>
          <w:sz w:val="24"/>
          <w:szCs w:val="24"/>
        </w:rPr>
        <w:t>Fakültemizin iç paydaşları akademik personel, idari personel, öğrenciler ile eğitim, öğretim, araştırma, uygulama ve idari birimlerden oluşmaktadır.</w:t>
      </w:r>
    </w:p>
    <w:p w:rsidR="000B567E" w:rsidRPr="008C002E" w:rsidRDefault="000B567E" w:rsidP="008C002E">
      <w:pPr>
        <w:jc w:val="both"/>
        <w:rPr>
          <w:rFonts w:ascii="Times New Roman" w:hAnsi="Times New Roman" w:cs="Times New Roman"/>
          <w:sz w:val="24"/>
          <w:szCs w:val="24"/>
        </w:rPr>
      </w:pPr>
      <w:r w:rsidRPr="008C002E">
        <w:rPr>
          <w:rFonts w:ascii="Times New Roman" w:hAnsi="Times New Roman" w:cs="Times New Roman"/>
          <w:sz w:val="24"/>
          <w:szCs w:val="24"/>
        </w:rPr>
        <w:t>Dış Paydaşlar ise şu kurum ve kişilerden oluşmaktadır: Yükseköğretim Kurulu, Üniversitelerarası Kurul, Resmi kurumlar, Ulusal Öğrenci Konseyi, Sivil toplum kuruluşları, Özel Sektör, Basın-yayın kuruluşları, Askerî kurumlar, Yerel yönetimler, Ulusal ve uluslararası eğitim ve araştırma kuruluşları, Mezun öğrenciler, Hayırseverler, Sağlık hizmeti alanlar ve yakınları, Öğrenci aileleri.</w:t>
      </w:r>
    </w:p>
    <w:p w:rsidR="000B567E" w:rsidRPr="008C002E" w:rsidRDefault="000B567E" w:rsidP="008C002E">
      <w:pPr>
        <w:jc w:val="both"/>
        <w:rPr>
          <w:rFonts w:ascii="Times New Roman" w:hAnsi="Times New Roman" w:cs="Times New Roman"/>
          <w:sz w:val="24"/>
          <w:szCs w:val="24"/>
        </w:rPr>
      </w:pPr>
      <w:r w:rsidRPr="008C002E">
        <w:rPr>
          <w:rFonts w:ascii="Times New Roman" w:hAnsi="Times New Roman" w:cs="Times New Roman"/>
          <w:sz w:val="24"/>
          <w:szCs w:val="24"/>
        </w:rPr>
        <w:t>Şu aşamada bu paydaşların kalite güvence sistemine etkin bir şekilde katkıda bulunduklarını söylemek mümkün görünmemektedir.</w:t>
      </w:r>
    </w:p>
    <w:p w:rsidR="000B567E" w:rsidRDefault="000B567E" w:rsidP="006D2B73">
      <w:pPr>
        <w:pStyle w:val="KonuBal"/>
        <w:spacing w:line="360" w:lineRule="auto"/>
        <w:jc w:val="both"/>
        <w:rPr>
          <w:rFonts w:ascii="Times New Roman" w:hAnsi="Times New Roman" w:cs="Times New Roman"/>
          <w:color w:val="000000"/>
          <w:sz w:val="24"/>
          <w:szCs w:val="24"/>
        </w:rPr>
      </w:pPr>
    </w:p>
    <w:p w:rsidR="000B567E" w:rsidRPr="00842930" w:rsidRDefault="000B567E" w:rsidP="006D2B73">
      <w:pPr>
        <w:pStyle w:val="KonuBal"/>
        <w:spacing w:line="360" w:lineRule="auto"/>
        <w:jc w:val="both"/>
        <w:rPr>
          <w:rFonts w:ascii="Times New Roman" w:hAnsi="Times New Roman" w:cs="Times New Roman"/>
          <w:b/>
          <w:bCs/>
          <w:i/>
          <w:iCs/>
          <w:sz w:val="24"/>
          <w:szCs w:val="24"/>
        </w:rPr>
      </w:pPr>
      <w:r w:rsidRPr="00842930">
        <w:rPr>
          <w:rFonts w:ascii="Times New Roman" w:hAnsi="Times New Roman" w:cs="Times New Roman"/>
          <w:b/>
          <w:bCs/>
          <w:color w:val="0000FF"/>
          <w:sz w:val="32"/>
          <w:szCs w:val="32"/>
        </w:rPr>
        <w:t xml:space="preserve">C. Eğitim – Öğretim </w:t>
      </w:r>
    </w:p>
    <w:p w:rsidR="000B567E" w:rsidRPr="005F24EB" w:rsidRDefault="000B567E" w:rsidP="00932D87">
      <w:pPr>
        <w:pStyle w:val="KonuBal"/>
        <w:jc w:val="both"/>
        <w:rPr>
          <w:rFonts w:ascii="Times New Roman" w:hAnsi="Times New Roman" w:cs="Times New Roman"/>
          <w:color w:val="000000"/>
          <w:sz w:val="24"/>
          <w:szCs w:val="24"/>
        </w:rPr>
      </w:pPr>
      <w:r w:rsidRPr="005F24EB">
        <w:rPr>
          <w:rFonts w:ascii="Times New Roman" w:hAnsi="Times New Roman" w:cs="Times New Roman"/>
          <w:color w:val="000000"/>
          <w:sz w:val="24"/>
          <w:szCs w:val="24"/>
        </w:rPr>
        <w:t>Kurum eğitim-öğretim faaliyetlerini Fakülte Kurulu, Fakülte Yönetim Kurulu, Bölüm Kurulu, Akademik Kurullar ile teşekkül ettiği farklı komisyonlar aracılı ile yetki paylaşımını esas alarak yapmaktadır.</w:t>
      </w:r>
    </w:p>
    <w:p w:rsidR="000B567E" w:rsidRDefault="000B567E" w:rsidP="00842930">
      <w:pPr>
        <w:pStyle w:val="KonuBal"/>
        <w:spacing w:line="360" w:lineRule="auto"/>
        <w:jc w:val="both"/>
        <w:rPr>
          <w:rFonts w:ascii="Times New Roman" w:hAnsi="Times New Roman" w:cs="Times New Roman"/>
          <w:b/>
          <w:bCs/>
          <w:color w:val="0000FF"/>
          <w:sz w:val="28"/>
          <w:szCs w:val="28"/>
        </w:rPr>
      </w:pPr>
    </w:p>
    <w:p w:rsidR="000B567E" w:rsidRDefault="000B567E" w:rsidP="00842930">
      <w:pPr>
        <w:pStyle w:val="KonuBal"/>
        <w:spacing w:line="360" w:lineRule="auto"/>
        <w:jc w:val="both"/>
        <w:rPr>
          <w:rFonts w:ascii="Times New Roman" w:hAnsi="Times New Roman" w:cs="Times New Roman"/>
          <w:b/>
          <w:bCs/>
          <w:color w:val="0000FF"/>
          <w:sz w:val="28"/>
          <w:szCs w:val="28"/>
        </w:rPr>
      </w:pPr>
      <w:r w:rsidRPr="001E4596">
        <w:rPr>
          <w:rFonts w:ascii="Times New Roman" w:hAnsi="Times New Roman" w:cs="Times New Roman"/>
          <w:b/>
          <w:bCs/>
          <w:color w:val="0000FF"/>
          <w:sz w:val="28"/>
          <w:szCs w:val="28"/>
        </w:rPr>
        <w:t>C.1 Programların Tasarımı ve Onayı</w:t>
      </w:r>
      <w:r>
        <w:rPr>
          <w:rFonts w:ascii="Times New Roman" w:hAnsi="Times New Roman" w:cs="Times New Roman"/>
          <w:b/>
          <w:bCs/>
          <w:color w:val="0000FF"/>
          <w:sz w:val="28"/>
          <w:szCs w:val="28"/>
        </w:rPr>
        <w:t xml:space="preserve"> </w:t>
      </w:r>
    </w:p>
    <w:p w:rsidR="000B567E" w:rsidRPr="005F24EB" w:rsidRDefault="000B567E" w:rsidP="005F24EB">
      <w:pPr>
        <w:jc w:val="both"/>
        <w:rPr>
          <w:rFonts w:ascii="Times New Roman" w:hAnsi="Times New Roman" w:cs="Times New Roman"/>
          <w:sz w:val="24"/>
          <w:szCs w:val="24"/>
        </w:rPr>
      </w:pPr>
      <w:r w:rsidRPr="005F24EB">
        <w:rPr>
          <w:rFonts w:ascii="Times New Roman" w:hAnsi="Times New Roman" w:cs="Times New Roman"/>
          <w:sz w:val="24"/>
          <w:szCs w:val="24"/>
        </w:rPr>
        <w:t>Fakültede uygulanmakta olan programların eğitim amaçlarının belirlenmesinde ve öğretim müfredatının belirlenmesinde iç ve dış paydaşların istek ve beklentileri göz önünce bulundurulmaktadır. Bu paydaşların söz konusu amaçlara ve müfredata katkısının yeterli düzeyde olmadığı görülmektedir.</w:t>
      </w:r>
    </w:p>
    <w:p w:rsidR="000B567E" w:rsidRDefault="000B567E" w:rsidP="00842930">
      <w:pPr>
        <w:pStyle w:val="KonuBal"/>
        <w:spacing w:line="360" w:lineRule="auto"/>
        <w:jc w:val="both"/>
        <w:rPr>
          <w:rFonts w:ascii="Times New Roman" w:hAnsi="Times New Roman" w:cs="Times New Roman"/>
          <w:b/>
          <w:bCs/>
          <w:color w:val="0000FF"/>
          <w:sz w:val="28"/>
          <w:szCs w:val="28"/>
        </w:rPr>
      </w:pPr>
      <w:r w:rsidRPr="001E4596">
        <w:rPr>
          <w:rFonts w:ascii="Times New Roman" w:hAnsi="Times New Roman" w:cs="Times New Roman"/>
          <w:b/>
          <w:bCs/>
          <w:color w:val="0000FF"/>
          <w:sz w:val="28"/>
          <w:szCs w:val="28"/>
        </w:rPr>
        <w:t>C.2 Öğrenci Merkezli Öğrenme, Öğretme ve Değerlendirme</w:t>
      </w:r>
    </w:p>
    <w:p w:rsidR="000B567E" w:rsidRPr="005F24EB" w:rsidRDefault="000B567E" w:rsidP="002C7FB5">
      <w:pPr>
        <w:jc w:val="both"/>
        <w:rPr>
          <w:rFonts w:ascii="Times New Roman" w:hAnsi="Times New Roman" w:cs="Times New Roman"/>
          <w:sz w:val="24"/>
          <w:szCs w:val="24"/>
        </w:rPr>
      </w:pPr>
      <w:r w:rsidRPr="005F24EB">
        <w:rPr>
          <w:rFonts w:ascii="Times New Roman" w:hAnsi="Times New Roman" w:cs="Times New Roman"/>
          <w:sz w:val="24"/>
          <w:szCs w:val="24"/>
        </w:rPr>
        <w:t>Eğitim programında yer alan dersleri, öğrenci iş yüküne dayalı kredi değerleri (AKTS) belirlemektedir.</w:t>
      </w:r>
    </w:p>
    <w:p w:rsidR="000B567E" w:rsidRPr="005F24EB" w:rsidRDefault="000B567E" w:rsidP="002C7FB5">
      <w:pPr>
        <w:jc w:val="both"/>
        <w:rPr>
          <w:rFonts w:ascii="Times New Roman" w:hAnsi="Times New Roman" w:cs="Times New Roman"/>
          <w:sz w:val="24"/>
          <w:szCs w:val="24"/>
        </w:rPr>
      </w:pPr>
      <w:r w:rsidRPr="005F24EB">
        <w:rPr>
          <w:rFonts w:ascii="Times New Roman" w:hAnsi="Times New Roman" w:cs="Times New Roman"/>
          <w:sz w:val="24"/>
          <w:szCs w:val="24"/>
        </w:rPr>
        <w:t xml:space="preserve">Öğrencilerin yurt içindeki işyeri ortamında gerçekleştirmiş oldukları uygulama ve stajların iş yükleri, programın toplam iş yüküne </w:t>
      </w:r>
      <w:proofErr w:type="gramStart"/>
      <w:r w:rsidRPr="005F24EB">
        <w:rPr>
          <w:rFonts w:ascii="Times New Roman" w:hAnsi="Times New Roman" w:cs="Times New Roman"/>
          <w:sz w:val="24"/>
          <w:szCs w:val="24"/>
        </w:rPr>
        <w:t>dahil</w:t>
      </w:r>
      <w:proofErr w:type="gramEnd"/>
      <w:r w:rsidRPr="005F24EB">
        <w:rPr>
          <w:rFonts w:ascii="Times New Roman" w:hAnsi="Times New Roman" w:cs="Times New Roman"/>
          <w:sz w:val="24"/>
          <w:szCs w:val="24"/>
        </w:rPr>
        <w:t xml:space="preserve"> edilmektedir.</w:t>
      </w:r>
    </w:p>
    <w:p w:rsidR="000B567E" w:rsidRPr="005F24EB" w:rsidRDefault="000B567E" w:rsidP="002C7FB5">
      <w:pPr>
        <w:jc w:val="both"/>
        <w:rPr>
          <w:rFonts w:ascii="Times New Roman" w:hAnsi="Times New Roman" w:cs="Times New Roman"/>
          <w:sz w:val="24"/>
          <w:szCs w:val="24"/>
        </w:rPr>
      </w:pPr>
      <w:r w:rsidRPr="005F24EB">
        <w:rPr>
          <w:rFonts w:ascii="Times New Roman" w:hAnsi="Times New Roman" w:cs="Times New Roman"/>
          <w:sz w:val="24"/>
          <w:szCs w:val="24"/>
        </w:rPr>
        <w:t>Ders programları yürütülürken öğrencinin derslere daha etkili bir şekilde katılımını sağlamak amacıyla ödevler verilmektedir.</w:t>
      </w:r>
    </w:p>
    <w:p w:rsidR="000B567E" w:rsidRPr="005F24EB" w:rsidRDefault="000B567E" w:rsidP="002C7FB5">
      <w:pPr>
        <w:jc w:val="both"/>
        <w:rPr>
          <w:rFonts w:ascii="Times New Roman" w:hAnsi="Times New Roman" w:cs="Times New Roman"/>
          <w:sz w:val="24"/>
          <w:szCs w:val="24"/>
        </w:rPr>
      </w:pPr>
      <w:r w:rsidRPr="005F24EB">
        <w:rPr>
          <w:rFonts w:ascii="Times New Roman" w:hAnsi="Times New Roman" w:cs="Times New Roman"/>
          <w:sz w:val="24"/>
          <w:szCs w:val="24"/>
        </w:rPr>
        <w:t>Başarı ölçme ve değerlendirme yöntemi (BÖDY) hedeflenen ders öğrenme çıktılarına ulaşıldığını ölçebilecek şekilde tasarlanmaktadır. Ders dönemi sonunda hedeflenen öğrenme çıktılarını ölçmek üzere teorik dersler için yazılı veya çoktan seçmeli sınavlar; uygulamalı dersler için sözlü beceri sınavları yapılmaktadır. Bunlar hedeflenen öğrenme çıktılarını ölçebilecek şekilde tasarlanmaktadır.</w:t>
      </w:r>
    </w:p>
    <w:p w:rsidR="000B567E" w:rsidRPr="005F24EB" w:rsidRDefault="000B567E" w:rsidP="002C7FB5">
      <w:pPr>
        <w:jc w:val="both"/>
        <w:rPr>
          <w:rFonts w:ascii="Times New Roman" w:hAnsi="Times New Roman" w:cs="Times New Roman"/>
          <w:sz w:val="24"/>
          <w:szCs w:val="24"/>
        </w:rPr>
      </w:pPr>
      <w:r w:rsidRPr="005F24EB">
        <w:rPr>
          <w:rFonts w:ascii="Times New Roman" w:hAnsi="Times New Roman" w:cs="Times New Roman"/>
          <w:sz w:val="24"/>
          <w:szCs w:val="24"/>
        </w:rPr>
        <w:t xml:space="preserve">Doğru, adil ve tutarlı bir değerlendirmenin yapılabilmesi için sınavlar, sınav günü, saati ve yerini gösteren bir program </w:t>
      </w:r>
      <w:proofErr w:type="gramStart"/>
      <w:r w:rsidRPr="005F24EB">
        <w:rPr>
          <w:rFonts w:ascii="Times New Roman" w:hAnsi="Times New Roman" w:cs="Times New Roman"/>
          <w:sz w:val="24"/>
          <w:szCs w:val="24"/>
        </w:rPr>
        <w:t>dahilinde</w:t>
      </w:r>
      <w:proofErr w:type="gramEnd"/>
      <w:r w:rsidRPr="005F24EB">
        <w:rPr>
          <w:rFonts w:ascii="Times New Roman" w:hAnsi="Times New Roman" w:cs="Times New Roman"/>
          <w:sz w:val="24"/>
          <w:szCs w:val="24"/>
        </w:rPr>
        <w:t xml:space="preserve"> yapılmaktadır. Sınavlarda belirlenen programın dışına çıkılmamaktadır. Sınav notları üniversitenin belirlediği not giriş sistemi üzerinden ilan edilmektedir. Mezuniyet koşullarının sağlanıp sağlanmadı da bu not giriş sistemi üzerinden yapılmakta olup objektif ve adil bir değerlendirme sistemine tabi tutulmaktadır.</w:t>
      </w:r>
    </w:p>
    <w:p w:rsidR="000B567E" w:rsidRPr="005F24EB" w:rsidRDefault="000B567E" w:rsidP="002C7FB5">
      <w:pPr>
        <w:jc w:val="both"/>
        <w:rPr>
          <w:rFonts w:ascii="Times New Roman" w:hAnsi="Times New Roman" w:cs="Times New Roman"/>
          <w:sz w:val="24"/>
          <w:szCs w:val="24"/>
        </w:rPr>
      </w:pPr>
      <w:r w:rsidRPr="005F24EB">
        <w:rPr>
          <w:rFonts w:ascii="Times New Roman" w:hAnsi="Times New Roman" w:cs="Times New Roman"/>
          <w:sz w:val="24"/>
          <w:szCs w:val="24"/>
        </w:rPr>
        <w:t xml:space="preserve">Öğrencilerin devamını veya sınava girmesini engelleyen haklı ve geçerli bir neden varsa, bunların öğrenci tarafından belgelenmesi durumunda, gerekli kurullar tarafından incelenmesi yapılmakta ve öğrencinin mağdur olmaması için mazeret programı </w:t>
      </w:r>
      <w:proofErr w:type="gramStart"/>
      <w:r w:rsidRPr="005F24EB">
        <w:rPr>
          <w:rFonts w:ascii="Times New Roman" w:hAnsi="Times New Roman" w:cs="Times New Roman"/>
          <w:sz w:val="24"/>
          <w:szCs w:val="24"/>
        </w:rPr>
        <w:t>dahilinde</w:t>
      </w:r>
      <w:proofErr w:type="gramEnd"/>
      <w:r w:rsidRPr="005F24EB">
        <w:rPr>
          <w:rFonts w:ascii="Times New Roman" w:hAnsi="Times New Roman" w:cs="Times New Roman"/>
          <w:sz w:val="24"/>
          <w:szCs w:val="24"/>
        </w:rPr>
        <w:t xml:space="preserve"> kendilerine yeniden imkan sağlanmaktadır.</w:t>
      </w:r>
    </w:p>
    <w:p w:rsidR="000B567E" w:rsidRPr="002B3B82" w:rsidRDefault="007D5CB9" w:rsidP="002C7FB5">
      <w:pPr>
        <w:jc w:val="both"/>
        <w:rPr>
          <w:rFonts w:ascii="Times New Roman" w:hAnsi="Times New Roman" w:cs="Times New Roman"/>
          <w:color w:val="000000"/>
          <w:sz w:val="24"/>
          <w:szCs w:val="24"/>
        </w:rPr>
      </w:pPr>
      <w:r w:rsidRPr="002B3B82">
        <w:rPr>
          <w:rFonts w:ascii="Times New Roman" w:hAnsi="Times New Roman" w:cs="Times New Roman"/>
          <w:color w:val="000000"/>
          <w:sz w:val="24"/>
          <w:szCs w:val="24"/>
        </w:rPr>
        <w:t>Uluslararası</w:t>
      </w:r>
      <w:r w:rsidR="000B567E" w:rsidRPr="002B3B82">
        <w:rPr>
          <w:rFonts w:ascii="Times New Roman" w:hAnsi="Times New Roman" w:cs="Times New Roman"/>
          <w:color w:val="000000"/>
          <w:sz w:val="24"/>
          <w:szCs w:val="24"/>
        </w:rPr>
        <w:t xml:space="preserve"> Öğrenciler İçin:</w:t>
      </w:r>
    </w:p>
    <w:p w:rsidR="000B567E" w:rsidRPr="002B3B82" w:rsidRDefault="000B567E" w:rsidP="002C7FB5">
      <w:pPr>
        <w:jc w:val="both"/>
        <w:rPr>
          <w:rFonts w:ascii="Times New Roman" w:hAnsi="Times New Roman" w:cs="Times New Roman"/>
          <w:color w:val="000000"/>
          <w:sz w:val="24"/>
          <w:szCs w:val="24"/>
        </w:rPr>
      </w:pPr>
      <w:r w:rsidRPr="002B3B82">
        <w:rPr>
          <w:rFonts w:ascii="Times New Roman" w:hAnsi="Times New Roman" w:cs="Times New Roman"/>
          <w:color w:val="000000"/>
          <w:sz w:val="24"/>
          <w:szCs w:val="24"/>
        </w:rPr>
        <w:t xml:space="preserve">Yükseköğretim Kurulu Başkanlığı’nın 05.01.2015 tarihli ve 95916564-311.06/76924 sayılı yazıları ile; 2015-2016 eğitim-öğretim yılından itibaren Fakültemizin Uluslar arası İlahiyat Programına </w:t>
      </w:r>
      <w:proofErr w:type="gramStart"/>
      <w:r w:rsidRPr="002B3B82">
        <w:rPr>
          <w:rFonts w:ascii="Times New Roman" w:hAnsi="Times New Roman" w:cs="Times New Roman"/>
          <w:color w:val="000000"/>
          <w:sz w:val="24"/>
          <w:szCs w:val="24"/>
        </w:rPr>
        <w:t>dahil</w:t>
      </w:r>
      <w:proofErr w:type="gramEnd"/>
      <w:r w:rsidRPr="002B3B82">
        <w:rPr>
          <w:rFonts w:ascii="Times New Roman" w:hAnsi="Times New Roman" w:cs="Times New Roman"/>
          <w:color w:val="000000"/>
          <w:sz w:val="24"/>
          <w:szCs w:val="24"/>
        </w:rPr>
        <w:t xml:space="preserve"> edilerek 50 kontenjan verilmesine karar verilmiş olup, 2016-2017 eğitim-öğretim yılı içinde Fakültemiz Uluslar arası İlahiyat Programına 30 kontenjan verilmiştir. </w:t>
      </w:r>
    </w:p>
    <w:p w:rsidR="007D5CB9" w:rsidRDefault="007D5CB9" w:rsidP="002C7FB5">
      <w:pPr>
        <w:jc w:val="both"/>
        <w:rPr>
          <w:rFonts w:ascii="Times New Roman" w:hAnsi="Times New Roman" w:cs="Times New Roman"/>
          <w:sz w:val="24"/>
          <w:szCs w:val="24"/>
        </w:rPr>
      </w:pPr>
    </w:p>
    <w:p w:rsidR="000B567E" w:rsidRDefault="000B567E" w:rsidP="002C7FB5">
      <w:pPr>
        <w:jc w:val="both"/>
        <w:rPr>
          <w:rFonts w:ascii="Times New Roman" w:hAnsi="Times New Roman" w:cs="Times New Roman"/>
          <w:sz w:val="24"/>
          <w:szCs w:val="24"/>
        </w:rPr>
      </w:pPr>
      <w:r w:rsidRPr="005F24EB">
        <w:rPr>
          <w:rFonts w:ascii="Times New Roman" w:hAnsi="Times New Roman" w:cs="Times New Roman"/>
          <w:sz w:val="24"/>
          <w:szCs w:val="24"/>
        </w:rPr>
        <w:t>Engelli durumun</w:t>
      </w:r>
      <w:r>
        <w:rPr>
          <w:rFonts w:ascii="Times New Roman" w:hAnsi="Times New Roman" w:cs="Times New Roman"/>
          <w:sz w:val="24"/>
          <w:szCs w:val="24"/>
        </w:rPr>
        <w:t>da olan öğrenciler için:</w:t>
      </w:r>
    </w:p>
    <w:p w:rsidR="000B567E" w:rsidRDefault="000B567E" w:rsidP="002C7FB5">
      <w:pPr>
        <w:jc w:val="both"/>
        <w:rPr>
          <w:rFonts w:ascii="Times New Roman" w:hAnsi="Times New Roman" w:cs="Times New Roman"/>
          <w:sz w:val="24"/>
          <w:szCs w:val="24"/>
        </w:rPr>
      </w:pPr>
      <w:r>
        <w:rPr>
          <w:rFonts w:ascii="Times New Roman" w:hAnsi="Times New Roman" w:cs="Times New Roman"/>
          <w:sz w:val="24"/>
          <w:szCs w:val="24"/>
        </w:rPr>
        <w:t xml:space="preserve">Üniversitemizde öğrenim gören engelli öğrencilerimizin öğrenim süreçlerini kolaylaştırmak, ihtiyaçlarını karşılamak, sorunlarına çözüm önerileri sunmak, akademik, fiziksel, sosyal ve psikolojik yaşamlarını engelsiz öğrenciler düzeyinde sürdürmelerini sağlamak için Engelsiz Kampus Birimi kurulmuş olup, Fakültemizde birim temsilcisi olarak da Prof. Dr. Ahmet KAYACIK görevlendirilmiştir.  </w:t>
      </w:r>
    </w:p>
    <w:p w:rsidR="000B567E" w:rsidRPr="005F24EB" w:rsidRDefault="000B567E" w:rsidP="002C7FB5">
      <w:pPr>
        <w:jc w:val="both"/>
        <w:rPr>
          <w:rFonts w:ascii="Times New Roman" w:hAnsi="Times New Roman" w:cs="Times New Roman"/>
          <w:sz w:val="24"/>
          <w:szCs w:val="24"/>
        </w:rPr>
      </w:pPr>
    </w:p>
    <w:p w:rsidR="000B567E" w:rsidRDefault="000B567E" w:rsidP="00842930">
      <w:pPr>
        <w:pStyle w:val="KonuBal"/>
        <w:spacing w:line="360" w:lineRule="auto"/>
        <w:jc w:val="both"/>
        <w:rPr>
          <w:rFonts w:ascii="Times New Roman" w:hAnsi="Times New Roman" w:cs="Times New Roman"/>
          <w:b/>
          <w:bCs/>
          <w:color w:val="0000FF"/>
          <w:sz w:val="28"/>
          <w:szCs w:val="28"/>
        </w:rPr>
      </w:pPr>
    </w:p>
    <w:p w:rsidR="000B567E" w:rsidRDefault="000B567E" w:rsidP="00842930">
      <w:pPr>
        <w:pStyle w:val="KonuBal"/>
        <w:spacing w:line="360" w:lineRule="auto"/>
        <w:jc w:val="both"/>
        <w:rPr>
          <w:rFonts w:ascii="Times New Roman" w:hAnsi="Times New Roman" w:cs="Times New Roman"/>
          <w:b/>
          <w:bCs/>
          <w:color w:val="0000FF"/>
          <w:sz w:val="28"/>
          <w:szCs w:val="28"/>
        </w:rPr>
      </w:pPr>
      <w:r w:rsidRPr="001E4596">
        <w:rPr>
          <w:rFonts w:ascii="Times New Roman" w:hAnsi="Times New Roman" w:cs="Times New Roman"/>
          <w:b/>
          <w:bCs/>
          <w:color w:val="0000FF"/>
          <w:sz w:val="28"/>
          <w:szCs w:val="28"/>
        </w:rPr>
        <w:t>C.3 Öğrencinin Kabulü ve Gelişimi, Tanınma ve Sertifikalandırma</w:t>
      </w:r>
      <w:r>
        <w:rPr>
          <w:rFonts w:ascii="Times New Roman" w:hAnsi="Times New Roman" w:cs="Times New Roman"/>
          <w:b/>
          <w:bCs/>
          <w:color w:val="0000FF"/>
          <w:sz w:val="28"/>
          <w:szCs w:val="28"/>
        </w:rPr>
        <w:t xml:space="preserve"> </w:t>
      </w:r>
    </w:p>
    <w:p w:rsidR="000B567E" w:rsidRPr="001931A3" w:rsidRDefault="000B567E" w:rsidP="005F24EB">
      <w:pPr>
        <w:jc w:val="both"/>
        <w:rPr>
          <w:rFonts w:ascii="Times New Roman" w:hAnsi="Times New Roman" w:cs="Times New Roman"/>
          <w:sz w:val="24"/>
          <w:szCs w:val="24"/>
        </w:rPr>
      </w:pPr>
      <w:r w:rsidRPr="001931A3">
        <w:rPr>
          <w:rFonts w:ascii="Times New Roman" w:hAnsi="Times New Roman" w:cs="Times New Roman"/>
          <w:sz w:val="24"/>
          <w:szCs w:val="24"/>
        </w:rPr>
        <w:t>Öğrencilerin Fakülteye girişleri ÖSYM tarafından yapılan merkezi sınav sistemiyle yapılmaktadır.</w:t>
      </w:r>
    </w:p>
    <w:p w:rsidR="000B567E" w:rsidRPr="001931A3" w:rsidRDefault="000B567E" w:rsidP="005F24EB">
      <w:pPr>
        <w:jc w:val="both"/>
        <w:rPr>
          <w:rFonts w:ascii="Times New Roman" w:hAnsi="Times New Roman" w:cs="Times New Roman"/>
          <w:sz w:val="24"/>
          <w:szCs w:val="24"/>
        </w:rPr>
      </w:pPr>
      <w:r w:rsidRPr="001931A3">
        <w:rPr>
          <w:rFonts w:ascii="Times New Roman" w:hAnsi="Times New Roman" w:cs="Times New Roman"/>
          <w:sz w:val="24"/>
          <w:szCs w:val="24"/>
        </w:rPr>
        <w:t>Yeni gelen öğrencilerin kuruma uyumlarının sağlanması için özel bir program uygulanmamaktadır.</w:t>
      </w:r>
    </w:p>
    <w:p w:rsidR="000B567E" w:rsidRPr="001931A3" w:rsidRDefault="000B567E" w:rsidP="005F24EB">
      <w:pPr>
        <w:jc w:val="both"/>
        <w:rPr>
          <w:rFonts w:ascii="Times New Roman" w:hAnsi="Times New Roman" w:cs="Times New Roman"/>
          <w:sz w:val="24"/>
          <w:szCs w:val="24"/>
        </w:rPr>
      </w:pPr>
      <w:r w:rsidRPr="001931A3">
        <w:rPr>
          <w:rFonts w:ascii="Times New Roman" w:hAnsi="Times New Roman" w:cs="Times New Roman"/>
          <w:sz w:val="24"/>
          <w:szCs w:val="24"/>
        </w:rPr>
        <w:t>Başarılı öğrenciler arasından maddi durumları zayıf olanlar için hayırsever kişiler tarafından burs sağlanmaktadır. Burslar her yıl yenilenmektedir.</w:t>
      </w:r>
    </w:p>
    <w:p w:rsidR="000B567E" w:rsidRPr="001931A3" w:rsidRDefault="000B567E" w:rsidP="005F24EB">
      <w:pPr>
        <w:jc w:val="both"/>
        <w:rPr>
          <w:rFonts w:ascii="Times New Roman" w:hAnsi="Times New Roman" w:cs="Times New Roman"/>
          <w:sz w:val="24"/>
          <w:szCs w:val="24"/>
        </w:rPr>
      </w:pPr>
      <w:r w:rsidRPr="001931A3">
        <w:rPr>
          <w:rFonts w:ascii="Times New Roman" w:hAnsi="Times New Roman" w:cs="Times New Roman"/>
          <w:sz w:val="24"/>
          <w:szCs w:val="24"/>
        </w:rPr>
        <w:t xml:space="preserve">Öğrencilerin akademik danışmanlık hizmetleri, öğretim elemanları tarafından sağlanmaktadır. Bu hizmetler üniversitenin sağlamış olduğu danışman programı aracılığı ile yürütülmekte olup, öğrenci danışmanı ile hem sistem üzerinden hem de yüz yüze görüşme </w:t>
      </w:r>
      <w:proofErr w:type="gramStart"/>
      <w:r w:rsidRPr="001931A3">
        <w:rPr>
          <w:rFonts w:ascii="Times New Roman" w:hAnsi="Times New Roman" w:cs="Times New Roman"/>
          <w:sz w:val="24"/>
          <w:szCs w:val="24"/>
        </w:rPr>
        <w:t>imkanına</w:t>
      </w:r>
      <w:proofErr w:type="gramEnd"/>
      <w:r w:rsidRPr="001931A3">
        <w:rPr>
          <w:rFonts w:ascii="Times New Roman" w:hAnsi="Times New Roman" w:cs="Times New Roman"/>
          <w:sz w:val="24"/>
          <w:szCs w:val="24"/>
        </w:rPr>
        <w:t xml:space="preserve"> sahip bulunmaktadır.</w:t>
      </w:r>
    </w:p>
    <w:p w:rsidR="000B567E" w:rsidRPr="001931A3" w:rsidRDefault="000B567E" w:rsidP="005F24EB">
      <w:pPr>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Öğrenci hareketliliği kapsamında:</w:t>
      </w:r>
    </w:p>
    <w:p w:rsidR="000B567E" w:rsidRPr="001931A3" w:rsidRDefault="000B567E" w:rsidP="00155EEB">
      <w:pPr>
        <w:numPr>
          <w:ilvl w:val="0"/>
          <w:numId w:val="37"/>
        </w:numPr>
        <w:jc w:val="both"/>
        <w:rPr>
          <w:rFonts w:ascii="Times New Roman" w:hAnsi="Times New Roman" w:cs="Times New Roman"/>
          <w:sz w:val="24"/>
          <w:szCs w:val="24"/>
        </w:rPr>
      </w:pPr>
      <w:r w:rsidRPr="001931A3">
        <w:rPr>
          <w:rFonts w:ascii="Times New Roman" w:hAnsi="Times New Roman" w:cs="Times New Roman"/>
          <w:sz w:val="24"/>
          <w:szCs w:val="24"/>
        </w:rPr>
        <w:t>Fakültemizdeki öğrenciler, yabancı dil, mülakat, not ortalaması gibi istenen şartları yerine getirdikleri takdirde lisans eğitimlerinin belirli bir döneminde başka bir yükseköğretim kurumunda yurt içi (Farabi) ve yurt dışı (</w:t>
      </w:r>
      <w:proofErr w:type="spellStart"/>
      <w:r w:rsidRPr="001931A3">
        <w:rPr>
          <w:rFonts w:ascii="Times New Roman" w:hAnsi="Times New Roman" w:cs="Times New Roman"/>
          <w:sz w:val="24"/>
          <w:szCs w:val="24"/>
        </w:rPr>
        <w:t>Erasmus</w:t>
      </w:r>
      <w:proofErr w:type="spellEnd"/>
      <w:r w:rsidRPr="001931A3">
        <w:rPr>
          <w:rFonts w:ascii="Times New Roman" w:hAnsi="Times New Roman" w:cs="Times New Roman"/>
          <w:sz w:val="24"/>
          <w:szCs w:val="24"/>
        </w:rPr>
        <w:t>) öğrenci programları ile eğitim görebilmektedirler.</w:t>
      </w:r>
    </w:p>
    <w:p w:rsidR="000B567E" w:rsidRPr="001931A3" w:rsidRDefault="000B567E" w:rsidP="00155EEB">
      <w:pPr>
        <w:numPr>
          <w:ilvl w:val="0"/>
          <w:numId w:val="37"/>
        </w:numPr>
        <w:jc w:val="both"/>
        <w:rPr>
          <w:rFonts w:ascii="Times New Roman" w:hAnsi="Times New Roman" w:cs="Times New Roman"/>
          <w:color w:val="000000"/>
          <w:sz w:val="24"/>
          <w:szCs w:val="24"/>
        </w:rPr>
      </w:pPr>
      <w:r w:rsidRPr="001931A3">
        <w:rPr>
          <w:rFonts w:ascii="Times New Roman" w:hAnsi="Times New Roman" w:cs="Times New Roman"/>
          <w:sz w:val="24"/>
          <w:szCs w:val="24"/>
        </w:rPr>
        <w:t>Farabi Değişim Programı, üniversite ve yüksek teknoloji enstitüleri bünyesinde ön lisans, lisans, yüksek lisans ve doktora düzeyinde eğitim-öğretim yapan yükseköğretim kurumları arasında öğrenci ve öğretim üyesi değişim programıdır. Farabi Değişim Programı, öğrenci veya öğretim üyelerinin bir veya iki yarıyıl süresince kendi kurumlarının dışında bir yükseköğretim kurumunda eğitim ve öğretim faaliyetlerine devam etmelerini amaçlamaktadır.</w:t>
      </w:r>
    </w:p>
    <w:p w:rsidR="000B567E" w:rsidRPr="001931A3" w:rsidRDefault="000B567E" w:rsidP="00155EEB">
      <w:pPr>
        <w:numPr>
          <w:ilvl w:val="0"/>
          <w:numId w:val="37"/>
        </w:numPr>
        <w:tabs>
          <w:tab w:val="left" w:pos="540"/>
        </w:tabs>
        <w:spacing w:after="0" w:line="24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 xml:space="preserve">   Mevlana programı çerçevesinde ise değişim hizmeti sunma çalışmaları devam etmektedir.</w:t>
      </w:r>
    </w:p>
    <w:p w:rsidR="000B567E" w:rsidRPr="00A66FA5" w:rsidRDefault="000B567E" w:rsidP="00C25FA4">
      <w:pPr>
        <w:tabs>
          <w:tab w:val="left" w:pos="540"/>
        </w:tabs>
        <w:spacing w:after="0" w:line="240" w:lineRule="auto"/>
        <w:ind w:left="360"/>
        <w:jc w:val="both"/>
        <w:rPr>
          <w:rFonts w:ascii="Times New Roman" w:hAnsi="Times New Roman" w:cs="Times New Roman"/>
          <w:color w:val="000000"/>
        </w:rPr>
      </w:pPr>
    </w:p>
    <w:tbl>
      <w:tblPr>
        <w:tblW w:w="8765" w:type="dxa"/>
        <w:jc w:val="center"/>
        <w:tblCellMar>
          <w:left w:w="70" w:type="dxa"/>
          <w:right w:w="70" w:type="dxa"/>
        </w:tblCellMar>
        <w:tblLook w:val="00A0" w:firstRow="1" w:lastRow="0" w:firstColumn="1" w:lastColumn="0" w:noHBand="0" w:noVBand="0"/>
      </w:tblPr>
      <w:tblGrid>
        <w:gridCol w:w="3622"/>
        <w:gridCol w:w="1598"/>
        <w:gridCol w:w="1139"/>
        <w:gridCol w:w="1286"/>
        <w:gridCol w:w="1120"/>
      </w:tblGrid>
      <w:tr w:rsidR="000B567E" w:rsidRPr="004835A2">
        <w:trPr>
          <w:trHeight w:val="300"/>
          <w:jc w:val="center"/>
        </w:trPr>
        <w:tc>
          <w:tcPr>
            <w:tcW w:w="8765" w:type="dxa"/>
            <w:gridSpan w:val="5"/>
            <w:tcBorders>
              <w:top w:val="nil"/>
              <w:left w:val="nil"/>
              <w:bottom w:val="single" w:sz="4" w:space="0" w:color="auto"/>
              <w:right w:val="nil"/>
            </w:tcBorders>
            <w:noWrap/>
            <w:vAlign w:val="bottom"/>
          </w:tcPr>
          <w:p w:rsidR="000B567E" w:rsidRPr="00A66FA5" w:rsidRDefault="000B567E" w:rsidP="00874B06">
            <w:pPr>
              <w:spacing w:after="0" w:line="240" w:lineRule="auto"/>
              <w:jc w:val="center"/>
              <w:rPr>
                <w:rFonts w:ascii="Times New Roman" w:hAnsi="Times New Roman" w:cs="Times New Roman"/>
                <w:b/>
                <w:bCs/>
                <w:color w:val="000000"/>
                <w:lang w:eastAsia="tr-TR"/>
              </w:rPr>
            </w:pPr>
            <w:r w:rsidRPr="00A66FA5">
              <w:rPr>
                <w:rFonts w:ascii="Times New Roman" w:hAnsi="Times New Roman" w:cs="Times New Roman"/>
                <w:b/>
                <w:bCs/>
                <w:color w:val="000000"/>
                <w:lang w:eastAsia="tr-TR"/>
              </w:rPr>
              <w:t>Öğrenci Değişim Programları İle Yurt dışına Giden ve Gelen Öğrenci Sayıları</w:t>
            </w:r>
          </w:p>
        </w:tc>
      </w:tr>
      <w:tr w:rsidR="000B567E" w:rsidRPr="004835A2">
        <w:trPr>
          <w:trHeight w:val="300"/>
          <w:jc w:val="center"/>
        </w:trPr>
        <w:tc>
          <w:tcPr>
            <w:tcW w:w="3622" w:type="dxa"/>
            <w:vMerge w:val="restart"/>
            <w:tcBorders>
              <w:top w:val="nil"/>
              <w:left w:val="single" w:sz="4" w:space="0" w:color="auto"/>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b/>
                <w:bCs/>
                <w:color w:val="000000"/>
                <w:sz w:val="20"/>
                <w:szCs w:val="20"/>
                <w:lang w:eastAsia="tr-TR"/>
              </w:rPr>
            </w:pPr>
            <w:r w:rsidRPr="00A66FA5">
              <w:rPr>
                <w:rFonts w:ascii="Times New Roman" w:hAnsi="Times New Roman" w:cs="Times New Roman"/>
                <w:b/>
                <w:bCs/>
                <w:color w:val="000000"/>
                <w:sz w:val="20"/>
                <w:szCs w:val="20"/>
                <w:lang w:eastAsia="tr-TR"/>
              </w:rPr>
              <w:t>Değişim Programları</w:t>
            </w:r>
          </w:p>
        </w:tc>
        <w:tc>
          <w:tcPr>
            <w:tcW w:w="2737" w:type="dxa"/>
            <w:gridSpan w:val="2"/>
            <w:tcBorders>
              <w:top w:val="single" w:sz="4" w:space="0" w:color="auto"/>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b/>
                <w:bCs/>
                <w:color w:val="000000"/>
                <w:sz w:val="20"/>
                <w:szCs w:val="20"/>
                <w:lang w:eastAsia="tr-TR"/>
              </w:rPr>
            </w:pPr>
            <w:r w:rsidRPr="00A66FA5">
              <w:rPr>
                <w:rFonts w:ascii="Times New Roman" w:hAnsi="Times New Roman" w:cs="Times New Roman"/>
                <w:b/>
                <w:bCs/>
                <w:color w:val="000000"/>
                <w:sz w:val="20"/>
                <w:szCs w:val="20"/>
                <w:lang w:eastAsia="tr-TR"/>
              </w:rPr>
              <w:t>Giden</w:t>
            </w:r>
          </w:p>
        </w:tc>
        <w:tc>
          <w:tcPr>
            <w:tcW w:w="2406" w:type="dxa"/>
            <w:gridSpan w:val="2"/>
            <w:tcBorders>
              <w:top w:val="single" w:sz="4" w:space="0" w:color="auto"/>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b/>
                <w:bCs/>
                <w:color w:val="000000"/>
                <w:sz w:val="20"/>
                <w:szCs w:val="20"/>
                <w:lang w:eastAsia="tr-TR"/>
              </w:rPr>
            </w:pPr>
            <w:r w:rsidRPr="00A66FA5">
              <w:rPr>
                <w:rFonts w:ascii="Times New Roman" w:hAnsi="Times New Roman" w:cs="Times New Roman"/>
                <w:b/>
                <w:bCs/>
                <w:color w:val="000000"/>
                <w:sz w:val="20"/>
                <w:szCs w:val="20"/>
                <w:lang w:eastAsia="tr-TR"/>
              </w:rPr>
              <w:t>Gelen</w:t>
            </w:r>
          </w:p>
        </w:tc>
      </w:tr>
      <w:tr w:rsidR="000B567E" w:rsidRPr="004835A2">
        <w:trPr>
          <w:trHeight w:val="300"/>
          <w:jc w:val="center"/>
        </w:trPr>
        <w:tc>
          <w:tcPr>
            <w:tcW w:w="3622" w:type="dxa"/>
            <w:vMerge/>
            <w:tcBorders>
              <w:top w:val="nil"/>
              <w:left w:val="single" w:sz="4" w:space="0" w:color="auto"/>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b/>
                <w:bCs/>
                <w:color w:val="000000"/>
                <w:sz w:val="20"/>
                <w:szCs w:val="20"/>
                <w:lang w:eastAsia="tr-TR"/>
              </w:rPr>
            </w:pPr>
          </w:p>
        </w:tc>
        <w:tc>
          <w:tcPr>
            <w:tcW w:w="1598" w:type="dxa"/>
            <w:tcBorders>
              <w:top w:val="nil"/>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b/>
                <w:bCs/>
                <w:color w:val="000000"/>
                <w:sz w:val="20"/>
                <w:szCs w:val="20"/>
                <w:lang w:eastAsia="tr-TR"/>
              </w:rPr>
            </w:pPr>
            <w:r w:rsidRPr="00A66FA5">
              <w:rPr>
                <w:rFonts w:ascii="Times New Roman" w:hAnsi="Times New Roman" w:cs="Times New Roman"/>
                <w:b/>
                <w:bCs/>
                <w:color w:val="000000"/>
                <w:sz w:val="20"/>
                <w:szCs w:val="20"/>
                <w:lang w:eastAsia="tr-TR"/>
              </w:rPr>
              <w:t>2014</w:t>
            </w:r>
          </w:p>
        </w:tc>
        <w:tc>
          <w:tcPr>
            <w:tcW w:w="1139" w:type="dxa"/>
            <w:tcBorders>
              <w:top w:val="nil"/>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b/>
                <w:bCs/>
                <w:color w:val="000000"/>
                <w:sz w:val="20"/>
                <w:szCs w:val="20"/>
                <w:lang w:eastAsia="tr-TR"/>
              </w:rPr>
            </w:pPr>
            <w:r w:rsidRPr="00A66FA5">
              <w:rPr>
                <w:rFonts w:ascii="Times New Roman" w:hAnsi="Times New Roman" w:cs="Times New Roman"/>
                <w:b/>
                <w:bCs/>
                <w:color w:val="000000"/>
                <w:sz w:val="20"/>
                <w:szCs w:val="20"/>
                <w:lang w:eastAsia="tr-TR"/>
              </w:rPr>
              <w:t>2015</w:t>
            </w:r>
          </w:p>
        </w:tc>
        <w:tc>
          <w:tcPr>
            <w:tcW w:w="1286" w:type="dxa"/>
            <w:tcBorders>
              <w:top w:val="nil"/>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b/>
                <w:bCs/>
                <w:color w:val="000000"/>
                <w:sz w:val="20"/>
                <w:szCs w:val="20"/>
                <w:lang w:eastAsia="tr-TR"/>
              </w:rPr>
            </w:pPr>
            <w:r w:rsidRPr="00A66FA5">
              <w:rPr>
                <w:rFonts w:ascii="Times New Roman" w:hAnsi="Times New Roman" w:cs="Times New Roman"/>
                <w:b/>
                <w:bCs/>
                <w:color w:val="000000"/>
                <w:sz w:val="20"/>
                <w:szCs w:val="20"/>
                <w:lang w:eastAsia="tr-TR"/>
              </w:rPr>
              <w:t>2014</w:t>
            </w:r>
          </w:p>
        </w:tc>
        <w:tc>
          <w:tcPr>
            <w:tcW w:w="1120" w:type="dxa"/>
            <w:tcBorders>
              <w:top w:val="nil"/>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b/>
                <w:bCs/>
                <w:color w:val="000000"/>
                <w:sz w:val="20"/>
                <w:szCs w:val="20"/>
                <w:lang w:eastAsia="tr-TR"/>
              </w:rPr>
            </w:pPr>
            <w:r w:rsidRPr="00A66FA5">
              <w:rPr>
                <w:rFonts w:ascii="Times New Roman" w:hAnsi="Times New Roman" w:cs="Times New Roman"/>
                <w:b/>
                <w:bCs/>
                <w:color w:val="000000"/>
                <w:sz w:val="20"/>
                <w:szCs w:val="20"/>
                <w:lang w:eastAsia="tr-TR"/>
              </w:rPr>
              <w:t>2015</w:t>
            </w:r>
          </w:p>
        </w:tc>
      </w:tr>
      <w:tr w:rsidR="000B567E" w:rsidRPr="004835A2">
        <w:trPr>
          <w:trHeight w:val="300"/>
          <w:jc w:val="center"/>
        </w:trPr>
        <w:tc>
          <w:tcPr>
            <w:tcW w:w="3622" w:type="dxa"/>
            <w:tcBorders>
              <w:top w:val="nil"/>
              <w:left w:val="single" w:sz="4" w:space="0" w:color="auto"/>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color w:val="000000"/>
                <w:sz w:val="20"/>
                <w:szCs w:val="20"/>
                <w:lang w:eastAsia="tr-TR"/>
              </w:rPr>
            </w:pPr>
            <w:proofErr w:type="spellStart"/>
            <w:r w:rsidRPr="00A66FA5">
              <w:rPr>
                <w:rFonts w:ascii="Times New Roman" w:hAnsi="Times New Roman" w:cs="Times New Roman"/>
                <w:color w:val="000000"/>
                <w:sz w:val="20"/>
                <w:szCs w:val="20"/>
                <w:lang w:eastAsia="tr-TR"/>
              </w:rPr>
              <w:t>Erasmus</w:t>
            </w:r>
            <w:proofErr w:type="spellEnd"/>
          </w:p>
        </w:tc>
        <w:tc>
          <w:tcPr>
            <w:tcW w:w="1598" w:type="dxa"/>
            <w:tcBorders>
              <w:top w:val="nil"/>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color w:val="000000"/>
                <w:sz w:val="20"/>
                <w:szCs w:val="20"/>
                <w:lang w:eastAsia="tr-TR"/>
              </w:rPr>
            </w:pPr>
            <w:r w:rsidRPr="00A66FA5">
              <w:rPr>
                <w:rFonts w:ascii="Times New Roman" w:hAnsi="Times New Roman" w:cs="Times New Roman"/>
                <w:color w:val="000000"/>
                <w:sz w:val="20"/>
                <w:szCs w:val="20"/>
                <w:lang w:eastAsia="tr-TR"/>
              </w:rPr>
              <w:t>2</w:t>
            </w:r>
          </w:p>
        </w:tc>
        <w:tc>
          <w:tcPr>
            <w:tcW w:w="1139" w:type="dxa"/>
            <w:tcBorders>
              <w:top w:val="nil"/>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color w:val="000000"/>
                <w:sz w:val="20"/>
                <w:szCs w:val="20"/>
                <w:lang w:eastAsia="tr-TR"/>
              </w:rPr>
            </w:pPr>
            <w:r w:rsidRPr="00A66FA5">
              <w:rPr>
                <w:rFonts w:ascii="Times New Roman" w:hAnsi="Times New Roman" w:cs="Times New Roman"/>
                <w:color w:val="000000"/>
                <w:sz w:val="20"/>
                <w:szCs w:val="20"/>
                <w:lang w:eastAsia="tr-TR"/>
              </w:rPr>
              <w:t>-</w:t>
            </w:r>
          </w:p>
        </w:tc>
        <w:tc>
          <w:tcPr>
            <w:tcW w:w="1286" w:type="dxa"/>
            <w:tcBorders>
              <w:top w:val="nil"/>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color w:val="000000"/>
                <w:sz w:val="20"/>
                <w:szCs w:val="20"/>
                <w:lang w:eastAsia="tr-TR"/>
              </w:rPr>
            </w:pPr>
            <w:r w:rsidRPr="00A66FA5">
              <w:rPr>
                <w:rFonts w:ascii="Times New Roman" w:hAnsi="Times New Roman" w:cs="Times New Roman"/>
                <w:color w:val="000000"/>
                <w:sz w:val="20"/>
                <w:szCs w:val="20"/>
                <w:lang w:eastAsia="tr-TR"/>
              </w:rPr>
              <w:t>2</w:t>
            </w:r>
          </w:p>
        </w:tc>
        <w:tc>
          <w:tcPr>
            <w:tcW w:w="1120" w:type="dxa"/>
            <w:tcBorders>
              <w:top w:val="nil"/>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b/>
                <w:bCs/>
                <w:color w:val="000000"/>
                <w:sz w:val="20"/>
                <w:szCs w:val="20"/>
                <w:lang w:eastAsia="tr-TR"/>
              </w:rPr>
            </w:pPr>
            <w:r w:rsidRPr="00A66FA5">
              <w:rPr>
                <w:rFonts w:ascii="Times New Roman" w:hAnsi="Times New Roman" w:cs="Times New Roman"/>
                <w:b/>
                <w:bCs/>
                <w:color w:val="000000"/>
                <w:sz w:val="20"/>
                <w:szCs w:val="20"/>
                <w:lang w:eastAsia="tr-TR"/>
              </w:rPr>
              <w:t>3</w:t>
            </w:r>
          </w:p>
        </w:tc>
      </w:tr>
      <w:tr w:rsidR="000B567E" w:rsidRPr="004835A2">
        <w:trPr>
          <w:trHeight w:val="300"/>
          <w:jc w:val="center"/>
        </w:trPr>
        <w:tc>
          <w:tcPr>
            <w:tcW w:w="3622" w:type="dxa"/>
            <w:tcBorders>
              <w:top w:val="nil"/>
              <w:left w:val="single" w:sz="4" w:space="0" w:color="auto"/>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color w:val="000000"/>
                <w:sz w:val="20"/>
                <w:szCs w:val="20"/>
                <w:lang w:eastAsia="tr-TR"/>
              </w:rPr>
            </w:pPr>
            <w:r w:rsidRPr="00A66FA5">
              <w:rPr>
                <w:rFonts w:ascii="Times New Roman" w:hAnsi="Times New Roman" w:cs="Times New Roman"/>
                <w:color w:val="000000"/>
                <w:sz w:val="20"/>
                <w:szCs w:val="20"/>
                <w:lang w:eastAsia="tr-TR"/>
              </w:rPr>
              <w:t>Mevlana</w:t>
            </w:r>
          </w:p>
        </w:tc>
        <w:tc>
          <w:tcPr>
            <w:tcW w:w="1598" w:type="dxa"/>
            <w:tcBorders>
              <w:top w:val="nil"/>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color w:val="000000"/>
                <w:sz w:val="20"/>
                <w:szCs w:val="20"/>
                <w:lang w:eastAsia="tr-TR"/>
              </w:rPr>
            </w:pPr>
            <w:r w:rsidRPr="00A66FA5">
              <w:rPr>
                <w:rFonts w:ascii="Times New Roman" w:hAnsi="Times New Roman" w:cs="Times New Roman"/>
                <w:color w:val="000000"/>
                <w:sz w:val="20"/>
                <w:szCs w:val="20"/>
                <w:lang w:eastAsia="tr-TR"/>
              </w:rPr>
              <w:t>-</w:t>
            </w:r>
          </w:p>
        </w:tc>
        <w:tc>
          <w:tcPr>
            <w:tcW w:w="1139" w:type="dxa"/>
            <w:tcBorders>
              <w:top w:val="nil"/>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color w:val="000000"/>
                <w:sz w:val="20"/>
                <w:szCs w:val="20"/>
                <w:lang w:eastAsia="tr-TR"/>
              </w:rPr>
            </w:pPr>
            <w:r w:rsidRPr="00A66FA5">
              <w:rPr>
                <w:rFonts w:ascii="Times New Roman" w:hAnsi="Times New Roman" w:cs="Times New Roman"/>
                <w:color w:val="000000"/>
                <w:sz w:val="20"/>
                <w:szCs w:val="20"/>
                <w:lang w:eastAsia="tr-TR"/>
              </w:rPr>
              <w:t>-</w:t>
            </w:r>
          </w:p>
        </w:tc>
        <w:tc>
          <w:tcPr>
            <w:tcW w:w="1286" w:type="dxa"/>
            <w:tcBorders>
              <w:top w:val="nil"/>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color w:val="000000"/>
                <w:sz w:val="20"/>
                <w:szCs w:val="20"/>
                <w:lang w:eastAsia="tr-TR"/>
              </w:rPr>
            </w:pPr>
            <w:r w:rsidRPr="00A66FA5">
              <w:rPr>
                <w:rFonts w:ascii="Times New Roman" w:hAnsi="Times New Roman" w:cs="Times New Roman"/>
                <w:color w:val="000000"/>
                <w:sz w:val="20"/>
                <w:szCs w:val="20"/>
                <w:lang w:eastAsia="tr-TR"/>
              </w:rPr>
              <w:t>-</w:t>
            </w:r>
          </w:p>
        </w:tc>
        <w:tc>
          <w:tcPr>
            <w:tcW w:w="1120" w:type="dxa"/>
            <w:tcBorders>
              <w:top w:val="nil"/>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color w:val="000000"/>
                <w:sz w:val="20"/>
                <w:szCs w:val="20"/>
                <w:lang w:eastAsia="tr-TR"/>
              </w:rPr>
            </w:pPr>
            <w:r w:rsidRPr="00A66FA5">
              <w:rPr>
                <w:rFonts w:ascii="Times New Roman" w:hAnsi="Times New Roman" w:cs="Times New Roman"/>
                <w:color w:val="000000"/>
                <w:sz w:val="20"/>
                <w:szCs w:val="20"/>
                <w:lang w:eastAsia="tr-TR"/>
              </w:rPr>
              <w:t>-</w:t>
            </w:r>
          </w:p>
        </w:tc>
      </w:tr>
      <w:tr w:rsidR="000B567E" w:rsidRPr="004835A2">
        <w:trPr>
          <w:trHeight w:val="300"/>
          <w:jc w:val="center"/>
        </w:trPr>
        <w:tc>
          <w:tcPr>
            <w:tcW w:w="3622" w:type="dxa"/>
            <w:tcBorders>
              <w:top w:val="nil"/>
              <w:left w:val="single" w:sz="4" w:space="0" w:color="auto"/>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b/>
                <w:bCs/>
                <w:color w:val="000000"/>
                <w:sz w:val="20"/>
                <w:szCs w:val="20"/>
                <w:lang w:eastAsia="tr-TR"/>
              </w:rPr>
            </w:pPr>
            <w:r w:rsidRPr="00A66FA5">
              <w:rPr>
                <w:rFonts w:ascii="Times New Roman" w:hAnsi="Times New Roman" w:cs="Times New Roman"/>
                <w:b/>
                <w:bCs/>
                <w:color w:val="000000"/>
                <w:sz w:val="20"/>
                <w:szCs w:val="20"/>
                <w:lang w:eastAsia="tr-TR"/>
              </w:rPr>
              <w:t>Toplam</w:t>
            </w:r>
          </w:p>
        </w:tc>
        <w:tc>
          <w:tcPr>
            <w:tcW w:w="1598" w:type="dxa"/>
            <w:tcBorders>
              <w:top w:val="nil"/>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color w:val="000000"/>
                <w:sz w:val="20"/>
                <w:szCs w:val="20"/>
                <w:lang w:eastAsia="tr-TR"/>
              </w:rPr>
            </w:pPr>
            <w:r w:rsidRPr="00A66FA5">
              <w:rPr>
                <w:rFonts w:ascii="Times New Roman" w:hAnsi="Times New Roman" w:cs="Times New Roman"/>
                <w:color w:val="000000"/>
                <w:sz w:val="20"/>
                <w:szCs w:val="20"/>
                <w:lang w:eastAsia="tr-TR"/>
              </w:rPr>
              <w:t>2</w:t>
            </w:r>
          </w:p>
        </w:tc>
        <w:tc>
          <w:tcPr>
            <w:tcW w:w="1139" w:type="dxa"/>
            <w:tcBorders>
              <w:top w:val="nil"/>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color w:val="000000"/>
                <w:sz w:val="20"/>
                <w:szCs w:val="20"/>
                <w:lang w:eastAsia="tr-TR"/>
              </w:rPr>
            </w:pPr>
            <w:r w:rsidRPr="00A66FA5">
              <w:rPr>
                <w:rFonts w:ascii="Times New Roman" w:hAnsi="Times New Roman" w:cs="Times New Roman"/>
                <w:color w:val="000000"/>
                <w:sz w:val="20"/>
                <w:szCs w:val="20"/>
                <w:lang w:eastAsia="tr-TR"/>
              </w:rPr>
              <w:t>-</w:t>
            </w:r>
          </w:p>
        </w:tc>
        <w:tc>
          <w:tcPr>
            <w:tcW w:w="1286" w:type="dxa"/>
            <w:tcBorders>
              <w:top w:val="nil"/>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color w:val="000000"/>
                <w:sz w:val="20"/>
                <w:szCs w:val="20"/>
                <w:lang w:eastAsia="tr-TR"/>
              </w:rPr>
            </w:pPr>
            <w:r w:rsidRPr="00A66FA5">
              <w:rPr>
                <w:rFonts w:ascii="Times New Roman" w:hAnsi="Times New Roman" w:cs="Times New Roman"/>
                <w:color w:val="000000"/>
                <w:sz w:val="20"/>
                <w:szCs w:val="20"/>
                <w:lang w:eastAsia="tr-TR"/>
              </w:rPr>
              <w:t>-</w:t>
            </w:r>
          </w:p>
        </w:tc>
        <w:tc>
          <w:tcPr>
            <w:tcW w:w="1120" w:type="dxa"/>
            <w:tcBorders>
              <w:top w:val="nil"/>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b/>
                <w:bCs/>
                <w:color w:val="000000"/>
                <w:sz w:val="20"/>
                <w:szCs w:val="20"/>
                <w:lang w:eastAsia="tr-TR"/>
              </w:rPr>
            </w:pPr>
            <w:r w:rsidRPr="00A66FA5">
              <w:rPr>
                <w:rFonts w:ascii="Times New Roman" w:hAnsi="Times New Roman" w:cs="Times New Roman"/>
                <w:b/>
                <w:bCs/>
                <w:color w:val="000000"/>
                <w:sz w:val="20"/>
                <w:szCs w:val="20"/>
                <w:lang w:eastAsia="tr-TR"/>
              </w:rPr>
              <w:t>3</w:t>
            </w:r>
          </w:p>
        </w:tc>
      </w:tr>
    </w:tbl>
    <w:p w:rsidR="000B567E" w:rsidRDefault="000B567E" w:rsidP="002C7FB5">
      <w:pPr>
        <w:rPr>
          <w:b/>
          <w:bCs/>
          <w:i/>
          <w:iCs/>
        </w:rPr>
      </w:pPr>
    </w:p>
    <w:tbl>
      <w:tblPr>
        <w:tblW w:w="9149" w:type="dxa"/>
        <w:jc w:val="center"/>
        <w:tblCellMar>
          <w:left w:w="70" w:type="dxa"/>
          <w:right w:w="70" w:type="dxa"/>
        </w:tblCellMar>
        <w:tblLook w:val="00A0" w:firstRow="1" w:lastRow="0" w:firstColumn="1" w:lastColumn="0" w:noHBand="0" w:noVBand="0"/>
      </w:tblPr>
      <w:tblGrid>
        <w:gridCol w:w="2429"/>
        <w:gridCol w:w="1750"/>
        <w:gridCol w:w="1610"/>
        <w:gridCol w:w="2144"/>
        <w:gridCol w:w="1216"/>
      </w:tblGrid>
      <w:tr w:rsidR="000B567E" w:rsidRPr="004835A2">
        <w:trPr>
          <w:trHeight w:val="300"/>
          <w:jc w:val="center"/>
        </w:trPr>
        <w:tc>
          <w:tcPr>
            <w:tcW w:w="9149" w:type="dxa"/>
            <w:gridSpan w:val="5"/>
            <w:tcBorders>
              <w:top w:val="nil"/>
              <w:left w:val="nil"/>
              <w:bottom w:val="single" w:sz="4" w:space="0" w:color="auto"/>
              <w:right w:val="nil"/>
            </w:tcBorders>
            <w:shd w:val="clear" w:color="auto" w:fill="FFFFFF"/>
            <w:noWrap/>
            <w:vAlign w:val="bottom"/>
          </w:tcPr>
          <w:p w:rsidR="000B567E" w:rsidRPr="00A66FA5" w:rsidRDefault="000B567E" w:rsidP="00874B06">
            <w:pPr>
              <w:spacing w:after="0" w:line="240" w:lineRule="auto"/>
              <w:jc w:val="center"/>
              <w:rPr>
                <w:rFonts w:ascii="Times New Roman" w:hAnsi="Times New Roman" w:cs="Times New Roman"/>
                <w:b/>
                <w:bCs/>
                <w:color w:val="000000"/>
                <w:lang w:eastAsia="tr-TR"/>
              </w:rPr>
            </w:pPr>
            <w:r w:rsidRPr="00A66FA5">
              <w:rPr>
                <w:rFonts w:ascii="Times New Roman" w:hAnsi="Times New Roman" w:cs="Times New Roman"/>
                <w:b/>
                <w:bCs/>
                <w:color w:val="000000"/>
                <w:lang w:eastAsia="tr-TR"/>
              </w:rPr>
              <w:t>Farabi Değişim Programları İle Yurtiçi Giden ve Gelen Öğrenci Sayıları</w:t>
            </w:r>
          </w:p>
        </w:tc>
      </w:tr>
      <w:tr w:rsidR="000B567E" w:rsidRPr="004835A2">
        <w:trPr>
          <w:trHeight w:val="64"/>
          <w:jc w:val="center"/>
        </w:trPr>
        <w:tc>
          <w:tcPr>
            <w:tcW w:w="2429" w:type="dxa"/>
            <w:vMerge w:val="restart"/>
            <w:tcBorders>
              <w:top w:val="nil"/>
              <w:left w:val="single" w:sz="4" w:space="0" w:color="auto"/>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b/>
                <w:bCs/>
                <w:color w:val="000000"/>
                <w:sz w:val="20"/>
                <w:szCs w:val="20"/>
                <w:lang w:eastAsia="tr-TR"/>
              </w:rPr>
            </w:pPr>
            <w:r w:rsidRPr="00A66FA5">
              <w:rPr>
                <w:rFonts w:ascii="Times New Roman" w:hAnsi="Times New Roman" w:cs="Times New Roman"/>
                <w:b/>
                <w:bCs/>
                <w:color w:val="000000"/>
                <w:sz w:val="20"/>
                <w:szCs w:val="20"/>
                <w:lang w:eastAsia="tr-TR"/>
              </w:rPr>
              <w:t>Farabi Değişim Programı</w:t>
            </w:r>
          </w:p>
        </w:tc>
        <w:tc>
          <w:tcPr>
            <w:tcW w:w="3360" w:type="dxa"/>
            <w:gridSpan w:val="2"/>
            <w:tcBorders>
              <w:top w:val="single" w:sz="4" w:space="0" w:color="auto"/>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b/>
                <w:bCs/>
                <w:color w:val="000000"/>
                <w:sz w:val="20"/>
                <w:szCs w:val="20"/>
                <w:lang w:eastAsia="tr-TR"/>
              </w:rPr>
            </w:pPr>
            <w:r w:rsidRPr="00A66FA5">
              <w:rPr>
                <w:rFonts w:ascii="Times New Roman" w:hAnsi="Times New Roman" w:cs="Times New Roman"/>
                <w:b/>
                <w:bCs/>
                <w:color w:val="000000"/>
                <w:sz w:val="20"/>
                <w:szCs w:val="20"/>
                <w:lang w:eastAsia="tr-TR"/>
              </w:rPr>
              <w:t>Giden</w:t>
            </w:r>
          </w:p>
        </w:tc>
        <w:tc>
          <w:tcPr>
            <w:tcW w:w="3360" w:type="dxa"/>
            <w:gridSpan w:val="2"/>
            <w:tcBorders>
              <w:top w:val="single" w:sz="4" w:space="0" w:color="auto"/>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b/>
                <w:bCs/>
                <w:color w:val="000000"/>
                <w:sz w:val="20"/>
                <w:szCs w:val="20"/>
                <w:lang w:eastAsia="tr-TR"/>
              </w:rPr>
            </w:pPr>
            <w:r w:rsidRPr="00A66FA5">
              <w:rPr>
                <w:rFonts w:ascii="Times New Roman" w:hAnsi="Times New Roman" w:cs="Times New Roman"/>
                <w:b/>
                <w:bCs/>
                <w:color w:val="000000"/>
                <w:sz w:val="20"/>
                <w:szCs w:val="20"/>
                <w:lang w:eastAsia="tr-TR"/>
              </w:rPr>
              <w:t>Gelen</w:t>
            </w:r>
          </w:p>
        </w:tc>
      </w:tr>
      <w:tr w:rsidR="000B567E" w:rsidRPr="004835A2">
        <w:trPr>
          <w:trHeight w:val="64"/>
          <w:jc w:val="center"/>
        </w:trPr>
        <w:tc>
          <w:tcPr>
            <w:tcW w:w="2429" w:type="dxa"/>
            <w:vMerge/>
            <w:tcBorders>
              <w:top w:val="nil"/>
              <w:left w:val="single" w:sz="4" w:space="0" w:color="auto"/>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b/>
                <w:bCs/>
                <w:color w:val="000000"/>
                <w:sz w:val="20"/>
                <w:szCs w:val="20"/>
                <w:lang w:eastAsia="tr-TR"/>
              </w:rPr>
            </w:pPr>
          </w:p>
        </w:tc>
        <w:tc>
          <w:tcPr>
            <w:tcW w:w="1750" w:type="dxa"/>
            <w:tcBorders>
              <w:top w:val="nil"/>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b/>
                <w:bCs/>
                <w:color w:val="000000"/>
                <w:sz w:val="20"/>
                <w:szCs w:val="20"/>
                <w:lang w:eastAsia="tr-TR"/>
              </w:rPr>
            </w:pPr>
            <w:r w:rsidRPr="00A66FA5">
              <w:rPr>
                <w:rFonts w:ascii="Times New Roman" w:hAnsi="Times New Roman" w:cs="Times New Roman"/>
                <w:b/>
                <w:bCs/>
                <w:color w:val="000000"/>
                <w:sz w:val="20"/>
                <w:szCs w:val="20"/>
                <w:lang w:eastAsia="tr-TR"/>
              </w:rPr>
              <w:t>2014</w:t>
            </w:r>
          </w:p>
        </w:tc>
        <w:tc>
          <w:tcPr>
            <w:tcW w:w="1610" w:type="dxa"/>
            <w:tcBorders>
              <w:top w:val="nil"/>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b/>
                <w:bCs/>
                <w:color w:val="000000"/>
                <w:sz w:val="20"/>
                <w:szCs w:val="20"/>
                <w:lang w:eastAsia="tr-TR"/>
              </w:rPr>
            </w:pPr>
            <w:r w:rsidRPr="00A66FA5">
              <w:rPr>
                <w:rFonts w:ascii="Times New Roman" w:hAnsi="Times New Roman" w:cs="Times New Roman"/>
                <w:b/>
                <w:bCs/>
                <w:color w:val="000000"/>
                <w:sz w:val="20"/>
                <w:szCs w:val="20"/>
                <w:lang w:eastAsia="tr-TR"/>
              </w:rPr>
              <w:t>2015</w:t>
            </w:r>
          </w:p>
        </w:tc>
        <w:tc>
          <w:tcPr>
            <w:tcW w:w="2144" w:type="dxa"/>
            <w:tcBorders>
              <w:top w:val="nil"/>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b/>
                <w:bCs/>
                <w:color w:val="000000"/>
                <w:sz w:val="20"/>
                <w:szCs w:val="20"/>
                <w:lang w:eastAsia="tr-TR"/>
              </w:rPr>
            </w:pPr>
            <w:r w:rsidRPr="00A66FA5">
              <w:rPr>
                <w:rFonts w:ascii="Times New Roman" w:hAnsi="Times New Roman" w:cs="Times New Roman"/>
                <w:b/>
                <w:bCs/>
                <w:color w:val="000000"/>
                <w:sz w:val="20"/>
                <w:szCs w:val="20"/>
                <w:lang w:eastAsia="tr-TR"/>
              </w:rPr>
              <w:t>2014</w:t>
            </w:r>
          </w:p>
        </w:tc>
        <w:tc>
          <w:tcPr>
            <w:tcW w:w="1216" w:type="dxa"/>
            <w:tcBorders>
              <w:top w:val="nil"/>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b/>
                <w:bCs/>
                <w:color w:val="000000"/>
                <w:sz w:val="20"/>
                <w:szCs w:val="20"/>
                <w:lang w:eastAsia="tr-TR"/>
              </w:rPr>
            </w:pPr>
            <w:r w:rsidRPr="00A66FA5">
              <w:rPr>
                <w:rFonts w:ascii="Times New Roman" w:hAnsi="Times New Roman" w:cs="Times New Roman"/>
                <w:b/>
                <w:bCs/>
                <w:color w:val="000000"/>
                <w:sz w:val="20"/>
                <w:szCs w:val="20"/>
                <w:lang w:eastAsia="tr-TR"/>
              </w:rPr>
              <w:t>2015</w:t>
            </w:r>
          </w:p>
        </w:tc>
      </w:tr>
      <w:tr w:rsidR="000B567E" w:rsidRPr="004835A2">
        <w:trPr>
          <w:trHeight w:val="64"/>
          <w:jc w:val="center"/>
        </w:trPr>
        <w:tc>
          <w:tcPr>
            <w:tcW w:w="2429" w:type="dxa"/>
            <w:tcBorders>
              <w:top w:val="nil"/>
              <w:left w:val="single" w:sz="4" w:space="0" w:color="auto"/>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color w:val="000000"/>
                <w:sz w:val="20"/>
                <w:szCs w:val="20"/>
                <w:lang w:eastAsia="tr-TR"/>
              </w:rPr>
            </w:pPr>
            <w:r w:rsidRPr="00A66FA5">
              <w:rPr>
                <w:rFonts w:ascii="Times New Roman" w:hAnsi="Times New Roman" w:cs="Times New Roman"/>
                <w:color w:val="000000"/>
                <w:sz w:val="20"/>
                <w:szCs w:val="20"/>
                <w:lang w:eastAsia="tr-TR"/>
              </w:rPr>
              <w:t>İlahiyat Fakültesi</w:t>
            </w:r>
          </w:p>
        </w:tc>
        <w:tc>
          <w:tcPr>
            <w:tcW w:w="1750" w:type="dxa"/>
            <w:tcBorders>
              <w:top w:val="nil"/>
              <w:left w:val="nil"/>
              <w:bottom w:val="single" w:sz="4" w:space="0" w:color="auto"/>
              <w:right w:val="single" w:sz="4" w:space="0" w:color="auto"/>
            </w:tcBorders>
            <w:shd w:val="clear" w:color="auto" w:fill="FFFFFF"/>
            <w:vAlign w:val="center"/>
          </w:tcPr>
          <w:p w:rsidR="000B567E" w:rsidRPr="00E91CFC" w:rsidRDefault="000B567E" w:rsidP="00874B06">
            <w:pPr>
              <w:spacing w:after="0" w:line="240" w:lineRule="auto"/>
              <w:jc w:val="center"/>
              <w:rPr>
                <w:rFonts w:ascii="Times New Roman" w:hAnsi="Times New Roman" w:cs="Times New Roman"/>
                <w:color w:val="000000"/>
                <w:sz w:val="20"/>
                <w:szCs w:val="20"/>
                <w:lang w:eastAsia="tr-TR"/>
              </w:rPr>
            </w:pPr>
            <w:r w:rsidRPr="00E91CFC">
              <w:rPr>
                <w:rFonts w:ascii="Times New Roman" w:hAnsi="Times New Roman" w:cs="Times New Roman"/>
                <w:color w:val="000000"/>
                <w:sz w:val="20"/>
                <w:szCs w:val="20"/>
                <w:lang w:eastAsia="tr-TR"/>
              </w:rPr>
              <w:t>-</w:t>
            </w:r>
          </w:p>
        </w:tc>
        <w:tc>
          <w:tcPr>
            <w:tcW w:w="1610" w:type="dxa"/>
            <w:tcBorders>
              <w:top w:val="nil"/>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b/>
                <w:bCs/>
                <w:color w:val="000000"/>
                <w:sz w:val="20"/>
                <w:szCs w:val="20"/>
                <w:lang w:eastAsia="tr-TR"/>
              </w:rPr>
            </w:pPr>
            <w:r w:rsidRPr="00A66FA5">
              <w:rPr>
                <w:rFonts w:ascii="Times New Roman" w:hAnsi="Times New Roman" w:cs="Times New Roman"/>
                <w:b/>
                <w:bCs/>
                <w:color w:val="000000"/>
                <w:sz w:val="20"/>
                <w:szCs w:val="20"/>
                <w:lang w:eastAsia="tr-TR"/>
              </w:rPr>
              <w:t>30</w:t>
            </w:r>
          </w:p>
        </w:tc>
        <w:tc>
          <w:tcPr>
            <w:tcW w:w="2144" w:type="dxa"/>
            <w:tcBorders>
              <w:top w:val="nil"/>
              <w:left w:val="nil"/>
              <w:bottom w:val="single" w:sz="4" w:space="0" w:color="auto"/>
              <w:right w:val="single" w:sz="4" w:space="0" w:color="auto"/>
            </w:tcBorders>
            <w:shd w:val="clear" w:color="auto" w:fill="FFFFFF"/>
            <w:vAlign w:val="center"/>
          </w:tcPr>
          <w:p w:rsidR="000B567E" w:rsidRPr="00E91CFC" w:rsidRDefault="000B567E" w:rsidP="00874B06">
            <w:pPr>
              <w:spacing w:after="0" w:line="240" w:lineRule="auto"/>
              <w:jc w:val="center"/>
              <w:rPr>
                <w:rFonts w:ascii="Times New Roman" w:hAnsi="Times New Roman" w:cs="Times New Roman"/>
                <w:color w:val="000000"/>
                <w:sz w:val="20"/>
                <w:szCs w:val="20"/>
                <w:lang w:eastAsia="tr-TR"/>
              </w:rPr>
            </w:pPr>
            <w:r w:rsidRPr="00E91CFC">
              <w:rPr>
                <w:rFonts w:ascii="Times New Roman" w:hAnsi="Times New Roman" w:cs="Times New Roman"/>
                <w:color w:val="000000"/>
                <w:sz w:val="20"/>
                <w:szCs w:val="20"/>
                <w:lang w:eastAsia="tr-TR"/>
              </w:rPr>
              <w:t>-</w:t>
            </w:r>
          </w:p>
        </w:tc>
        <w:tc>
          <w:tcPr>
            <w:tcW w:w="1216" w:type="dxa"/>
            <w:tcBorders>
              <w:top w:val="nil"/>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b/>
                <w:bCs/>
                <w:color w:val="000000"/>
                <w:sz w:val="20"/>
                <w:szCs w:val="20"/>
                <w:lang w:eastAsia="tr-TR"/>
              </w:rPr>
            </w:pPr>
            <w:r w:rsidRPr="00A66FA5">
              <w:rPr>
                <w:rFonts w:ascii="Times New Roman" w:hAnsi="Times New Roman" w:cs="Times New Roman"/>
                <w:b/>
                <w:bCs/>
                <w:color w:val="000000"/>
                <w:sz w:val="20"/>
                <w:szCs w:val="20"/>
                <w:lang w:eastAsia="tr-TR"/>
              </w:rPr>
              <w:t>14</w:t>
            </w:r>
          </w:p>
        </w:tc>
      </w:tr>
      <w:tr w:rsidR="000B567E" w:rsidRPr="004835A2">
        <w:trPr>
          <w:trHeight w:val="64"/>
          <w:jc w:val="center"/>
        </w:trPr>
        <w:tc>
          <w:tcPr>
            <w:tcW w:w="2429" w:type="dxa"/>
            <w:tcBorders>
              <w:top w:val="nil"/>
              <w:left w:val="single" w:sz="4" w:space="0" w:color="auto"/>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b/>
                <w:bCs/>
                <w:color w:val="000000"/>
                <w:sz w:val="20"/>
                <w:szCs w:val="20"/>
                <w:lang w:eastAsia="tr-TR"/>
              </w:rPr>
            </w:pPr>
            <w:r w:rsidRPr="00A66FA5">
              <w:rPr>
                <w:rFonts w:ascii="Times New Roman" w:hAnsi="Times New Roman" w:cs="Times New Roman"/>
                <w:b/>
                <w:bCs/>
                <w:color w:val="000000"/>
                <w:sz w:val="20"/>
                <w:szCs w:val="20"/>
                <w:lang w:eastAsia="tr-TR"/>
              </w:rPr>
              <w:t>Toplam</w:t>
            </w:r>
          </w:p>
        </w:tc>
        <w:tc>
          <w:tcPr>
            <w:tcW w:w="1750" w:type="dxa"/>
            <w:tcBorders>
              <w:top w:val="nil"/>
              <w:left w:val="nil"/>
              <w:bottom w:val="single" w:sz="4" w:space="0" w:color="auto"/>
              <w:right w:val="single" w:sz="4" w:space="0" w:color="auto"/>
            </w:tcBorders>
            <w:shd w:val="clear" w:color="auto" w:fill="FFFFFF"/>
            <w:vAlign w:val="center"/>
          </w:tcPr>
          <w:p w:rsidR="000B567E" w:rsidRPr="00E91CFC" w:rsidRDefault="000B567E" w:rsidP="00874B06">
            <w:pPr>
              <w:spacing w:after="0" w:line="240" w:lineRule="auto"/>
              <w:jc w:val="center"/>
              <w:rPr>
                <w:rFonts w:ascii="Times New Roman" w:hAnsi="Times New Roman" w:cs="Times New Roman"/>
                <w:color w:val="000000"/>
                <w:sz w:val="20"/>
                <w:szCs w:val="20"/>
                <w:lang w:eastAsia="tr-TR"/>
              </w:rPr>
            </w:pPr>
            <w:r w:rsidRPr="00E91CFC">
              <w:rPr>
                <w:rFonts w:ascii="Times New Roman" w:hAnsi="Times New Roman" w:cs="Times New Roman"/>
                <w:color w:val="000000"/>
                <w:sz w:val="20"/>
                <w:szCs w:val="20"/>
                <w:lang w:eastAsia="tr-TR"/>
              </w:rPr>
              <w:t>-</w:t>
            </w:r>
          </w:p>
        </w:tc>
        <w:tc>
          <w:tcPr>
            <w:tcW w:w="1610" w:type="dxa"/>
            <w:tcBorders>
              <w:top w:val="nil"/>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b/>
                <w:bCs/>
                <w:color w:val="000000"/>
                <w:sz w:val="20"/>
                <w:szCs w:val="20"/>
                <w:lang w:eastAsia="tr-TR"/>
              </w:rPr>
            </w:pPr>
            <w:r w:rsidRPr="00A66FA5">
              <w:rPr>
                <w:rFonts w:ascii="Times New Roman" w:hAnsi="Times New Roman" w:cs="Times New Roman"/>
                <w:b/>
                <w:bCs/>
                <w:color w:val="000000"/>
                <w:sz w:val="20"/>
                <w:szCs w:val="20"/>
                <w:lang w:eastAsia="tr-TR"/>
              </w:rPr>
              <w:t>30</w:t>
            </w:r>
          </w:p>
        </w:tc>
        <w:tc>
          <w:tcPr>
            <w:tcW w:w="2144" w:type="dxa"/>
            <w:tcBorders>
              <w:top w:val="nil"/>
              <w:left w:val="nil"/>
              <w:bottom w:val="single" w:sz="4" w:space="0" w:color="auto"/>
              <w:right w:val="single" w:sz="4" w:space="0" w:color="auto"/>
            </w:tcBorders>
            <w:shd w:val="clear" w:color="auto" w:fill="FFFFFF"/>
            <w:vAlign w:val="center"/>
          </w:tcPr>
          <w:p w:rsidR="000B567E" w:rsidRPr="00E91CFC" w:rsidRDefault="000B567E" w:rsidP="00874B06">
            <w:pPr>
              <w:spacing w:after="0" w:line="240" w:lineRule="auto"/>
              <w:jc w:val="center"/>
              <w:rPr>
                <w:rFonts w:ascii="Times New Roman" w:hAnsi="Times New Roman" w:cs="Times New Roman"/>
                <w:color w:val="000000"/>
                <w:sz w:val="20"/>
                <w:szCs w:val="20"/>
                <w:lang w:eastAsia="tr-TR"/>
              </w:rPr>
            </w:pPr>
            <w:r w:rsidRPr="00E91CFC">
              <w:rPr>
                <w:rFonts w:ascii="Times New Roman" w:hAnsi="Times New Roman" w:cs="Times New Roman"/>
                <w:color w:val="000000"/>
                <w:sz w:val="20"/>
                <w:szCs w:val="20"/>
                <w:lang w:eastAsia="tr-TR"/>
              </w:rPr>
              <w:t>-</w:t>
            </w:r>
          </w:p>
        </w:tc>
        <w:tc>
          <w:tcPr>
            <w:tcW w:w="1216" w:type="dxa"/>
            <w:tcBorders>
              <w:top w:val="nil"/>
              <w:left w:val="nil"/>
              <w:bottom w:val="single" w:sz="4" w:space="0" w:color="auto"/>
              <w:right w:val="single" w:sz="4" w:space="0" w:color="auto"/>
            </w:tcBorders>
            <w:shd w:val="clear" w:color="auto" w:fill="FFFFFF"/>
            <w:vAlign w:val="center"/>
          </w:tcPr>
          <w:p w:rsidR="000B567E" w:rsidRPr="00A66FA5" w:rsidRDefault="000B567E" w:rsidP="00874B06">
            <w:pPr>
              <w:spacing w:after="0" w:line="240" w:lineRule="auto"/>
              <w:jc w:val="center"/>
              <w:rPr>
                <w:rFonts w:ascii="Times New Roman" w:hAnsi="Times New Roman" w:cs="Times New Roman"/>
                <w:b/>
                <w:bCs/>
                <w:color w:val="000000"/>
                <w:sz w:val="20"/>
                <w:szCs w:val="20"/>
                <w:lang w:eastAsia="tr-TR"/>
              </w:rPr>
            </w:pPr>
            <w:r w:rsidRPr="00A66FA5">
              <w:rPr>
                <w:rFonts w:ascii="Times New Roman" w:hAnsi="Times New Roman" w:cs="Times New Roman"/>
                <w:b/>
                <w:bCs/>
                <w:color w:val="000000"/>
                <w:sz w:val="20"/>
                <w:szCs w:val="20"/>
                <w:lang w:eastAsia="tr-TR"/>
              </w:rPr>
              <w:t>14</w:t>
            </w:r>
          </w:p>
        </w:tc>
      </w:tr>
    </w:tbl>
    <w:p w:rsidR="000B567E" w:rsidRDefault="000B567E" w:rsidP="002C7FB5">
      <w:pPr>
        <w:rPr>
          <w:b/>
          <w:bCs/>
          <w:i/>
          <w:iCs/>
        </w:rPr>
      </w:pPr>
    </w:p>
    <w:p w:rsidR="007D5CB9" w:rsidRDefault="007D5CB9" w:rsidP="002C7FB5">
      <w:pPr>
        <w:rPr>
          <w:b/>
          <w:bCs/>
          <w:i/>
          <w:iCs/>
        </w:rPr>
      </w:pPr>
    </w:p>
    <w:p w:rsidR="007D5CB9" w:rsidRDefault="007D5CB9" w:rsidP="002C7FB5">
      <w:pPr>
        <w:rPr>
          <w:b/>
          <w:bCs/>
          <w:i/>
          <w:iCs/>
        </w:rPr>
      </w:pPr>
    </w:p>
    <w:p w:rsidR="007D5CB9" w:rsidRDefault="007D5CB9" w:rsidP="002C7FB5">
      <w:pPr>
        <w:rPr>
          <w:b/>
          <w:bCs/>
          <w:i/>
          <w:iCs/>
        </w:rPr>
      </w:pPr>
    </w:p>
    <w:p w:rsidR="000B567E" w:rsidRDefault="000B567E" w:rsidP="00842930">
      <w:pPr>
        <w:pStyle w:val="KonuBal"/>
        <w:spacing w:line="360" w:lineRule="auto"/>
        <w:jc w:val="both"/>
        <w:rPr>
          <w:rFonts w:ascii="Times New Roman" w:hAnsi="Times New Roman" w:cs="Times New Roman"/>
          <w:b/>
          <w:bCs/>
          <w:color w:val="0000FF"/>
          <w:sz w:val="28"/>
          <w:szCs w:val="28"/>
        </w:rPr>
      </w:pPr>
      <w:r w:rsidRPr="001E4596">
        <w:rPr>
          <w:rFonts w:ascii="Times New Roman" w:hAnsi="Times New Roman" w:cs="Times New Roman"/>
          <w:b/>
          <w:bCs/>
          <w:color w:val="0000FF"/>
          <w:sz w:val="28"/>
          <w:szCs w:val="28"/>
        </w:rPr>
        <w:lastRenderedPageBreak/>
        <w:t>C.4 Eğitim - Öğretim Kadrosu</w:t>
      </w:r>
      <w:r>
        <w:rPr>
          <w:rFonts w:ascii="Times New Roman" w:hAnsi="Times New Roman" w:cs="Times New Roman"/>
          <w:b/>
          <w:bCs/>
          <w:color w:val="0000FF"/>
          <w:sz w:val="28"/>
          <w:szCs w:val="28"/>
        </w:rPr>
        <w:t xml:space="preserve"> </w:t>
      </w:r>
    </w:p>
    <w:p w:rsidR="000B567E" w:rsidRPr="005F24EB" w:rsidRDefault="000B567E" w:rsidP="005F24EB">
      <w:pPr>
        <w:jc w:val="both"/>
        <w:rPr>
          <w:rFonts w:ascii="Times New Roman" w:hAnsi="Times New Roman" w:cs="Times New Roman"/>
          <w:sz w:val="24"/>
          <w:szCs w:val="24"/>
        </w:rPr>
      </w:pPr>
      <w:r w:rsidRPr="005F24EB">
        <w:rPr>
          <w:rFonts w:ascii="Times New Roman" w:hAnsi="Times New Roman" w:cs="Times New Roman"/>
          <w:sz w:val="24"/>
          <w:szCs w:val="24"/>
        </w:rPr>
        <w:t>Eğitim-öğretim sürecini etkin bir şekilde yürütmek üzere fakültede</w:t>
      </w:r>
      <w:r>
        <w:rPr>
          <w:rFonts w:ascii="Times New Roman" w:hAnsi="Times New Roman" w:cs="Times New Roman"/>
          <w:sz w:val="24"/>
          <w:szCs w:val="24"/>
        </w:rPr>
        <w:t xml:space="preserve"> </w:t>
      </w:r>
      <w:r w:rsidR="00AB35B9">
        <w:rPr>
          <w:rFonts w:ascii="Times New Roman" w:hAnsi="Times New Roman" w:cs="Times New Roman"/>
          <w:sz w:val="24"/>
          <w:szCs w:val="24"/>
        </w:rPr>
        <w:t>24 Profesör, 17</w:t>
      </w:r>
      <w:r w:rsidRPr="005F24EB">
        <w:rPr>
          <w:rFonts w:ascii="Times New Roman" w:hAnsi="Times New Roman" w:cs="Times New Roman"/>
          <w:sz w:val="24"/>
          <w:szCs w:val="24"/>
        </w:rPr>
        <w:t xml:space="preserve"> Doçent, 14 Y</w:t>
      </w:r>
      <w:r>
        <w:rPr>
          <w:rFonts w:ascii="Times New Roman" w:hAnsi="Times New Roman" w:cs="Times New Roman"/>
          <w:sz w:val="24"/>
          <w:szCs w:val="24"/>
        </w:rPr>
        <w:t>a</w:t>
      </w:r>
      <w:r w:rsidRPr="005F24EB">
        <w:rPr>
          <w:rFonts w:ascii="Times New Roman" w:hAnsi="Times New Roman" w:cs="Times New Roman"/>
          <w:sz w:val="24"/>
          <w:szCs w:val="24"/>
        </w:rPr>
        <w:t>rd</w:t>
      </w:r>
      <w:r>
        <w:rPr>
          <w:rFonts w:ascii="Times New Roman" w:hAnsi="Times New Roman" w:cs="Times New Roman"/>
          <w:sz w:val="24"/>
          <w:szCs w:val="24"/>
        </w:rPr>
        <w:t>ımcı Doçent, 4 Öğretim G</w:t>
      </w:r>
      <w:r w:rsidRPr="005F24EB">
        <w:rPr>
          <w:rFonts w:ascii="Times New Roman" w:hAnsi="Times New Roman" w:cs="Times New Roman"/>
          <w:sz w:val="24"/>
          <w:szCs w:val="24"/>
        </w:rPr>
        <w:t>örevli</w:t>
      </w:r>
      <w:r>
        <w:rPr>
          <w:rFonts w:ascii="Times New Roman" w:hAnsi="Times New Roman" w:cs="Times New Roman"/>
          <w:sz w:val="24"/>
          <w:szCs w:val="24"/>
        </w:rPr>
        <w:t>si, 1 Uzman, 2 Yabancı uyruklu O</w:t>
      </w:r>
      <w:r w:rsidRPr="005F24EB">
        <w:rPr>
          <w:rFonts w:ascii="Times New Roman" w:hAnsi="Times New Roman" w:cs="Times New Roman"/>
          <w:sz w:val="24"/>
          <w:szCs w:val="24"/>
        </w:rPr>
        <w:t>kutman ve 22 Araştırma Görevlisi bulunmaktadır.</w:t>
      </w:r>
      <w:bookmarkStart w:id="0" w:name="_GoBack"/>
      <w:bookmarkEnd w:id="0"/>
    </w:p>
    <w:p w:rsidR="000B567E" w:rsidRPr="005F24EB" w:rsidRDefault="000B567E" w:rsidP="005F24EB">
      <w:pPr>
        <w:jc w:val="both"/>
        <w:rPr>
          <w:rFonts w:ascii="Times New Roman" w:hAnsi="Times New Roman" w:cs="Times New Roman"/>
          <w:sz w:val="24"/>
          <w:szCs w:val="24"/>
        </w:rPr>
      </w:pPr>
      <w:r w:rsidRPr="005F24EB">
        <w:rPr>
          <w:rFonts w:ascii="Times New Roman" w:hAnsi="Times New Roman" w:cs="Times New Roman"/>
          <w:sz w:val="24"/>
          <w:szCs w:val="24"/>
        </w:rPr>
        <w:t>Fakültede bir yıllık Arapça dersinden hazırlık eğitimi verilmekte olup, Arap Dili ve Belagati Anabilim dalında öğretim elemanı eksikliği bulunmaktadır.</w:t>
      </w:r>
    </w:p>
    <w:p w:rsidR="000B567E" w:rsidRPr="005F24EB" w:rsidRDefault="000B567E" w:rsidP="005F24EB">
      <w:pPr>
        <w:jc w:val="both"/>
        <w:rPr>
          <w:rFonts w:ascii="Times New Roman" w:hAnsi="Times New Roman" w:cs="Times New Roman"/>
          <w:sz w:val="24"/>
          <w:szCs w:val="24"/>
        </w:rPr>
      </w:pPr>
      <w:r w:rsidRPr="005F24EB">
        <w:rPr>
          <w:rFonts w:ascii="Times New Roman" w:hAnsi="Times New Roman" w:cs="Times New Roman"/>
          <w:sz w:val="24"/>
          <w:szCs w:val="24"/>
        </w:rPr>
        <w:t xml:space="preserve">Öğretim kadrosunun işe alınmasında, atanmasında ve görevde yükseltilmelerinde objektif </w:t>
      </w:r>
      <w:proofErr w:type="gramStart"/>
      <w:r w:rsidRPr="005F24EB">
        <w:rPr>
          <w:rFonts w:ascii="Times New Roman" w:hAnsi="Times New Roman" w:cs="Times New Roman"/>
          <w:sz w:val="24"/>
          <w:szCs w:val="24"/>
        </w:rPr>
        <w:t>kriterlere</w:t>
      </w:r>
      <w:proofErr w:type="gramEnd"/>
      <w:r w:rsidRPr="005F24EB">
        <w:rPr>
          <w:rFonts w:ascii="Times New Roman" w:hAnsi="Times New Roman" w:cs="Times New Roman"/>
          <w:sz w:val="24"/>
          <w:szCs w:val="24"/>
        </w:rPr>
        <w:t xml:space="preserve"> göre hareket edilmektedir.</w:t>
      </w:r>
    </w:p>
    <w:p w:rsidR="000B567E" w:rsidRPr="005F24EB" w:rsidRDefault="000B567E" w:rsidP="005F24EB">
      <w:pPr>
        <w:jc w:val="both"/>
        <w:rPr>
          <w:rFonts w:ascii="Times New Roman" w:hAnsi="Times New Roman" w:cs="Times New Roman"/>
          <w:sz w:val="24"/>
          <w:szCs w:val="24"/>
        </w:rPr>
      </w:pPr>
      <w:r w:rsidRPr="005F24EB">
        <w:rPr>
          <w:rFonts w:ascii="Times New Roman" w:hAnsi="Times New Roman" w:cs="Times New Roman"/>
          <w:sz w:val="24"/>
          <w:szCs w:val="24"/>
        </w:rPr>
        <w:t xml:space="preserve">Bütün öğretim kadrolarına eleman alımları ilan usulü ile duyurulmakta olup, söz konusu kadrolara başvuruda Erciyes Üniversitesi’nin atama </w:t>
      </w:r>
      <w:proofErr w:type="gramStart"/>
      <w:r w:rsidRPr="005F24EB">
        <w:rPr>
          <w:rFonts w:ascii="Times New Roman" w:hAnsi="Times New Roman" w:cs="Times New Roman"/>
          <w:sz w:val="24"/>
          <w:szCs w:val="24"/>
        </w:rPr>
        <w:t>kriterleri</w:t>
      </w:r>
      <w:proofErr w:type="gramEnd"/>
      <w:r w:rsidRPr="005F24EB">
        <w:rPr>
          <w:rFonts w:ascii="Times New Roman" w:hAnsi="Times New Roman" w:cs="Times New Roman"/>
          <w:sz w:val="24"/>
          <w:szCs w:val="24"/>
        </w:rPr>
        <w:t xml:space="preserve"> dikkate alınmaktadır. Bu </w:t>
      </w:r>
      <w:proofErr w:type="gramStart"/>
      <w:r w:rsidRPr="005F24EB">
        <w:rPr>
          <w:rFonts w:ascii="Times New Roman" w:hAnsi="Times New Roman" w:cs="Times New Roman"/>
          <w:sz w:val="24"/>
          <w:szCs w:val="24"/>
        </w:rPr>
        <w:t>kriterleri</w:t>
      </w:r>
      <w:proofErr w:type="gramEnd"/>
      <w:r w:rsidRPr="005F24EB">
        <w:rPr>
          <w:rFonts w:ascii="Times New Roman" w:hAnsi="Times New Roman" w:cs="Times New Roman"/>
          <w:sz w:val="24"/>
          <w:szCs w:val="24"/>
        </w:rPr>
        <w:t xml:space="preserve"> sağlayan adayların başvuruları kabul edilmekte ve adayların başarılı olup olmadıkları jüri üyelerinin raporlarına göre tespit edilmektedir.</w:t>
      </w:r>
    </w:p>
    <w:p w:rsidR="000B567E" w:rsidRDefault="000B567E" w:rsidP="005F24EB">
      <w:pPr>
        <w:jc w:val="both"/>
        <w:rPr>
          <w:rFonts w:ascii="Times New Roman" w:hAnsi="Times New Roman" w:cs="Times New Roman"/>
          <w:sz w:val="24"/>
          <w:szCs w:val="24"/>
        </w:rPr>
      </w:pPr>
      <w:r w:rsidRPr="005F24EB">
        <w:rPr>
          <w:rFonts w:ascii="Times New Roman" w:hAnsi="Times New Roman" w:cs="Times New Roman"/>
          <w:sz w:val="24"/>
          <w:szCs w:val="24"/>
        </w:rPr>
        <w:t xml:space="preserve">2547 Sayılı Kanunun 31. Maddeye göre emekli öğretim elemanlarımızdan görevlendirilme yapılmaktadır.  </w:t>
      </w:r>
      <w:r>
        <w:rPr>
          <w:rFonts w:ascii="Times New Roman" w:hAnsi="Times New Roman" w:cs="Times New Roman"/>
          <w:sz w:val="24"/>
          <w:szCs w:val="24"/>
        </w:rPr>
        <w:t xml:space="preserve">2547 Sayılı Kanunun </w:t>
      </w:r>
      <w:r w:rsidRPr="005F24EB">
        <w:rPr>
          <w:rFonts w:ascii="Times New Roman" w:hAnsi="Times New Roman" w:cs="Times New Roman"/>
          <w:sz w:val="24"/>
          <w:szCs w:val="24"/>
        </w:rPr>
        <w:t xml:space="preserve">40/a maddesine göre de Üniversitemizin diğer </w:t>
      </w:r>
      <w:r>
        <w:rPr>
          <w:rFonts w:ascii="Times New Roman" w:hAnsi="Times New Roman" w:cs="Times New Roman"/>
          <w:sz w:val="24"/>
          <w:szCs w:val="24"/>
        </w:rPr>
        <w:t xml:space="preserve">birimlerinden ders vermek üzere </w:t>
      </w:r>
      <w:r w:rsidRPr="005F24EB">
        <w:rPr>
          <w:rFonts w:ascii="Times New Roman" w:hAnsi="Times New Roman" w:cs="Times New Roman"/>
          <w:sz w:val="24"/>
          <w:szCs w:val="24"/>
        </w:rPr>
        <w:t xml:space="preserve">öğretim elemanı talebinde bulunulmaktadır. </w:t>
      </w:r>
    </w:p>
    <w:p w:rsidR="007D5CB9" w:rsidRDefault="007D5CB9" w:rsidP="005F24EB">
      <w:pPr>
        <w:jc w:val="both"/>
        <w:rPr>
          <w:rFonts w:ascii="Times New Roman" w:hAnsi="Times New Roman" w:cs="Times New Roman"/>
          <w:sz w:val="24"/>
          <w:szCs w:val="24"/>
        </w:rPr>
      </w:pPr>
    </w:p>
    <w:p w:rsidR="000B567E" w:rsidRDefault="000B567E" w:rsidP="00842930">
      <w:pPr>
        <w:pStyle w:val="KonuBal"/>
        <w:spacing w:line="360" w:lineRule="auto"/>
        <w:jc w:val="both"/>
        <w:rPr>
          <w:rFonts w:ascii="Times New Roman" w:hAnsi="Times New Roman" w:cs="Times New Roman"/>
          <w:b/>
          <w:bCs/>
          <w:color w:val="0000FF"/>
          <w:sz w:val="28"/>
          <w:szCs w:val="28"/>
        </w:rPr>
      </w:pPr>
      <w:r w:rsidRPr="001E4596">
        <w:rPr>
          <w:rFonts w:ascii="Times New Roman" w:hAnsi="Times New Roman" w:cs="Times New Roman"/>
          <w:b/>
          <w:bCs/>
          <w:color w:val="0000FF"/>
          <w:sz w:val="28"/>
          <w:szCs w:val="28"/>
        </w:rPr>
        <w:t>C.5 Öğrenme Kaynakları, Erişilebilirlik ve Destekler</w:t>
      </w:r>
      <w:r>
        <w:rPr>
          <w:rFonts w:ascii="Times New Roman" w:hAnsi="Times New Roman" w:cs="Times New Roman"/>
          <w:b/>
          <w:bCs/>
          <w:color w:val="0000FF"/>
          <w:sz w:val="28"/>
          <w:szCs w:val="28"/>
        </w:rPr>
        <w:t xml:space="preserve"> </w:t>
      </w:r>
    </w:p>
    <w:p w:rsidR="000B567E" w:rsidRDefault="000B567E" w:rsidP="001931A3">
      <w:pPr>
        <w:pStyle w:val="ListeParagraf"/>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4"/>
          <w:szCs w:val="24"/>
        </w:rPr>
        <w:t>Birimimizde</w:t>
      </w:r>
      <w:r w:rsidRPr="00BC4ED5">
        <w:rPr>
          <w:rFonts w:ascii="Times New Roman" w:hAnsi="Times New Roman" w:cs="Times New Roman"/>
          <w:color w:val="000000"/>
          <w:sz w:val="24"/>
          <w:szCs w:val="24"/>
        </w:rPr>
        <w:t xml:space="preserve">, eğitim-öğretimin etkinliğini arttıracak öğrenme ortamlarını (derslik, bilgisayar laboratuvarı, kütüphane, toplantı salonu, programın özelliğine göre atölye, klinik, laboratuvar, tarım alanları, müze, sergi alanı, bireysel çalışma alanı, vb.) yeterli ve uygun donanıma sahip olacak şekilde </w:t>
      </w:r>
      <w:r>
        <w:rPr>
          <w:rFonts w:ascii="Times New Roman" w:hAnsi="Times New Roman" w:cs="Times New Roman"/>
          <w:color w:val="000000"/>
          <w:sz w:val="24"/>
          <w:szCs w:val="24"/>
        </w:rPr>
        <w:t>sağlamaktadır.</w:t>
      </w:r>
    </w:p>
    <w:p w:rsidR="000B567E" w:rsidRPr="005F24EB" w:rsidRDefault="000B567E" w:rsidP="001931A3">
      <w:pPr>
        <w:pStyle w:val="ListeParagraf"/>
        <w:autoSpaceDE w:val="0"/>
        <w:autoSpaceDN w:val="0"/>
        <w:adjustRightInd w:val="0"/>
        <w:spacing w:after="0" w:line="240" w:lineRule="auto"/>
        <w:ind w:left="180"/>
        <w:jc w:val="both"/>
        <w:rPr>
          <w:rFonts w:ascii="Times New Roman" w:hAnsi="Times New Roman" w:cs="Times New Roman"/>
          <w:color w:val="000000"/>
          <w:sz w:val="24"/>
          <w:szCs w:val="24"/>
        </w:rPr>
      </w:pP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32"/>
        <w:gridCol w:w="1372"/>
        <w:gridCol w:w="1395"/>
        <w:gridCol w:w="1396"/>
        <w:gridCol w:w="1533"/>
        <w:gridCol w:w="1538"/>
      </w:tblGrid>
      <w:tr w:rsidR="000B567E" w:rsidRPr="00D2171F">
        <w:trPr>
          <w:trHeight w:val="64"/>
          <w:jc w:val="center"/>
        </w:trPr>
        <w:tc>
          <w:tcPr>
            <w:tcW w:w="2132" w:type="dxa"/>
            <w:vMerge w:val="restart"/>
            <w:shd w:val="clear" w:color="auto" w:fill="FFFFFF"/>
            <w:vAlign w:val="center"/>
          </w:tcPr>
          <w:p w:rsidR="000B567E" w:rsidRPr="00D2171F" w:rsidRDefault="000B567E" w:rsidP="00B05EA2">
            <w:pPr>
              <w:spacing w:after="0" w:line="240" w:lineRule="auto"/>
              <w:jc w:val="center"/>
              <w:rPr>
                <w:rFonts w:ascii="Times New Roman" w:hAnsi="Times New Roman" w:cs="Times New Roman"/>
                <w:b/>
                <w:bCs/>
                <w:lang w:eastAsia="tr-TR"/>
              </w:rPr>
            </w:pPr>
            <w:r w:rsidRPr="00D2171F">
              <w:rPr>
                <w:rFonts w:ascii="Times New Roman" w:hAnsi="Times New Roman" w:cs="Times New Roman"/>
                <w:b/>
                <w:bCs/>
                <w:lang w:eastAsia="tr-TR"/>
              </w:rPr>
              <w:t>Eğitim Alanı</w:t>
            </w:r>
          </w:p>
        </w:tc>
        <w:tc>
          <w:tcPr>
            <w:tcW w:w="7234" w:type="dxa"/>
            <w:gridSpan w:val="5"/>
            <w:shd w:val="clear" w:color="auto" w:fill="FFFFFF"/>
            <w:vAlign w:val="bottom"/>
          </w:tcPr>
          <w:p w:rsidR="000B567E" w:rsidRPr="00D2171F" w:rsidRDefault="000B567E" w:rsidP="00B05EA2">
            <w:pPr>
              <w:spacing w:after="0" w:line="240" w:lineRule="auto"/>
              <w:jc w:val="center"/>
              <w:rPr>
                <w:rFonts w:ascii="Times New Roman" w:hAnsi="Times New Roman" w:cs="Times New Roman"/>
                <w:b/>
                <w:bCs/>
                <w:lang w:eastAsia="tr-TR"/>
              </w:rPr>
            </w:pPr>
            <w:r w:rsidRPr="00D2171F">
              <w:rPr>
                <w:rFonts w:ascii="Times New Roman" w:hAnsi="Times New Roman" w:cs="Times New Roman"/>
                <w:b/>
                <w:bCs/>
                <w:lang w:eastAsia="tr-TR"/>
              </w:rPr>
              <w:t>Kapasite</w:t>
            </w:r>
          </w:p>
        </w:tc>
      </w:tr>
      <w:tr w:rsidR="000B567E" w:rsidRPr="00D2171F">
        <w:trPr>
          <w:trHeight w:val="64"/>
          <w:jc w:val="center"/>
        </w:trPr>
        <w:tc>
          <w:tcPr>
            <w:tcW w:w="2132" w:type="dxa"/>
            <w:vMerge/>
            <w:shd w:val="clear" w:color="auto" w:fill="FFFFFF"/>
            <w:vAlign w:val="center"/>
          </w:tcPr>
          <w:p w:rsidR="000B567E" w:rsidRPr="00D2171F" w:rsidRDefault="000B567E" w:rsidP="00B05EA2">
            <w:pPr>
              <w:spacing w:after="0" w:line="240" w:lineRule="auto"/>
              <w:rPr>
                <w:rFonts w:ascii="Times New Roman" w:hAnsi="Times New Roman" w:cs="Times New Roman"/>
                <w:b/>
                <w:bCs/>
                <w:lang w:eastAsia="tr-TR"/>
              </w:rPr>
            </w:pPr>
          </w:p>
        </w:tc>
        <w:tc>
          <w:tcPr>
            <w:tcW w:w="1372" w:type="dxa"/>
            <w:shd w:val="clear" w:color="auto" w:fill="FFFFFF"/>
            <w:vAlign w:val="bottom"/>
          </w:tcPr>
          <w:p w:rsidR="000B567E" w:rsidRPr="00D2171F" w:rsidRDefault="000B567E" w:rsidP="00B05EA2">
            <w:pPr>
              <w:spacing w:after="0" w:line="240" w:lineRule="auto"/>
              <w:jc w:val="center"/>
              <w:rPr>
                <w:rFonts w:ascii="Times New Roman" w:hAnsi="Times New Roman" w:cs="Times New Roman"/>
                <w:b/>
                <w:bCs/>
                <w:lang w:eastAsia="tr-TR"/>
              </w:rPr>
            </w:pPr>
            <w:r w:rsidRPr="00D2171F">
              <w:rPr>
                <w:rFonts w:ascii="Times New Roman" w:hAnsi="Times New Roman" w:cs="Times New Roman"/>
                <w:b/>
                <w:bCs/>
                <w:lang w:eastAsia="tr-TR"/>
              </w:rPr>
              <w:t>0–50 (Kişi)</w:t>
            </w:r>
          </w:p>
        </w:tc>
        <w:tc>
          <w:tcPr>
            <w:tcW w:w="1395" w:type="dxa"/>
            <w:shd w:val="clear" w:color="auto" w:fill="FFFFFF"/>
            <w:vAlign w:val="bottom"/>
          </w:tcPr>
          <w:p w:rsidR="000B567E" w:rsidRPr="00D2171F" w:rsidRDefault="000B567E" w:rsidP="00B05EA2">
            <w:pPr>
              <w:spacing w:after="0" w:line="240" w:lineRule="auto"/>
              <w:jc w:val="center"/>
              <w:rPr>
                <w:rFonts w:ascii="Times New Roman" w:hAnsi="Times New Roman" w:cs="Times New Roman"/>
                <w:b/>
                <w:bCs/>
                <w:lang w:eastAsia="tr-TR"/>
              </w:rPr>
            </w:pPr>
            <w:r w:rsidRPr="00D2171F">
              <w:rPr>
                <w:rFonts w:ascii="Times New Roman" w:hAnsi="Times New Roman" w:cs="Times New Roman"/>
                <w:b/>
                <w:bCs/>
                <w:lang w:eastAsia="tr-TR"/>
              </w:rPr>
              <w:t>51–75 (Kişi)</w:t>
            </w:r>
          </w:p>
        </w:tc>
        <w:tc>
          <w:tcPr>
            <w:tcW w:w="1396" w:type="dxa"/>
            <w:shd w:val="clear" w:color="auto" w:fill="FFFFFF"/>
            <w:vAlign w:val="bottom"/>
          </w:tcPr>
          <w:p w:rsidR="000B567E" w:rsidRPr="00D2171F" w:rsidRDefault="000B567E" w:rsidP="00B05EA2">
            <w:pPr>
              <w:spacing w:after="0" w:line="240" w:lineRule="auto"/>
              <w:jc w:val="center"/>
              <w:rPr>
                <w:rFonts w:ascii="Times New Roman" w:hAnsi="Times New Roman" w:cs="Times New Roman"/>
                <w:b/>
                <w:bCs/>
                <w:lang w:eastAsia="tr-TR"/>
              </w:rPr>
            </w:pPr>
            <w:r w:rsidRPr="00D2171F">
              <w:rPr>
                <w:rFonts w:ascii="Times New Roman" w:hAnsi="Times New Roman" w:cs="Times New Roman"/>
                <w:b/>
                <w:bCs/>
                <w:lang w:eastAsia="tr-TR"/>
              </w:rPr>
              <w:t>76–100 (Kişi)</w:t>
            </w:r>
          </w:p>
        </w:tc>
        <w:tc>
          <w:tcPr>
            <w:tcW w:w="1533" w:type="dxa"/>
            <w:shd w:val="clear" w:color="auto" w:fill="FFFFFF"/>
            <w:vAlign w:val="bottom"/>
          </w:tcPr>
          <w:p w:rsidR="000B567E" w:rsidRPr="00D2171F" w:rsidRDefault="000B567E" w:rsidP="00B05EA2">
            <w:pPr>
              <w:spacing w:after="0" w:line="240" w:lineRule="auto"/>
              <w:jc w:val="center"/>
              <w:rPr>
                <w:rFonts w:ascii="Times New Roman" w:hAnsi="Times New Roman" w:cs="Times New Roman"/>
                <w:b/>
                <w:bCs/>
                <w:lang w:eastAsia="tr-TR"/>
              </w:rPr>
            </w:pPr>
            <w:r w:rsidRPr="00D2171F">
              <w:rPr>
                <w:rFonts w:ascii="Times New Roman" w:hAnsi="Times New Roman" w:cs="Times New Roman"/>
                <w:b/>
                <w:bCs/>
                <w:lang w:eastAsia="tr-TR"/>
              </w:rPr>
              <w:t>101–150 (Kişi)</w:t>
            </w:r>
          </w:p>
        </w:tc>
        <w:tc>
          <w:tcPr>
            <w:tcW w:w="1538" w:type="dxa"/>
            <w:shd w:val="clear" w:color="auto" w:fill="FFFFFF"/>
            <w:vAlign w:val="bottom"/>
          </w:tcPr>
          <w:p w:rsidR="000B567E" w:rsidRPr="00D2171F" w:rsidRDefault="000B567E" w:rsidP="00B05EA2">
            <w:pPr>
              <w:spacing w:after="0" w:line="240" w:lineRule="auto"/>
              <w:jc w:val="center"/>
              <w:rPr>
                <w:rFonts w:ascii="Times New Roman" w:hAnsi="Times New Roman" w:cs="Times New Roman"/>
                <w:b/>
                <w:bCs/>
                <w:lang w:eastAsia="tr-TR"/>
              </w:rPr>
            </w:pPr>
            <w:r w:rsidRPr="00D2171F">
              <w:rPr>
                <w:rFonts w:ascii="Times New Roman" w:hAnsi="Times New Roman" w:cs="Times New Roman"/>
                <w:b/>
                <w:bCs/>
                <w:lang w:eastAsia="tr-TR"/>
              </w:rPr>
              <w:t>151–250 (Kişi)</w:t>
            </w:r>
          </w:p>
        </w:tc>
      </w:tr>
      <w:tr w:rsidR="000B567E" w:rsidRPr="00D2171F">
        <w:trPr>
          <w:trHeight w:val="222"/>
          <w:jc w:val="center"/>
        </w:trPr>
        <w:tc>
          <w:tcPr>
            <w:tcW w:w="2132" w:type="dxa"/>
            <w:shd w:val="clear" w:color="auto" w:fill="FFFFFF"/>
          </w:tcPr>
          <w:p w:rsidR="000B567E" w:rsidRPr="00D2171F" w:rsidRDefault="000B567E" w:rsidP="00B05EA2">
            <w:pPr>
              <w:spacing w:after="0" w:line="240" w:lineRule="auto"/>
              <w:rPr>
                <w:rFonts w:ascii="Times New Roman" w:hAnsi="Times New Roman" w:cs="Times New Roman"/>
                <w:lang w:eastAsia="tr-TR"/>
              </w:rPr>
            </w:pPr>
            <w:proofErr w:type="spellStart"/>
            <w:r w:rsidRPr="00D2171F">
              <w:rPr>
                <w:rFonts w:ascii="Times New Roman" w:hAnsi="Times New Roman" w:cs="Times New Roman"/>
                <w:lang w:eastAsia="tr-TR"/>
              </w:rPr>
              <w:t>Anfi</w:t>
            </w:r>
            <w:proofErr w:type="spellEnd"/>
          </w:p>
        </w:tc>
        <w:tc>
          <w:tcPr>
            <w:tcW w:w="1372" w:type="dxa"/>
            <w:shd w:val="clear" w:color="auto" w:fill="FFFFFF"/>
          </w:tcPr>
          <w:p w:rsidR="000B567E" w:rsidRPr="00D2171F" w:rsidRDefault="000B567E" w:rsidP="00B05EA2">
            <w:pPr>
              <w:spacing w:after="0" w:line="240" w:lineRule="auto"/>
              <w:jc w:val="center"/>
              <w:rPr>
                <w:rFonts w:ascii="Times New Roman" w:hAnsi="Times New Roman" w:cs="Times New Roman"/>
                <w:color w:val="000000"/>
              </w:rPr>
            </w:pPr>
          </w:p>
        </w:tc>
        <w:tc>
          <w:tcPr>
            <w:tcW w:w="1395" w:type="dxa"/>
            <w:shd w:val="clear" w:color="auto" w:fill="FFFFFF"/>
          </w:tcPr>
          <w:p w:rsidR="000B567E" w:rsidRPr="00D2171F" w:rsidRDefault="000B567E" w:rsidP="00B05EA2">
            <w:pPr>
              <w:spacing w:after="0" w:line="240" w:lineRule="auto"/>
              <w:jc w:val="center"/>
              <w:rPr>
                <w:rFonts w:ascii="Times New Roman" w:hAnsi="Times New Roman" w:cs="Times New Roman"/>
                <w:color w:val="000000"/>
              </w:rPr>
            </w:pPr>
          </w:p>
        </w:tc>
        <w:tc>
          <w:tcPr>
            <w:tcW w:w="1396" w:type="dxa"/>
            <w:shd w:val="clear" w:color="auto" w:fill="FFFFFF"/>
          </w:tcPr>
          <w:p w:rsidR="000B567E" w:rsidRPr="00D2171F" w:rsidRDefault="000B567E" w:rsidP="00B05EA2">
            <w:pPr>
              <w:spacing w:after="0" w:line="240" w:lineRule="auto"/>
              <w:jc w:val="center"/>
              <w:rPr>
                <w:rFonts w:ascii="Times New Roman" w:hAnsi="Times New Roman" w:cs="Times New Roman"/>
                <w:color w:val="000000"/>
              </w:rPr>
            </w:pPr>
          </w:p>
        </w:tc>
        <w:tc>
          <w:tcPr>
            <w:tcW w:w="1533" w:type="dxa"/>
            <w:shd w:val="clear" w:color="auto" w:fill="FFFFFF"/>
          </w:tcPr>
          <w:p w:rsidR="000B567E" w:rsidRPr="00D2171F" w:rsidRDefault="000B567E" w:rsidP="00B05EA2">
            <w:pPr>
              <w:spacing w:after="0" w:line="240" w:lineRule="auto"/>
              <w:jc w:val="center"/>
              <w:rPr>
                <w:rFonts w:ascii="Times New Roman" w:hAnsi="Times New Roman" w:cs="Times New Roman"/>
                <w:color w:val="000000"/>
              </w:rPr>
            </w:pPr>
            <w:r w:rsidRPr="00D2171F">
              <w:rPr>
                <w:rFonts w:ascii="Times New Roman" w:hAnsi="Times New Roman" w:cs="Times New Roman"/>
                <w:color w:val="000000"/>
              </w:rPr>
              <w:t>1</w:t>
            </w:r>
          </w:p>
        </w:tc>
        <w:tc>
          <w:tcPr>
            <w:tcW w:w="1538" w:type="dxa"/>
            <w:shd w:val="clear" w:color="auto" w:fill="FFFFFF"/>
            <w:vAlign w:val="bottom"/>
          </w:tcPr>
          <w:p w:rsidR="000B567E" w:rsidRPr="00D2171F" w:rsidRDefault="000B567E" w:rsidP="00B05EA2">
            <w:pPr>
              <w:spacing w:after="0" w:line="240" w:lineRule="auto"/>
              <w:jc w:val="center"/>
              <w:rPr>
                <w:rFonts w:ascii="Times New Roman" w:hAnsi="Times New Roman" w:cs="Times New Roman"/>
                <w:lang w:eastAsia="tr-TR"/>
              </w:rPr>
            </w:pPr>
          </w:p>
        </w:tc>
      </w:tr>
      <w:tr w:rsidR="000B567E" w:rsidRPr="00D2171F">
        <w:trPr>
          <w:trHeight w:val="222"/>
          <w:jc w:val="center"/>
        </w:trPr>
        <w:tc>
          <w:tcPr>
            <w:tcW w:w="2132" w:type="dxa"/>
            <w:shd w:val="clear" w:color="auto" w:fill="FFFFFF"/>
          </w:tcPr>
          <w:p w:rsidR="000B567E" w:rsidRPr="00D2171F" w:rsidRDefault="000B567E" w:rsidP="00B05EA2">
            <w:pPr>
              <w:spacing w:after="0" w:line="240" w:lineRule="auto"/>
              <w:rPr>
                <w:rFonts w:ascii="Times New Roman" w:hAnsi="Times New Roman" w:cs="Times New Roman"/>
                <w:lang w:eastAsia="tr-TR"/>
              </w:rPr>
            </w:pPr>
            <w:r w:rsidRPr="00D2171F">
              <w:rPr>
                <w:rFonts w:ascii="Times New Roman" w:hAnsi="Times New Roman" w:cs="Times New Roman"/>
                <w:lang w:eastAsia="tr-TR"/>
              </w:rPr>
              <w:t>Sınıf</w:t>
            </w:r>
          </w:p>
        </w:tc>
        <w:tc>
          <w:tcPr>
            <w:tcW w:w="1372" w:type="dxa"/>
            <w:shd w:val="clear" w:color="auto" w:fill="FFFFFF"/>
          </w:tcPr>
          <w:p w:rsidR="000B567E" w:rsidRPr="00D2171F" w:rsidRDefault="000B567E" w:rsidP="00B05EA2">
            <w:pPr>
              <w:spacing w:after="0" w:line="240" w:lineRule="auto"/>
              <w:jc w:val="center"/>
              <w:rPr>
                <w:rFonts w:ascii="Times New Roman" w:hAnsi="Times New Roman" w:cs="Times New Roman"/>
                <w:color w:val="000000"/>
              </w:rPr>
            </w:pPr>
            <w:r w:rsidRPr="00D2171F">
              <w:rPr>
                <w:rFonts w:ascii="Times New Roman" w:hAnsi="Times New Roman" w:cs="Times New Roman"/>
                <w:color w:val="000000"/>
              </w:rPr>
              <w:t>14</w:t>
            </w:r>
          </w:p>
        </w:tc>
        <w:tc>
          <w:tcPr>
            <w:tcW w:w="1395" w:type="dxa"/>
            <w:shd w:val="clear" w:color="auto" w:fill="FFFFFF"/>
          </w:tcPr>
          <w:p w:rsidR="000B567E" w:rsidRPr="00D2171F" w:rsidRDefault="000B567E" w:rsidP="00B05EA2">
            <w:pPr>
              <w:spacing w:after="0" w:line="240" w:lineRule="auto"/>
              <w:jc w:val="center"/>
              <w:rPr>
                <w:rFonts w:ascii="Times New Roman" w:hAnsi="Times New Roman" w:cs="Times New Roman"/>
                <w:color w:val="000000"/>
              </w:rPr>
            </w:pPr>
            <w:r w:rsidRPr="00D2171F">
              <w:rPr>
                <w:rFonts w:ascii="Times New Roman" w:hAnsi="Times New Roman" w:cs="Times New Roman"/>
                <w:color w:val="000000"/>
              </w:rPr>
              <w:t>11</w:t>
            </w:r>
          </w:p>
        </w:tc>
        <w:tc>
          <w:tcPr>
            <w:tcW w:w="1396" w:type="dxa"/>
            <w:shd w:val="clear" w:color="auto" w:fill="FFFFFF"/>
          </w:tcPr>
          <w:p w:rsidR="000B567E" w:rsidRPr="00D2171F" w:rsidRDefault="000B567E" w:rsidP="00B05EA2">
            <w:pPr>
              <w:spacing w:after="0" w:line="240" w:lineRule="auto"/>
              <w:jc w:val="center"/>
              <w:rPr>
                <w:rFonts w:ascii="Times New Roman" w:hAnsi="Times New Roman" w:cs="Times New Roman"/>
                <w:color w:val="000000"/>
              </w:rPr>
            </w:pPr>
            <w:r w:rsidRPr="00D2171F">
              <w:rPr>
                <w:rFonts w:ascii="Times New Roman" w:hAnsi="Times New Roman" w:cs="Times New Roman"/>
                <w:color w:val="000000"/>
              </w:rPr>
              <w:t>7</w:t>
            </w:r>
          </w:p>
        </w:tc>
        <w:tc>
          <w:tcPr>
            <w:tcW w:w="1533" w:type="dxa"/>
            <w:shd w:val="clear" w:color="auto" w:fill="FFFFFF"/>
          </w:tcPr>
          <w:p w:rsidR="000B567E" w:rsidRPr="00D2171F" w:rsidRDefault="000B567E" w:rsidP="00B05EA2">
            <w:pPr>
              <w:spacing w:after="0" w:line="240" w:lineRule="auto"/>
              <w:jc w:val="center"/>
              <w:rPr>
                <w:rFonts w:ascii="Times New Roman" w:hAnsi="Times New Roman" w:cs="Times New Roman"/>
                <w:color w:val="000000"/>
              </w:rPr>
            </w:pPr>
            <w:r w:rsidRPr="00D2171F">
              <w:rPr>
                <w:rFonts w:ascii="Times New Roman" w:hAnsi="Times New Roman" w:cs="Times New Roman"/>
                <w:color w:val="000000"/>
              </w:rPr>
              <w:t>1</w:t>
            </w:r>
          </w:p>
        </w:tc>
        <w:tc>
          <w:tcPr>
            <w:tcW w:w="1538" w:type="dxa"/>
            <w:shd w:val="clear" w:color="auto" w:fill="FFFFFF"/>
            <w:vAlign w:val="bottom"/>
          </w:tcPr>
          <w:p w:rsidR="000B567E" w:rsidRPr="00D2171F" w:rsidRDefault="000B567E" w:rsidP="00B05EA2">
            <w:pPr>
              <w:spacing w:after="0" w:line="240" w:lineRule="auto"/>
              <w:jc w:val="center"/>
              <w:rPr>
                <w:rFonts w:ascii="Times New Roman" w:hAnsi="Times New Roman" w:cs="Times New Roman"/>
                <w:lang w:eastAsia="tr-TR"/>
              </w:rPr>
            </w:pPr>
          </w:p>
        </w:tc>
      </w:tr>
      <w:tr w:rsidR="000B567E" w:rsidRPr="00D2171F">
        <w:trPr>
          <w:trHeight w:val="222"/>
          <w:jc w:val="center"/>
        </w:trPr>
        <w:tc>
          <w:tcPr>
            <w:tcW w:w="2132" w:type="dxa"/>
            <w:shd w:val="clear" w:color="auto" w:fill="FFFFFF"/>
          </w:tcPr>
          <w:p w:rsidR="000B567E" w:rsidRPr="00D2171F" w:rsidRDefault="000B567E" w:rsidP="00B05EA2">
            <w:pPr>
              <w:spacing w:after="0" w:line="240" w:lineRule="auto"/>
              <w:rPr>
                <w:rFonts w:ascii="Times New Roman" w:hAnsi="Times New Roman" w:cs="Times New Roman"/>
                <w:lang w:eastAsia="tr-TR"/>
              </w:rPr>
            </w:pPr>
            <w:r w:rsidRPr="00D2171F">
              <w:rPr>
                <w:rFonts w:ascii="Times New Roman" w:hAnsi="Times New Roman" w:cs="Times New Roman"/>
                <w:lang w:eastAsia="tr-TR"/>
              </w:rPr>
              <w:t xml:space="preserve">Bilgisayar </w:t>
            </w:r>
            <w:proofErr w:type="spellStart"/>
            <w:r w:rsidRPr="00D2171F">
              <w:rPr>
                <w:rFonts w:ascii="Times New Roman" w:hAnsi="Times New Roman" w:cs="Times New Roman"/>
                <w:lang w:eastAsia="tr-TR"/>
              </w:rPr>
              <w:t>Lab</w:t>
            </w:r>
            <w:proofErr w:type="spellEnd"/>
            <w:r w:rsidRPr="00D2171F">
              <w:rPr>
                <w:rFonts w:ascii="Times New Roman" w:hAnsi="Times New Roman" w:cs="Times New Roman"/>
                <w:lang w:eastAsia="tr-TR"/>
              </w:rPr>
              <w:t>.</w:t>
            </w:r>
          </w:p>
        </w:tc>
        <w:tc>
          <w:tcPr>
            <w:tcW w:w="1372" w:type="dxa"/>
            <w:shd w:val="clear" w:color="auto" w:fill="FFFFFF"/>
            <w:vAlign w:val="bottom"/>
          </w:tcPr>
          <w:p w:rsidR="000B567E" w:rsidRPr="00D2171F" w:rsidRDefault="000B567E" w:rsidP="00B05EA2">
            <w:pPr>
              <w:spacing w:after="0" w:line="240" w:lineRule="auto"/>
              <w:jc w:val="center"/>
              <w:rPr>
                <w:rFonts w:ascii="Times New Roman" w:hAnsi="Times New Roman" w:cs="Times New Roman"/>
                <w:lang w:eastAsia="tr-TR"/>
              </w:rPr>
            </w:pPr>
          </w:p>
        </w:tc>
        <w:tc>
          <w:tcPr>
            <w:tcW w:w="1395" w:type="dxa"/>
            <w:shd w:val="clear" w:color="auto" w:fill="FFFFFF"/>
            <w:vAlign w:val="bottom"/>
          </w:tcPr>
          <w:p w:rsidR="000B567E" w:rsidRPr="00D2171F" w:rsidRDefault="000B567E" w:rsidP="00B05EA2">
            <w:pPr>
              <w:spacing w:after="0" w:line="240" w:lineRule="auto"/>
              <w:jc w:val="center"/>
              <w:rPr>
                <w:rFonts w:ascii="Times New Roman" w:hAnsi="Times New Roman" w:cs="Times New Roman"/>
                <w:lang w:eastAsia="tr-TR"/>
              </w:rPr>
            </w:pPr>
          </w:p>
        </w:tc>
        <w:tc>
          <w:tcPr>
            <w:tcW w:w="1396" w:type="dxa"/>
            <w:shd w:val="clear" w:color="auto" w:fill="FFFFFF"/>
            <w:vAlign w:val="bottom"/>
          </w:tcPr>
          <w:p w:rsidR="000B567E" w:rsidRPr="00D2171F" w:rsidRDefault="000B567E" w:rsidP="00B05EA2">
            <w:pPr>
              <w:spacing w:after="0" w:line="240" w:lineRule="auto"/>
              <w:jc w:val="center"/>
              <w:rPr>
                <w:rFonts w:ascii="Times New Roman" w:hAnsi="Times New Roman" w:cs="Times New Roman"/>
                <w:lang w:eastAsia="tr-TR"/>
              </w:rPr>
            </w:pPr>
          </w:p>
        </w:tc>
        <w:tc>
          <w:tcPr>
            <w:tcW w:w="1533" w:type="dxa"/>
            <w:shd w:val="clear" w:color="auto" w:fill="FFFFFF"/>
            <w:vAlign w:val="bottom"/>
          </w:tcPr>
          <w:p w:rsidR="000B567E" w:rsidRPr="00D2171F" w:rsidRDefault="000B567E" w:rsidP="00B05EA2">
            <w:pPr>
              <w:spacing w:after="0" w:line="240" w:lineRule="auto"/>
              <w:jc w:val="center"/>
              <w:rPr>
                <w:rFonts w:ascii="Times New Roman" w:hAnsi="Times New Roman" w:cs="Times New Roman"/>
                <w:lang w:eastAsia="tr-TR"/>
              </w:rPr>
            </w:pPr>
          </w:p>
        </w:tc>
        <w:tc>
          <w:tcPr>
            <w:tcW w:w="1538" w:type="dxa"/>
            <w:shd w:val="clear" w:color="auto" w:fill="FFFFFF"/>
            <w:vAlign w:val="bottom"/>
          </w:tcPr>
          <w:p w:rsidR="000B567E" w:rsidRPr="00D2171F" w:rsidRDefault="000B567E" w:rsidP="00B05EA2">
            <w:pPr>
              <w:spacing w:after="0" w:line="240" w:lineRule="auto"/>
              <w:jc w:val="center"/>
              <w:rPr>
                <w:rFonts w:ascii="Times New Roman" w:hAnsi="Times New Roman" w:cs="Times New Roman"/>
                <w:lang w:eastAsia="tr-TR"/>
              </w:rPr>
            </w:pPr>
          </w:p>
        </w:tc>
      </w:tr>
      <w:tr w:rsidR="000B567E" w:rsidRPr="00D2171F">
        <w:trPr>
          <w:trHeight w:val="222"/>
          <w:jc w:val="center"/>
        </w:trPr>
        <w:tc>
          <w:tcPr>
            <w:tcW w:w="2132" w:type="dxa"/>
            <w:shd w:val="clear" w:color="auto" w:fill="FFFFFF"/>
          </w:tcPr>
          <w:p w:rsidR="000B567E" w:rsidRPr="00D2171F" w:rsidRDefault="000B567E" w:rsidP="00B05EA2">
            <w:pPr>
              <w:spacing w:after="0" w:line="240" w:lineRule="auto"/>
              <w:rPr>
                <w:rFonts w:ascii="Times New Roman" w:hAnsi="Times New Roman" w:cs="Times New Roman"/>
                <w:lang w:eastAsia="tr-TR"/>
              </w:rPr>
            </w:pPr>
            <w:r w:rsidRPr="00D2171F">
              <w:rPr>
                <w:rFonts w:ascii="Times New Roman" w:hAnsi="Times New Roman" w:cs="Times New Roman"/>
                <w:lang w:eastAsia="tr-TR"/>
              </w:rPr>
              <w:t>Atölye</w:t>
            </w:r>
          </w:p>
        </w:tc>
        <w:tc>
          <w:tcPr>
            <w:tcW w:w="1372" w:type="dxa"/>
            <w:shd w:val="clear" w:color="auto" w:fill="FFFFFF"/>
            <w:vAlign w:val="bottom"/>
          </w:tcPr>
          <w:p w:rsidR="000B567E" w:rsidRPr="00D2171F" w:rsidRDefault="000B567E" w:rsidP="00B05EA2">
            <w:pPr>
              <w:spacing w:after="0" w:line="240" w:lineRule="auto"/>
              <w:jc w:val="center"/>
              <w:rPr>
                <w:rFonts w:ascii="Times New Roman" w:hAnsi="Times New Roman" w:cs="Times New Roman"/>
                <w:lang w:eastAsia="tr-TR"/>
              </w:rPr>
            </w:pPr>
          </w:p>
        </w:tc>
        <w:tc>
          <w:tcPr>
            <w:tcW w:w="1395" w:type="dxa"/>
            <w:shd w:val="clear" w:color="auto" w:fill="FFFFFF"/>
            <w:vAlign w:val="bottom"/>
          </w:tcPr>
          <w:p w:rsidR="000B567E" w:rsidRPr="00D2171F" w:rsidRDefault="000B567E" w:rsidP="00B05EA2">
            <w:pPr>
              <w:spacing w:after="0" w:line="240" w:lineRule="auto"/>
              <w:jc w:val="center"/>
              <w:rPr>
                <w:rFonts w:ascii="Times New Roman" w:hAnsi="Times New Roman" w:cs="Times New Roman"/>
                <w:lang w:eastAsia="tr-TR"/>
              </w:rPr>
            </w:pPr>
          </w:p>
        </w:tc>
        <w:tc>
          <w:tcPr>
            <w:tcW w:w="1396" w:type="dxa"/>
            <w:shd w:val="clear" w:color="auto" w:fill="FFFFFF"/>
            <w:vAlign w:val="bottom"/>
          </w:tcPr>
          <w:p w:rsidR="000B567E" w:rsidRPr="00D2171F" w:rsidRDefault="000B567E" w:rsidP="00B05EA2">
            <w:pPr>
              <w:spacing w:after="0" w:line="240" w:lineRule="auto"/>
              <w:jc w:val="center"/>
              <w:rPr>
                <w:rFonts w:ascii="Times New Roman" w:hAnsi="Times New Roman" w:cs="Times New Roman"/>
                <w:lang w:eastAsia="tr-TR"/>
              </w:rPr>
            </w:pPr>
          </w:p>
        </w:tc>
        <w:tc>
          <w:tcPr>
            <w:tcW w:w="1533" w:type="dxa"/>
            <w:shd w:val="clear" w:color="auto" w:fill="FFFFFF"/>
            <w:vAlign w:val="bottom"/>
          </w:tcPr>
          <w:p w:rsidR="000B567E" w:rsidRPr="00D2171F" w:rsidRDefault="000B567E" w:rsidP="00B05EA2">
            <w:pPr>
              <w:spacing w:after="0" w:line="240" w:lineRule="auto"/>
              <w:jc w:val="center"/>
              <w:rPr>
                <w:rFonts w:ascii="Times New Roman" w:hAnsi="Times New Roman" w:cs="Times New Roman"/>
                <w:lang w:eastAsia="tr-TR"/>
              </w:rPr>
            </w:pPr>
          </w:p>
        </w:tc>
        <w:tc>
          <w:tcPr>
            <w:tcW w:w="1538" w:type="dxa"/>
            <w:shd w:val="clear" w:color="auto" w:fill="FFFFFF"/>
            <w:vAlign w:val="bottom"/>
          </w:tcPr>
          <w:p w:rsidR="000B567E" w:rsidRPr="00D2171F" w:rsidRDefault="000B567E" w:rsidP="00B05EA2">
            <w:pPr>
              <w:spacing w:after="0" w:line="240" w:lineRule="auto"/>
              <w:jc w:val="center"/>
              <w:rPr>
                <w:rFonts w:ascii="Times New Roman" w:hAnsi="Times New Roman" w:cs="Times New Roman"/>
                <w:lang w:eastAsia="tr-TR"/>
              </w:rPr>
            </w:pPr>
          </w:p>
        </w:tc>
      </w:tr>
      <w:tr w:rsidR="000B567E" w:rsidRPr="00D2171F">
        <w:trPr>
          <w:trHeight w:val="64"/>
          <w:jc w:val="center"/>
        </w:trPr>
        <w:tc>
          <w:tcPr>
            <w:tcW w:w="2132" w:type="dxa"/>
            <w:shd w:val="clear" w:color="auto" w:fill="FFFFFF"/>
          </w:tcPr>
          <w:p w:rsidR="000B567E" w:rsidRPr="00D2171F" w:rsidRDefault="000B567E" w:rsidP="00B05EA2">
            <w:pPr>
              <w:spacing w:after="0" w:line="240" w:lineRule="auto"/>
              <w:rPr>
                <w:rFonts w:ascii="Times New Roman" w:hAnsi="Times New Roman" w:cs="Times New Roman"/>
                <w:lang w:eastAsia="tr-TR"/>
              </w:rPr>
            </w:pPr>
            <w:r w:rsidRPr="00D2171F">
              <w:rPr>
                <w:rFonts w:ascii="Times New Roman" w:hAnsi="Times New Roman" w:cs="Times New Roman"/>
                <w:lang w:eastAsia="tr-TR"/>
              </w:rPr>
              <w:t xml:space="preserve">Diğer </w:t>
            </w:r>
            <w:proofErr w:type="spellStart"/>
            <w:r w:rsidRPr="00D2171F">
              <w:rPr>
                <w:rFonts w:ascii="Times New Roman" w:hAnsi="Times New Roman" w:cs="Times New Roman"/>
                <w:lang w:eastAsia="tr-TR"/>
              </w:rPr>
              <w:t>Lab</w:t>
            </w:r>
            <w:proofErr w:type="spellEnd"/>
            <w:r w:rsidRPr="00D2171F">
              <w:rPr>
                <w:rFonts w:ascii="Times New Roman" w:hAnsi="Times New Roman" w:cs="Times New Roman"/>
                <w:lang w:eastAsia="tr-TR"/>
              </w:rPr>
              <w:t>.</w:t>
            </w:r>
          </w:p>
        </w:tc>
        <w:tc>
          <w:tcPr>
            <w:tcW w:w="1372" w:type="dxa"/>
            <w:shd w:val="clear" w:color="auto" w:fill="FFFFFF"/>
            <w:vAlign w:val="bottom"/>
          </w:tcPr>
          <w:p w:rsidR="000B567E" w:rsidRPr="00D2171F" w:rsidRDefault="000B567E" w:rsidP="00B05EA2">
            <w:pPr>
              <w:spacing w:after="0" w:line="240" w:lineRule="auto"/>
              <w:jc w:val="center"/>
              <w:rPr>
                <w:rFonts w:ascii="Times New Roman" w:hAnsi="Times New Roman" w:cs="Times New Roman"/>
                <w:lang w:eastAsia="tr-TR"/>
              </w:rPr>
            </w:pPr>
          </w:p>
        </w:tc>
        <w:tc>
          <w:tcPr>
            <w:tcW w:w="1395" w:type="dxa"/>
            <w:shd w:val="clear" w:color="auto" w:fill="FFFFFF"/>
            <w:vAlign w:val="bottom"/>
          </w:tcPr>
          <w:p w:rsidR="000B567E" w:rsidRPr="00D2171F" w:rsidRDefault="000B567E" w:rsidP="00B05EA2">
            <w:pPr>
              <w:spacing w:after="0" w:line="240" w:lineRule="auto"/>
              <w:jc w:val="center"/>
              <w:rPr>
                <w:rFonts w:ascii="Times New Roman" w:hAnsi="Times New Roman" w:cs="Times New Roman"/>
                <w:lang w:eastAsia="tr-TR"/>
              </w:rPr>
            </w:pPr>
          </w:p>
        </w:tc>
        <w:tc>
          <w:tcPr>
            <w:tcW w:w="1396" w:type="dxa"/>
            <w:shd w:val="clear" w:color="auto" w:fill="FFFFFF"/>
            <w:vAlign w:val="bottom"/>
          </w:tcPr>
          <w:p w:rsidR="000B567E" w:rsidRPr="00D2171F" w:rsidRDefault="000B567E" w:rsidP="00B05EA2">
            <w:pPr>
              <w:spacing w:after="0" w:line="240" w:lineRule="auto"/>
              <w:jc w:val="center"/>
              <w:rPr>
                <w:rFonts w:ascii="Times New Roman" w:hAnsi="Times New Roman" w:cs="Times New Roman"/>
                <w:lang w:eastAsia="tr-TR"/>
              </w:rPr>
            </w:pPr>
          </w:p>
        </w:tc>
        <w:tc>
          <w:tcPr>
            <w:tcW w:w="1533" w:type="dxa"/>
            <w:shd w:val="clear" w:color="auto" w:fill="FFFFFF"/>
            <w:vAlign w:val="bottom"/>
          </w:tcPr>
          <w:p w:rsidR="000B567E" w:rsidRPr="00D2171F" w:rsidRDefault="000B567E" w:rsidP="00B05EA2">
            <w:pPr>
              <w:spacing w:after="0" w:line="240" w:lineRule="auto"/>
              <w:jc w:val="center"/>
              <w:rPr>
                <w:rFonts w:ascii="Times New Roman" w:hAnsi="Times New Roman" w:cs="Times New Roman"/>
                <w:lang w:eastAsia="tr-TR"/>
              </w:rPr>
            </w:pPr>
          </w:p>
        </w:tc>
        <w:tc>
          <w:tcPr>
            <w:tcW w:w="1538" w:type="dxa"/>
            <w:shd w:val="clear" w:color="auto" w:fill="FFFFFF"/>
            <w:vAlign w:val="bottom"/>
          </w:tcPr>
          <w:p w:rsidR="000B567E" w:rsidRPr="00D2171F" w:rsidRDefault="000B567E" w:rsidP="00B05EA2">
            <w:pPr>
              <w:spacing w:after="0" w:line="240" w:lineRule="auto"/>
              <w:jc w:val="center"/>
              <w:rPr>
                <w:rFonts w:ascii="Times New Roman" w:hAnsi="Times New Roman" w:cs="Times New Roman"/>
                <w:lang w:eastAsia="tr-TR"/>
              </w:rPr>
            </w:pPr>
          </w:p>
        </w:tc>
      </w:tr>
      <w:tr w:rsidR="000B567E" w:rsidRPr="00D2171F">
        <w:trPr>
          <w:trHeight w:val="56"/>
          <w:jc w:val="center"/>
        </w:trPr>
        <w:tc>
          <w:tcPr>
            <w:tcW w:w="2132" w:type="dxa"/>
            <w:shd w:val="clear" w:color="auto" w:fill="FFFFFF"/>
            <w:vAlign w:val="center"/>
          </w:tcPr>
          <w:p w:rsidR="000B567E" w:rsidRPr="00D2171F" w:rsidRDefault="000B567E" w:rsidP="005F24EB">
            <w:pPr>
              <w:spacing w:after="0" w:line="240" w:lineRule="auto"/>
              <w:rPr>
                <w:rFonts w:ascii="Times New Roman" w:hAnsi="Times New Roman" w:cs="Times New Roman"/>
                <w:b/>
                <w:bCs/>
                <w:lang w:eastAsia="tr-TR"/>
              </w:rPr>
            </w:pPr>
            <w:r w:rsidRPr="00D2171F">
              <w:rPr>
                <w:rFonts w:ascii="Times New Roman" w:hAnsi="Times New Roman" w:cs="Times New Roman"/>
                <w:b/>
                <w:bCs/>
                <w:lang w:eastAsia="tr-TR"/>
              </w:rPr>
              <w:t>Toplam</w:t>
            </w:r>
          </w:p>
        </w:tc>
        <w:tc>
          <w:tcPr>
            <w:tcW w:w="1372" w:type="dxa"/>
            <w:shd w:val="clear" w:color="auto" w:fill="FFFFFF"/>
            <w:vAlign w:val="bottom"/>
          </w:tcPr>
          <w:p w:rsidR="000B567E" w:rsidRPr="00D2171F" w:rsidRDefault="000B567E" w:rsidP="005F24EB">
            <w:pPr>
              <w:spacing w:after="0" w:line="240" w:lineRule="auto"/>
              <w:jc w:val="center"/>
              <w:rPr>
                <w:rFonts w:ascii="Times New Roman" w:hAnsi="Times New Roman" w:cs="Times New Roman"/>
                <w:b/>
                <w:bCs/>
                <w:lang w:eastAsia="tr-TR"/>
              </w:rPr>
            </w:pPr>
            <w:r w:rsidRPr="00D2171F">
              <w:rPr>
                <w:rFonts w:ascii="Times New Roman" w:hAnsi="Times New Roman" w:cs="Times New Roman"/>
                <w:b/>
                <w:bCs/>
                <w:lang w:eastAsia="tr-TR"/>
              </w:rPr>
              <w:t>14</w:t>
            </w:r>
          </w:p>
        </w:tc>
        <w:tc>
          <w:tcPr>
            <w:tcW w:w="1395" w:type="dxa"/>
            <w:shd w:val="clear" w:color="auto" w:fill="FFFFFF"/>
            <w:vAlign w:val="bottom"/>
          </w:tcPr>
          <w:p w:rsidR="000B567E" w:rsidRPr="00D2171F" w:rsidRDefault="000B567E" w:rsidP="005F24EB">
            <w:pPr>
              <w:spacing w:after="0" w:line="240" w:lineRule="auto"/>
              <w:jc w:val="center"/>
              <w:rPr>
                <w:rFonts w:ascii="Times New Roman" w:hAnsi="Times New Roman" w:cs="Times New Roman"/>
                <w:b/>
                <w:bCs/>
                <w:lang w:eastAsia="tr-TR"/>
              </w:rPr>
            </w:pPr>
            <w:r w:rsidRPr="00D2171F">
              <w:rPr>
                <w:rFonts w:ascii="Times New Roman" w:hAnsi="Times New Roman" w:cs="Times New Roman"/>
                <w:b/>
                <w:bCs/>
                <w:lang w:eastAsia="tr-TR"/>
              </w:rPr>
              <w:t>11</w:t>
            </w:r>
          </w:p>
        </w:tc>
        <w:tc>
          <w:tcPr>
            <w:tcW w:w="1396" w:type="dxa"/>
            <w:shd w:val="clear" w:color="auto" w:fill="FFFFFF"/>
            <w:vAlign w:val="bottom"/>
          </w:tcPr>
          <w:p w:rsidR="000B567E" w:rsidRPr="00D2171F" w:rsidRDefault="000B567E" w:rsidP="005F24EB">
            <w:pPr>
              <w:spacing w:after="0" w:line="240" w:lineRule="auto"/>
              <w:jc w:val="center"/>
              <w:rPr>
                <w:rFonts w:ascii="Times New Roman" w:hAnsi="Times New Roman" w:cs="Times New Roman"/>
                <w:b/>
                <w:bCs/>
                <w:lang w:eastAsia="tr-TR"/>
              </w:rPr>
            </w:pPr>
            <w:r w:rsidRPr="00D2171F">
              <w:rPr>
                <w:rFonts w:ascii="Times New Roman" w:hAnsi="Times New Roman" w:cs="Times New Roman"/>
                <w:b/>
                <w:bCs/>
                <w:lang w:eastAsia="tr-TR"/>
              </w:rPr>
              <w:t>7</w:t>
            </w:r>
          </w:p>
        </w:tc>
        <w:tc>
          <w:tcPr>
            <w:tcW w:w="1533" w:type="dxa"/>
            <w:shd w:val="clear" w:color="auto" w:fill="FFFFFF"/>
            <w:vAlign w:val="bottom"/>
          </w:tcPr>
          <w:p w:rsidR="000B567E" w:rsidRPr="00D2171F" w:rsidRDefault="000B567E" w:rsidP="005F24EB">
            <w:pPr>
              <w:spacing w:after="0" w:line="240" w:lineRule="auto"/>
              <w:jc w:val="center"/>
              <w:rPr>
                <w:rFonts w:ascii="Times New Roman" w:hAnsi="Times New Roman" w:cs="Times New Roman"/>
                <w:b/>
                <w:bCs/>
                <w:lang w:eastAsia="tr-TR"/>
              </w:rPr>
            </w:pPr>
            <w:r w:rsidRPr="00D2171F">
              <w:rPr>
                <w:rFonts w:ascii="Times New Roman" w:hAnsi="Times New Roman" w:cs="Times New Roman"/>
                <w:b/>
                <w:bCs/>
                <w:lang w:eastAsia="tr-TR"/>
              </w:rPr>
              <w:t>2</w:t>
            </w:r>
          </w:p>
        </w:tc>
        <w:tc>
          <w:tcPr>
            <w:tcW w:w="1538" w:type="dxa"/>
            <w:shd w:val="clear" w:color="auto" w:fill="FFFFFF"/>
            <w:vAlign w:val="bottom"/>
          </w:tcPr>
          <w:p w:rsidR="000B567E" w:rsidRPr="00D2171F" w:rsidRDefault="000B567E" w:rsidP="005F24EB">
            <w:pPr>
              <w:spacing w:after="0" w:line="240" w:lineRule="auto"/>
              <w:jc w:val="center"/>
              <w:rPr>
                <w:rFonts w:ascii="Times New Roman" w:hAnsi="Times New Roman" w:cs="Times New Roman"/>
                <w:b/>
                <w:bCs/>
                <w:lang w:eastAsia="tr-TR"/>
              </w:rPr>
            </w:pPr>
          </w:p>
        </w:tc>
      </w:tr>
    </w:tbl>
    <w:p w:rsidR="000B567E" w:rsidRDefault="000B567E" w:rsidP="00842930"/>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194"/>
        <w:gridCol w:w="1500"/>
        <w:gridCol w:w="1417"/>
        <w:gridCol w:w="1418"/>
        <w:gridCol w:w="1194"/>
        <w:gridCol w:w="1357"/>
      </w:tblGrid>
      <w:tr w:rsidR="000B567E" w:rsidRPr="00D2171F">
        <w:trPr>
          <w:trHeight w:val="64"/>
        </w:trPr>
        <w:tc>
          <w:tcPr>
            <w:tcW w:w="1242" w:type="dxa"/>
          </w:tcPr>
          <w:p w:rsidR="000B567E" w:rsidRPr="00D2171F" w:rsidRDefault="000B567E" w:rsidP="00B05EA2">
            <w:pPr>
              <w:spacing w:after="0" w:line="240" w:lineRule="auto"/>
              <w:jc w:val="both"/>
              <w:rPr>
                <w:rFonts w:ascii="Times New Roman" w:hAnsi="Times New Roman" w:cs="Times New Roman"/>
                <w:b/>
                <w:bCs/>
              </w:rPr>
            </w:pPr>
          </w:p>
        </w:tc>
        <w:tc>
          <w:tcPr>
            <w:tcW w:w="1194" w:type="dxa"/>
          </w:tcPr>
          <w:p w:rsidR="000B567E" w:rsidRPr="00D2171F" w:rsidRDefault="000B567E" w:rsidP="00B05EA2">
            <w:pPr>
              <w:spacing w:after="0" w:line="240" w:lineRule="auto"/>
              <w:jc w:val="center"/>
              <w:rPr>
                <w:rFonts w:ascii="Times New Roman" w:hAnsi="Times New Roman" w:cs="Times New Roman"/>
                <w:b/>
                <w:bCs/>
              </w:rPr>
            </w:pPr>
            <w:r w:rsidRPr="00D2171F">
              <w:rPr>
                <w:rFonts w:ascii="Times New Roman" w:hAnsi="Times New Roman" w:cs="Times New Roman"/>
                <w:b/>
                <w:bCs/>
              </w:rPr>
              <w:t>Kapasitesi</w:t>
            </w:r>
          </w:p>
          <w:p w:rsidR="000B567E" w:rsidRPr="00D2171F" w:rsidRDefault="000B567E" w:rsidP="00B05EA2">
            <w:pPr>
              <w:spacing w:after="0" w:line="240" w:lineRule="auto"/>
              <w:jc w:val="center"/>
              <w:rPr>
                <w:rFonts w:ascii="Times New Roman" w:hAnsi="Times New Roman" w:cs="Times New Roman"/>
                <w:b/>
                <w:bCs/>
              </w:rPr>
            </w:pPr>
            <w:r w:rsidRPr="00D2171F">
              <w:rPr>
                <w:rFonts w:ascii="Times New Roman" w:hAnsi="Times New Roman" w:cs="Times New Roman"/>
                <w:b/>
                <w:bCs/>
              </w:rPr>
              <w:t>0–50</w:t>
            </w:r>
          </w:p>
        </w:tc>
        <w:tc>
          <w:tcPr>
            <w:tcW w:w="1500" w:type="dxa"/>
          </w:tcPr>
          <w:p w:rsidR="000B567E" w:rsidRPr="00D2171F" w:rsidRDefault="000B567E" w:rsidP="00B05EA2">
            <w:pPr>
              <w:spacing w:after="0" w:line="240" w:lineRule="auto"/>
              <w:jc w:val="center"/>
              <w:rPr>
                <w:rFonts w:ascii="Times New Roman" w:hAnsi="Times New Roman" w:cs="Times New Roman"/>
                <w:b/>
                <w:bCs/>
              </w:rPr>
            </w:pPr>
            <w:r w:rsidRPr="00D2171F">
              <w:rPr>
                <w:rFonts w:ascii="Times New Roman" w:hAnsi="Times New Roman" w:cs="Times New Roman"/>
                <w:b/>
                <w:bCs/>
              </w:rPr>
              <w:t>Kapasitesi</w:t>
            </w:r>
          </w:p>
          <w:p w:rsidR="000B567E" w:rsidRPr="00D2171F" w:rsidRDefault="000B567E" w:rsidP="00B05EA2">
            <w:pPr>
              <w:spacing w:after="0" w:line="240" w:lineRule="auto"/>
              <w:jc w:val="center"/>
              <w:rPr>
                <w:rFonts w:ascii="Times New Roman" w:hAnsi="Times New Roman" w:cs="Times New Roman"/>
                <w:b/>
                <w:bCs/>
              </w:rPr>
            </w:pPr>
            <w:r w:rsidRPr="00D2171F">
              <w:rPr>
                <w:rFonts w:ascii="Times New Roman" w:hAnsi="Times New Roman" w:cs="Times New Roman"/>
                <w:b/>
                <w:bCs/>
              </w:rPr>
              <w:t>51–75</w:t>
            </w:r>
          </w:p>
        </w:tc>
        <w:tc>
          <w:tcPr>
            <w:tcW w:w="1417" w:type="dxa"/>
          </w:tcPr>
          <w:p w:rsidR="000B567E" w:rsidRPr="00D2171F" w:rsidRDefault="000B567E" w:rsidP="00B05EA2">
            <w:pPr>
              <w:spacing w:after="0" w:line="240" w:lineRule="auto"/>
              <w:jc w:val="center"/>
              <w:rPr>
                <w:rFonts w:ascii="Times New Roman" w:hAnsi="Times New Roman" w:cs="Times New Roman"/>
                <w:b/>
                <w:bCs/>
              </w:rPr>
            </w:pPr>
            <w:r w:rsidRPr="00D2171F">
              <w:rPr>
                <w:rFonts w:ascii="Times New Roman" w:hAnsi="Times New Roman" w:cs="Times New Roman"/>
                <w:b/>
                <w:bCs/>
              </w:rPr>
              <w:t>Kapasitesi</w:t>
            </w:r>
          </w:p>
          <w:p w:rsidR="000B567E" w:rsidRPr="00D2171F" w:rsidRDefault="000B567E" w:rsidP="00B05EA2">
            <w:pPr>
              <w:spacing w:after="0" w:line="240" w:lineRule="auto"/>
              <w:jc w:val="center"/>
              <w:rPr>
                <w:rFonts w:ascii="Times New Roman" w:hAnsi="Times New Roman" w:cs="Times New Roman"/>
                <w:b/>
                <w:bCs/>
              </w:rPr>
            </w:pPr>
            <w:r w:rsidRPr="00D2171F">
              <w:rPr>
                <w:rFonts w:ascii="Times New Roman" w:hAnsi="Times New Roman" w:cs="Times New Roman"/>
                <w:b/>
                <w:bCs/>
              </w:rPr>
              <w:t>76–100</w:t>
            </w:r>
          </w:p>
        </w:tc>
        <w:tc>
          <w:tcPr>
            <w:tcW w:w="1418" w:type="dxa"/>
          </w:tcPr>
          <w:p w:rsidR="000B567E" w:rsidRPr="00D2171F" w:rsidRDefault="000B567E" w:rsidP="00B05EA2">
            <w:pPr>
              <w:spacing w:after="0" w:line="240" w:lineRule="auto"/>
              <w:jc w:val="center"/>
              <w:rPr>
                <w:rFonts w:ascii="Times New Roman" w:hAnsi="Times New Roman" w:cs="Times New Roman"/>
                <w:b/>
                <w:bCs/>
              </w:rPr>
            </w:pPr>
            <w:r w:rsidRPr="00D2171F">
              <w:rPr>
                <w:rFonts w:ascii="Times New Roman" w:hAnsi="Times New Roman" w:cs="Times New Roman"/>
                <w:b/>
                <w:bCs/>
              </w:rPr>
              <w:t>Kapasitesi</w:t>
            </w:r>
          </w:p>
          <w:p w:rsidR="000B567E" w:rsidRPr="00D2171F" w:rsidRDefault="000B567E" w:rsidP="00B05EA2">
            <w:pPr>
              <w:spacing w:after="0" w:line="240" w:lineRule="auto"/>
              <w:jc w:val="center"/>
              <w:rPr>
                <w:rFonts w:ascii="Times New Roman" w:hAnsi="Times New Roman" w:cs="Times New Roman"/>
                <w:b/>
                <w:bCs/>
              </w:rPr>
            </w:pPr>
            <w:r w:rsidRPr="00D2171F">
              <w:rPr>
                <w:rFonts w:ascii="Times New Roman" w:hAnsi="Times New Roman" w:cs="Times New Roman"/>
                <w:b/>
                <w:bCs/>
              </w:rPr>
              <w:t>101–150</w:t>
            </w:r>
          </w:p>
        </w:tc>
        <w:tc>
          <w:tcPr>
            <w:tcW w:w="1194" w:type="dxa"/>
          </w:tcPr>
          <w:p w:rsidR="000B567E" w:rsidRPr="00D2171F" w:rsidRDefault="000B567E" w:rsidP="00B05EA2">
            <w:pPr>
              <w:spacing w:after="0" w:line="240" w:lineRule="auto"/>
              <w:jc w:val="center"/>
              <w:rPr>
                <w:rFonts w:ascii="Times New Roman" w:hAnsi="Times New Roman" w:cs="Times New Roman"/>
                <w:b/>
                <w:bCs/>
              </w:rPr>
            </w:pPr>
            <w:r w:rsidRPr="00D2171F">
              <w:rPr>
                <w:rFonts w:ascii="Times New Roman" w:hAnsi="Times New Roman" w:cs="Times New Roman"/>
                <w:b/>
                <w:bCs/>
              </w:rPr>
              <w:t>Kapasitesi</w:t>
            </w:r>
          </w:p>
          <w:p w:rsidR="000B567E" w:rsidRPr="00D2171F" w:rsidRDefault="000B567E" w:rsidP="00B05EA2">
            <w:pPr>
              <w:spacing w:after="0" w:line="240" w:lineRule="auto"/>
              <w:jc w:val="center"/>
              <w:rPr>
                <w:rFonts w:ascii="Times New Roman" w:hAnsi="Times New Roman" w:cs="Times New Roman"/>
                <w:b/>
                <w:bCs/>
              </w:rPr>
            </w:pPr>
            <w:r w:rsidRPr="00D2171F">
              <w:rPr>
                <w:rFonts w:ascii="Times New Roman" w:hAnsi="Times New Roman" w:cs="Times New Roman"/>
                <w:b/>
                <w:bCs/>
              </w:rPr>
              <w:t>151–250</w:t>
            </w:r>
          </w:p>
        </w:tc>
        <w:tc>
          <w:tcPr>
            <w:tcW w:w="1357" w:type="dxa"/>
          </w:tcPr>
          <w:p w:rsidR="000B567E" w:rsidRPr="00D2171F" w:rsidRDefault="000B567E" w:rsidP="00B05EA2">
            <w:pPr>
              <w:spacing w:after="0" w:line="240" w:lineRule="auto"/>
              <w:jc w:val="center"/>
              <w:rPr>
                <w:rFonts w:ascii="Times New Roman" w:hAnsi="Times New Roman" w:cs="Times New Roman"/>
                <w:b/>
                <w:bCs/>
              </w:rPr>
            </w:pPr>
            <w:r w:rsidRPr="00D2171F">
              <w:rPr>
                <w:rFonts w:ascii="Times New Roman" w:hAnsi="Times New Roman" w:cs="Times New Roman"/>
                <w:b/>
                <w:bCs/>
              </w:rPr>
              <w:t>Kapasitesi</w:t>
            </w:r>
          </w:p>
          <w:p w:rsidR="000B567E" w:rsidRPr="00D2171F" w:rsidRDefault="000B567E" w:rsidP="00B05EA2">
            <w:pPr>
              <w:spacing w:after="0" w:line="240" w:lineRule="auto"/>
              <w:jc w:val="both"/>
              <w:rPr>
                <w:rFonts w:ascii="Times New Roman" w:hAnsi="Times New Roman" w:cs="Times New Roman"/>
                <w:b/>
                <w:bCs/>
              </w:rPr>
            </w:pPr>
            <w:r w:rsidRPr="00D2171F">
              <w:rPr>
                <w:rFonts w:ascii="Times New Roman" w:hAnsi="Times New Roman" w:cs="Times New Roman"/>
                <w:b/>
                <w:bCs/>
              </w:rPr>
              <w:t>251–Üzeri</w:t>
            </w:r>
          </w:p>
        </w:tc>
      </w:tr>
      <w:tr w:rsidR="000B567E" w:rsidRPr="00D2171F">
        <w:trPr>
          <w:trHeight w:val="64"/>
        </w:trPr>
        <w:tc>
          <w:tcPr>
            <w:tcW w:w="1242" w:type="dxa"/>
          </w:tcPr>
          <w:p w:rsidR="000B567E" w:rsidRPr="00D2171F" w:rsidRDefault="000B567E" w:rsidP="00B05EA2">
            <w:pPr>
              <w:spacing w:after="0" w:line="240" w:lineRule="auto"/>
              <w:jc w:val="both"/>
              <w:rPr>
                <w:rFonts w:ascii="Times New Roman" w:hAnsi="Times New Roman" w:cs="Times New Roman"/>
                <w:b/>
                <w:bCs/>
              </w:rPr>
            </w:pPr>
            <w:r w:rsidRPr="00D2171F">
              <w:rPr>
                <w:rFonts w:ascii="Times New Roman" w:hAnsi="Times New Roman" w:cs="Times New Roman"/>
                <w:b/>
                <w:bCs/>
              </w:rPr>
              <w:t>Toplantı Salonu</w:t>
            </w:r>
          </w:p>
        </w:tc>
        <w:tc>
          <w:tcPr>
            <w:tcW w:w="1194" w:type="dxa"/>
          </w:tcPr>
          <w:p w:rsidR="000B567E" w:rsidRPr="00D2171F" w:rsidRDefault="000B567E" w:rsidP="00B05EA2">
            <w:pPr>
              <w:spacing w:after="0" w:line="240" w:lineRule="auto"/>
              <w:jc w:val="center"/>
              <w:rPr>
                <w:rFonts w:ascii="Times New Roman" w:hAnsi="Times New Roman" w:cs="Times New Roman"/>
              </w:rPr>
            </w:pPr>
            <w:r w:rsidRPr="00D2171F">
              <w:rPr>
                <w:rFonts w:ascii="Times New Roman" w:hAnsi="Times New Roman" w:cs="Times New Roman"/>
              </w:rPr>
              <w:t>1</w:t>
            </w:r>
          </w:p>
        </w:tc>
        <w:tc>
          <w:tcPr>
            <w:tcW w:w="1500" w:type="dxa"/>
          </w:tcPr>
          <w:p w:rsidR="000B567E" w:rsidRPr="00D2171F" w:rsidRDefault="000B567E" w:rsidP="00B05EA2">
            <w:pPr>
              <w:spacing w:after="0" w:line="240" w:lineRule="auto"/>
              <w:jc w:val="center"/>
              <w:rPr>
                <w:rFonts w:ascii="Times New Roman" w:hAnsi="Times New Roman" w:cs="Times New Roman"/>
              </w:rPr>
            </w:pPr>
            <w:r w:rsidRPr="00D2171F">
              <w:rPr>
                <w:rFonts w:ascii="Times New Roman" w:hAnsi="Times New Roman" w:cs="Times New Roman"/>
              </w:rPr>
              <w:t>1</w:t>
            </w:r>
          </w:p>
        </w:tc>
        <w:tc>
          <w:tcPr>
            <w:tcW w:w="1417" w:type="dxa"/>
          </w:tcPr>
          <w:p w:rsidR="000B567E" w:rsidRPr="00D2171F" w:rsidRDefault="000B567E" w:rsidP="00B05EA2">
            <w:pPr>
              <w:spacing w:after="0" w:line="240" w:lineRule="auto"/>
              <w:jc w:val="center"/>
              <w:rPr>
                <w:rFonts w:ascii="Times New Roman" w:hAnsi="Times New Roman" w:cs="Times New Roman"/>
              </w:rPr>
            </w:pPr>
          </w:p>
        </w:tc>
        <w:tc>
          <w:tcPr>
            <w:tcW w:w="1418" w:type="dxa"/>
          </w:tcPr>
          <w:p w:rsidR="000B567E" w:rsidRPr="00D2171F" w:rsidRDefault="000B567E" w:rsidP="00B05EA2">
            <w:pPr>
              <w:spacing w:after="0" w:line="240" w:lineRule="auto"/>
              <w:jc w:val="center"/>
              <w:rPr>
                <w:rFonts w:ascii="Times New Roman" w:hAnsi="Times New Roman" w:cs="Times New Roman"/>
              </w:rPr>
            </w:pPr>
          </w:p>
        </w:tc>
        <w:tc>
          <w:tcPr>
            <w:tcW w:w="1194" w:type="dxa"/>
          </w:tcPr>
          <w:p w:rsidR="000B567E" w:rsidRPr="00D2171F" w:rsidRDefault="000B567E" w:rsidP="00B05EA2">
            <w:pPr>
              <w:spacing w:after="0" w:line="240" w:lineRule="auto"/>
              <w:jc w:val="both"/>
              <w:rPr>
                <w:rFonts w:ascii="Times New Roman" w:hAnsi="Times New Roman" w:cs="Times New Roman"/>
                <w:b/>
                <w:bCs/>
              </w:rPr>
            </w:pPr>
          </w:p>
        </w:tc>
        <w:tc>
          <w:tcPr>
            <w:tcW w:w="1357" w:type="dxa"/>
          </w:tcPr>
          <w:p w:rsidR="000B567E" w:rsidRPr="00D2171F" w:rsidRDefault="000B567E" w:rsidP="00B05EA2">
            <w:pPr>
              <w:spacing w:after="0" w:line="240" w:lineRule="auto"/>
              <w:jc w:val="both"/>
              <w:rPr>
                <w:rFonts w:ascii="Times New Roman" w:hAnsi="Times New Roman" w:cs="Times New Roman"/>
                <w:b/>
                <w:bCs/>
              </w:rPr>
            </w:pPr>
          </w:p>
        </w:tc>
      </w:tr>
      <w:tr w:rsidR="000B567E" w:rsidRPr="00D2171F">
        <w:tc>
          <w:tcPr>
            <w:tcW w:w="1242" w:type="dxa"/>
          </w:tcPr>
          <w:p w:rsidR="000B567E" w:rsidRPr="00D2171F" w:rsidRDefault="000B567E" w:rsidP="00B05EA2">
            <w:pPr>
              <w:spacing w:after="0" w:line="240" w:lineRule="auto"/>
              <w:jc w:val="both"/>
              <w:rPr>
                <w:rFonts w:ascii="Times New Roman" w:hAnsi="Times New Roman" w:cs="Times New Roman"/>
                <w:b/>
                <w:bCs/>
              </w:rPr>
            </w:pPr>
            <w:r w:rsidRPr="00D2171F">
              <w:rPr>
                <w:rFonts w:ascii="Times New Roman" w:hAnsi="Times New Roman" w:cs="Times New Roman"/>
                <w:b/>
                <w:bCs/>
              </w:rPr>
              <w:t>Konferans</w:t>
            </w:r>
          </w:p>
          <w:p w:rsidR="000B567E" w:rsidRPr="00D2171F" w:rsidRDefault="000B567E" w:rsidP="00B05EA2">
            <w:pPr>
              <w:spacing w:after="0" w:line="240" w:lineRule="auto"/>
              <w:jc w:val="both"/>
              <w:rPr>
                <w:rFonts w:ascii="Times New Roman" w:hAnsi="Times New Roman" w:cs="Times New Roman"/>
                <w:b/>
                <w:bCs/>
              </w:rPr>
            </w:pPr>
            <w:r w:rsidRPr="00D2171F">
              <w:rPr>
                <w:rFonts w:ascii="Times New Roman" w:hAnsi="Times New Roman" w:cs="Times New Roman"/>
                <w:b/>
                <w:bCs/>
              </w:rPr>
              <w:t>Salonu</w:t>
            </w:r>
          </w:p>
        </w:tc>
        <w:tc>
          <w:tcPr>
            <w:tcW w:w="1194" w:type="dxa"/>
          </w:tcPr>
          <w:p w:rsidR="000B567E" w:rsidRPr="00D2171F" w:rsidRDefault="000B567E" w:rsidP="00B05EA2">
            <w:pPr>
              <w:spacing w:after="0" w:line="240" w:lineRule="auto"/>
              <w:jc w:val="center"/>
              <w:rPr>
                <w:rFonts w:ascii="Times New Roman" w:hAnsi="Times New Roman" w:cs="Times New Roman"/>
              </w:rPr>
            </w:pPr>
          </w:p>
        </w:tc>
        <w:tc>
          <w:tcPr>
            <w:tcW w:w="1500" w:type="dxa"/>
          </w:tcPr>
          <w:p w:rsidR="000B567E" w:rsidRPr="00D2171F" w:rsidRDefault="000B567E" w:rsidP="00B05EA2">
            <w:pPr>
              <w:spacing w:after="0" w:line="240" w:lineRule="auto"/>
              <w:jc w:val="center"/>
              <w:rPr>
                <w:rFonts w:ascii="Times New Roman" w:hAnsi="Times New Roman" w:cs="Times New Roman"/>
              </w:rPr>
            </w:pPr>
          </w:p>
        </w:tc>
        <w:tc>
          <w:tcPr>
            <w:tcW w:w="1417" w:type="dxa"/>
          </w:tcPr>
          <w:p w:rsidR="000B567E" w:rsidRPr="00D2171F" w:rsidRDefault="000B567E" w:rsidP="00B05EA2">
            <w:pPr>
              <w:spacing w:after="0" w:line="240" w:lineRule="auto"/>
              <w:jc w:val="center"/>
              <w:rPr>
                <w:rFonts w:ascii="Times New Roman" w:hAnsi="Times New Roman" w:cs="Times New Roman"/>
              </w:rPr>
            </w:pPr>
          </w:p>
        </w:tc>
        <w:tc>
          <w:tcPr>
            <w:tcW w:w="1418" w:type="dxa"/>
          </w:tcPr>
          <w:p w:rsidR="000B567E" w:rsidRPr="00D2171F" w:rsidRDefault="000B567E" w:rsidP="00B05EA2">
            <w:pPr>
              <w:spacing w:after="0" w:line="240" w:lineRule="auto"/>
              <w:jc w:val="center"/>
              <w:rPr>
                <w:rFonts w:ascii="Times New Roman" w:hAnsi="Times New Roman" w:cs="Times New Roman"/>
              </w:rPr>
            </w:pPr>
            <w:r w:rsidRPr="00D2171F">
              <w:rPr>
                <w:rFonts w:ascii="Times New Roman" w:hAnsi="Times New Roman" w:cs="Times New Roman"/>
              </w:rPr>
              <w:t>1</w:t>
            </w:r>
          </w:p>
        </w:tc>
        <w:tc>
          <w:tcPr>
            <w:tcW w:w="1194" w:type="dxa"/>
          </w:tcPr>
          <w:p w:rsidR="000B567E" w:rsidRPr="00D2171F" w:rsidRDefault="000B567E" w:rsidP="00B05EA2">
            <w:pPr>
              <w:spacing w:after="0" w:line="240" w:lineRule="auto"/>
              <w:jc w:val="both"/>
              <w:rPr>
                <w:rFonts w:ascii="Times New Roman" w:hAnsi="Times New Roman" w:cs="Times New Roman"/>
                <w:b/>
                <w:bCs/>
              </w:rPr>
            </w:pPr>
          </w:p>
        </w:tc>
        <w:tc>
          <w:tcPr>
            <w:tcW w:w="1357" w:type="dxa"/>
          </w:tcPr>
          <w:p w:rsidR="000B567E" w:rsidRPr="00D2171F" w:rsidRDefault="000B567E" w:rsidP="00B05EA2">
            <w:pPr>
              <w:spacing w:after="0" w:line="240" w:lineRule="auto"/>
              <w:jc w:val="both"/>
              <w:rPr>
                <w:rFonts w:ascii="Times New Roman" w:hAnsi="Times New Roman" w:cs="Times New Roman"/>
                <w:b/>
                <w:bCs/>
              </w:rPr>
            </w:pPr>
          </w:p>
        </w:tc>
      </w:tr>
      <w:tr w:rsidR="000B567E" w:rsidRPr="00D2171F">
        <w:tc>
          <w:tcPr>
            <w:tcW w:w="1242" w:type="dxa"/>
          </w:tcPr>
          <w:p w:rsidR="000B567E" w:rsidRPr="00D2171F" w:rsidRDefault="000B567E" w:rsidP="00B05EA2">
            <w:pPr>
              <w:spacing w:after="0" w:line="240" w:lineRule="auto"/>
              <w:jc w:val="both"/>
              <w:rPr>
                <w:rFonts w:ascii="Times New Roman" w:hAnsi="Times New Roman" w:cs="Times New Roman"/>
                <w:b/>
                <w:bCs/>
              </w:rPr>
            </w:pPr>
            <w:r w:rsidRPr="00D2171F">
              <w:rPr>
                <w:rFonts w:ascii="Times New Roman" w:hAnsi="Times New Roman" w:cs="Times New Roman"/>
                <w:b/>
                <w:bCs/>
              </w:rPr>
              <w:t>Toplam</w:t>
            </w:r>
          </w:p>
        </w:tc>
        <w:tc>
          <w:tcPr>
            <w:tcW w:w="1194" w:type="dxa"/>
          </w:tcPr>
          <w:p w:rsidR="000B567E" w:rsidRPr="00D2171F" w:rsidRDefault="000B567E" w:rsidP="00B05EA2">
            <w:pPr>
              <w:spacing w:after="0" w:line="240" w:lineRule="auto"/>
              <w:jc w:val="center"/>
              <w:rPr>
                <w:rFonts w:ascii="Times New Roman" w:hAnsi="Times New Roman" w:cs="Times New Roman"/>
                <w:b/>
                <w:bCs/>
              </w:rPr>
            </w:pPr>
            <w:r w:rsidRPr="00D2171F">
              <w:rPr>
                <w:rFonts w:ascii="Times New Roman" w:hAnsi="Times New Roman" w:cs="Times New Roman"/>
                <w:b/>
                <w:bCs/>
              </w:rPr>
              <w:t>1</w:t>
            </w:r>
          </w:p>
        </w:tc>
        <w:tc>
          <w:tcPr>
            <w:tcW w:w="1500" w:type="dxa"/>
          </w:tcPr>
          <w:p w:rsidR="000B567E" w:rsidRPr="00D2171F" w:rsidRDefault="000B567E" w:rsidP="00B05EA2">
            <w:pPr>
              <w:spacing w:after="0" w:line="240" w:lineRule="auto"/>
              <w:jc w:val="center"/>
              <w:rPr>
                <w:rFonts w:ascii="Times New Roman" w:hAnsi="Times New Roman" w:cs="Times New Roman"/>
                <w:b/>
                <w:bCs/>
              </w:rPr>
            </w:pPr>
            <w:r w:rsidRPr="00D2171F">
              <w:rPr>
                <w:rFonts w:ascii="Times New Roman" w:hAnsi="Times New Roman" w:cs="Times New Roman"/>
                <w:b/>
                <w:bCs/>
              </w:rPr>
              <w:t>1</w:t>
            </w:r>
          </w:p>
        </w:tc>
        <w:tc>
          <w:tcPr>
            <w:tcW w:w="1417" w:type="dxa"/>
          </w:tcPr>
          <w:p w:rsidR="000B567E" w:rsidRPr="00D2171F" w:rsidRDefault="000B567E" w:rsidP="00B05EA2">
            <w:pPr>
              <w:spacing w:after="0" w:line="240" w:lineRule="auto"/>
              <w:jc w:val="center"/>
              <w:rPr>
                <w:rFonts w:ascii="Times New Roman" w:hAnsi="Times New Roman" w:cs="Times New Roman"/>
                <w:b/>
                <w:bCs/>
              </w:rPr>
            </w:pPr>
          </w:p>
        </w:tc>
        <w:tc>
          <w:tcPr>
            <w:tcW w:w="1418" w:type="dxa"/>
          </w:tcPr>
          <w:p w:rsidR="000B567E" w:rsidRPr="00D2171F" w:rsidRDefault="000B567E" w:rsidP="00B05EA2">
            <w:pPr>
              <w:spacing w:after="0" w:line="240" w:lineRule="auto"/>
              <w:jc w:val="center"/>
              <w:rPr>
                <w:rFonts w:ascii="Times New Roman" w:hAnsi="Times New Roman" w:cs="Times New Roman"/>
                <w:b/>
                <w:bCs/>
              </w:rPr>
            </w:pPr>
            <w:r w:rsidRPr="00D2171F">
              <w:rPr>
                <w:rFonts w:ascii="Times New Roman" w:hAnsi="Times New Roman" w:cs="Times New Roman"/>
                <w:b/>
                <w:bCs/>
              </w:rPr>
              <w:t>1</w:t>
            </w:r>
          </w:p>
        </w:tc>
        <w:tc>
          <w:tcPr>
            <w:tcW w:w="1194" w:type="dxa"/>
          </w:tcPr>
          <w:p w:rsidR="000B567E" w:rsidRPr="00D2171F" w:rsidRDefault="000B567E" w:rsidP="00B05EA2">
            <w:pPr>
              <w:spacing w:after="0" w:line="240" w:lineRule="auto"/>
              <w:jc w:val="both"/>
              <w:rPr>
                <w:rFonts w:ascii="Times New Roman" w:hAnsi="Times New Roman" w:cs="Times New Roman"/>
                <w:b/>
                <w:bCs/>
              </w:rPr>
            </w:pPr>
          </w:p>
        </w:tc>
        <w:tc>
          <w:tcPr>
            <w:tcW w:w="1357" w:type="dxa"/>
          </w:tcPr>
          <w:p w:rsidR="000B567E" w:rsidRPr="00D2171F" w:rsidRDefault="000B567E" w:rsidP="00B05EA2">
            <w:pPr>
              <w:spacing w:after="0" w:line="240" w:lineRule="auto"/>
              <w:jc w:val="both"/>
              <w:rPr>
                <w:rFonts w:ascii="Times New Roman" w:hAnsi="Times New Roman" w:cs="Times New Roman"/>
                <w:b/>
                <w:bCs/>
              </w:rPr>
            </w:pPr>
          </w:p>
        </w:tc>
      </w:tr>
    </w:tbl>
    <w:p w:rsidR="000B567E" w:rsidRDefault="000B567E" w:rsidP="00842930"/>
    <w:tbl>
      <w:tblPr>
        <w:tblW w:w="91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421"/>
        <w:gridCol w:w="1608"/>
        <w:gridCol w:w="2680"/>
      </w:tblGrid>
      <w:tr w:rsidR="000B567E" w:rsidRPr="00D2171F">
        <w:trPr>
          <w:trHeight w:val="64"/>
        </w:trPr>
        <w:tc>
          <w:tcPr>
            <w:tcW w:w="3403" w:type="dxa"/>
            <w:shd w:val="clear" w:color="auto" w:fill="FFFFFF"/>
            <w:vAlign w:val="center"/>
          </w:tcPr>
          <w:p w:rsidR="000B567E" w:rsidRPr="00D2171F" w:rsidRDefault="000B567E" w:rsidP="00B05EA2">
            <w:pPr>
              <w:tabs>
                <w:tab w:val="left" w:pos="0"/>
              </w:tabs>
              <w:spacing w:after="0" w:line="240" w:lineRule="auto"/>
              <w:jc w:val="center"/>
              <w:rPr>
                <w:rFonts w:ascii="Times New Roman" w:hAnsi="Times New Roman" w:cs="Times New Roman"/>
                <w:b/>
                <w:bCs/>
              </w:rPr>
            </w:pPr>
            <w:r w:rsidRPr="00D2171F">
              <w:rPr>
                <w:rFonts w:ascii="Times New Roman" w:hAnsi="Times New Roman" w:cs="Times New Roman"/>
                <w:b/>
                <w:bCs/>
              </w:rPr>
              <w:t>Hizmet Alanları</w:t>
            </w:r>
          </w:p>
        </w:tc>
        <w:tc>
          <w:tcPr>
            <w:tcW w:w="1421" w:type="dxa"/>
            <w:shd w:val="clear" w:color="auto" w:fill="FFFFFF"/>
            <w:vAlign w:val="center"/>
          </w:tcPr>
          <w:p w:rsidR="000B567E" w:rsidRPr="00D2171F" w:rsidRDefault="000B567E" w:rsidP="00B05EA2">
            <w:pPr>
              <w:tabs>
                <w:tab w:val="left" w:pos="0"/>
              </w:tabs>
              <w:spacing w:after="0" w:line="240" w:lineRule="auto"/>
              <w:jc w:val="center"/>
              <w:rPr>
                <w:rFonts w:ascii="Times New Roman" w:hAnsi="Times New Roman" w:cs="Times New Roman"/>
                <w:b/>
                <w:bCs/>
              </w:rPr>
            </w:pPr>
            <w:r w:rsidRPr="00D2171F">
              <w:rPr>
                <w:rFonts w:ascii="Times New Roman" w:hAnsi="Times New Roman" w:cs="Times New Roman"/>
                <w:b/>
                <w:bCs/>
              </w:rPr>
              <w:t>Ofis Sayısı</w:t>
            </w:r>
          </w:p>
        </w:tc>
        <w:tc>
          <w:tcPr>
            <w:tcW w:w="1608" w:type="dxa"/>
            <w:shd w:val="clear" w:color="auto" w:fill="FFFFFF"/>
            <w:vAlign w:val="center"/>
          </w:tcPr>
          <w:p w:rsidR="000B567E" w:rsidRPr="00D2171F" w:rsidRDefault="000B567E" w:rsidP="00B05EA2">
            <w:pPr>
              <w:tabs>
                <w:tab w:val="left" w:pos="0"/>
              </w:tabs>
              <w:spacing w:after="0" w:line="240" w:lineRule="auto"/>
              <w:jc w:val="center"/>
              <w:rPr>
                <w:rFonts w:ascii="Times New Roman" w:hAnsi="Times New Roman" w:cs="Times New Roman"/>
                <w:b/>
                <w:bCs/>
              </w:rPr>
            </w:pPr>
            <w:r w:rsidRPr="00D2171F">
              <w:rPr>
                <w:rFonts w:ascii="Times New Roman" w:hAnsi="Times New Roman" w:cs="Times New Roman"/>
                <w:b/>
                <w:bCs/>
              </w:rPr>
              <w:t xml:space="preserve">Alan </w:t>
            </w:r>
          </w:p>
          <w:p w:rsidR="000B567E" w:rsidRPr="00D2171F" w:rsidRDefault="000B567E" w:rsidP="00B05EA2">
            <w:pPr>
              <w:tabs>
                <w:tab w:val="left" w:pos="0"/>
              </w:tabs>
              <w:spacing w:after="0" w:line="240" w:lineRule="auto"/>
              <w:jc w:val="center"/>
              <w:rPr>
                <w:rFonts w:ascii="Times New Roman" w:hAnsi="Times New Roman" w:cs="Times New Roman"/>
                <w:b/>
                <w:bCs/>
              </w:rPr>
            </w:pPr>
            <w:r w:rsidRPr="00D2171F">
              <w:rPr>
                <w:rFonts w:ascii="Times New Roman" w:hAnsi="Times New Roman" w:cs="Times New Roman"/>
                <w:b/>
                <w:bCs/>
              </w:rPr>
              <w:t>(m²)</w:t>
            </w:r>
          </w:p>
        </w:tc>
        <w:tc>
          <w:tcPr>
            <w:tcW w:w="2680" w:type="dxa"/>
            <w:shd w:val="clear" w:color="auto" w:fill="FFFFFF"/>
            <w:vAlign w:val="center"/>
          </w:tcPr>
          <w:p w:rsidR="000B567E" w:rsidRPr="00D2171F" w:rsidRDefault="000B567E" w:rsidP="00B05EA2">
            <w:pPr>
              <w:tabs>
                <w:tab w:val="left" w:pos="0"/>
              </w:tabs>
              <w:spacing w:after="0" w:line="240" w:lineRule="auto"/>
              <w:jc w:val="center"/>
              <w:rPr>
                <w:rFonts w:ascii="Times New Roman" w:hAnsi="Times New Roman" w:cs="Times New Roman"/>
                <w:b/>
                <w:bCs/>
              </w:rPr>
            </w:pPr>
            <w:r w:rsidRPr="00D2171F">
              <w:rPr>
                <w:rFonts w:ascii="Times New Roman" w:hAnsi="Times New Roman" w:cs="Times New Roman"/>
                <w:b/>
                <w:bCs/>
              </w:rPr>
              <w:t>Kullanan Kişi Sayısı</w:t>
            </w:r>
          </w:p>
        </w:tc>
      </w:tr>
      <w:tr w:rsidR="000B567E" w:rsidRPr="00D2171F">
        <w:trPr>
          <w:trHeight w:val="64"/>
        </w:trPr>
        <w:tc>
          <w:tcPr>
            <w:tcW w:w="3403" w:type="dxa"/>
            <w:shd w:val="clear" w:color="auto" w:fill="FFFFFF"/>
            <w:vAlign w:val="center"/>
          </w:tcPr>
          <w:p w:rsidR="000B567E" w:rsidRPr="00D2171F" w:rsidRDefault="000B567E" w:rsidP="00B05EA2">
            <w:pPr>
              <w:tabs>
                <w:tab w:val="left" w:pos="0"/>
              </w:tabs>
              <w:spacing w:after="0" w:line="240" w:lineRule="auto"/>
              <w:rPr>
                <w:rFonts w:ascii="Times New Roman" w:hAnsi="Times New Roman" w:cs="Times New Roman"/>
              </w:rPr>
            </w:pPr>
            <w:r w:rsidRPr="00D2171F">
              <w:rPr>
                <w:rFonts w:ascii="Times New Roman" w:hAnsi="Times New Roman" w:cs="Times New Roman"/>
              </w:rPr>
              <w:t>Akademik Personel Hizmet Alanları</w:t>
            </w:r>
          </w:p>
        </w:tc>
        <w:tc>
          <w:tcPr>
            <w:tcW w:w="1421" w:type="dxa"/>
            <w:shd w:val="clear" w:color="auto" w:fill="FFFFFF"/>
            <w:vAlign w:val="center"/>
          </w:tcPr>
          <w:p w:rsidR="000B567E" w:rsidRPr="00D2171F" w:rsidRDefault="000B567E" w:rsidP="00B05EA2">
            <w:pPr>
              <w:jc w:val="center"/>
              <w:rPr>
                <w:rFonts w:ascii="Times New Roman" w:hAnsi="Times New Roman" w:cs="Times New Roman"/>
                <w:color w:val="000000"/>
              </w:rPr>
            </w:pPr>
            <w:r w:rsidRPr="00D2171F">
              <w:rPr>
                <w:rFonts w:ascii="Times New Roman" w:hAnsi="Times New Roman" w:cs="Times New Roman"/>
                <w:color w:val="000000"/>
              </w:rPr>
              <w:t>82</w:t>
            </w:r>
          </w:p>
        </w:tc>
        <w:tc>
          <w:tcPr>
            <w:tcW w:w="1608" w:type="dxa"/>
            <w:shd w:val="clear" w:color="auto" w:fill="FFFFFF"/>
            <w:vAlign w:val="center"/>
          </w:tcPr>
          <w:p w:rsidR="000B567E" w:rsidRPr="00D2171F" w:rsidRDefault="000B567E" w:rsidP="00B05EA2">
            <w:pPr>
              <w:jc w:val="center"/>
              <w:rPr>
                <w:rFonts w:ascii="Times New Roman" w:hAnsi="Times New Roman" w:cs="Times New Roman"/>
                <w:color w:val="000000"/>
              </w:rPr>
            </w:pPr>
            <w:r w:rsidRPr="00D2171F">
              <w:rPr>
                <w:rFonts w:ascii="Times New Roman" w:hAnsi="Times New Roman" w:cs="Times New Roman"/>
                <w:color w:val="000000"/>
              </w:rPr>
              <w:t>1671.16</w:t>
            </w:r>
          </w:p>
        </w:tc>
        <w:tc>
          <w:tcPr>
            <w:tcW w:w="2680" w:type="dxa"/>
            <w:shd w:val="clear" w:color="auto" w:fill="FFFFFF"/>
            <w:vAlign w:val="center"/>
          </w:tcPr>
          <w:p w:rsidR="000B567E" w:rsidRPr="00D2171F" w:rsidRDefault="000B567E" w:rsidP="00B05EA2">
            <w:pPr>
              <w:jc w:val="center"/>
              <w:rPr>
                <w:rFonts w:ascii="Times New Roman" w:hAnsi="Times New Roman" w:cs="Times New Roman"/>
                <w:color w:val="000000"/>
              </w:rPr>
            </w:pPr>
            <w:r w:rsidRPr="00D2171F">
              <w:rPr>
                <w:rFonts w:ascii="Times New Roman" w:hAnsi="Times New Roman" w:cs="Times New Roman"/>
                <w:color w:val="000000"/>
              </w:rPr>
              <w:t>86</w:t>
            </w:r>
          </w:p>
        </w:tc>
      </w:tr>
      <w:tr w:rsidR="000B567E" w:rsidRPr="00D2171F">
        <w:trPr>
          <w:trHeight w:val="64"/>
        </w:trPr>
        <w:tc>
          <w:tcPr>
            <w:tcW w:w="3403" w:type="dxa"/>
            <w:shd w:val="clear" w:color="auto" w:fill="FFFFFF"/>
            <w:vAlign w:val="center"/>
          </w:tcPr>
          <w:p w:rsidR="000B567E" w:rsidRPr="00D2171F" w:rsidRDefault="000B567E" w:rsidP="00B05EA2">
            <w:pPr>
              <w:tabs>
                <w:tab w:val="left" w:pos="0"/>
              </w:tabs>
              <w:spacing w:after="0" w:line="240" w:lineRule="auto"/>
              <w:rPr>
                <w:rFonts w:ascii="Times New Roman" w:hAnsi="Times New Roman" w:cs="Times New Roman"/>
              </w:rPr>
            </w:pPr>
            <w:r w:rsidRPr="00D2171F">
              <w:rPr>
                <w:rFonts w:ascii="Times New Roman" w:hAnsi="Times New Roman" w:cs="Times New Roman"/>
              </w:rPr>
              <w:t>İdari Personel Hizmet Alanları</w:t>
            </w:r>
          </w:p>
        </w:tc>
        <w:tc>
          <w:tcPr>
            <w:tcW w:w="1421" w:type="dxa"/>
            <w:shd w:val="clear" w:color="auto" w:fill="FFFFFF"/>
            <w:vAlign w:val="center"/>
          </w:tcPr>
          <w:p w:rsidR="000B567E" w:rsidRPr="00D2171F" w:rsidRDefault="000B567E" w:rsidP="00B05EA2">
            <w:pPr>
              <w:jc w:val="center"/>
              <w:rPr>
                <w:rFonts w:ascii="Times New Roman" w:hAnsi="Times New Roman" w:cs="Times New Roman"/>
                <w:color w:val="000000"/>
              </w:rPr>
            </w:pPr>
            <w:r w:rsidRPr="00D2171F">
              <w:rPr>
                <w:rFonts w:ascii="Times New Roman" w:hAnsi="Times New Roman" w:cs="Times New Roman"/>
                <w:color w:val="000000"/>
              </w:rPr>
              <w:t>13</w:t>
            </w:r>
          </w:p>
        </w:tc>
        <w:tc>
          <w:tcPr>
            <w:tcW w:w="1608" w:type="dxa"/>
            <w:shd w:val="clear" w:color="auto" w:fill="FFFFFF"/>
            <w:vAlign w:val="center"/>
          </w:tcPr>
          <w:p w:rsidR="000B567E" w:rsidRPr="00D2171F" w:rsidRDefault="000B567E" w:rsidP="00B05EA2">
            <w:pPr>
              <w:jc w:val="center"/>
              <w:rPr>
                <w:rFonts w:ascii="Times New Roman" w:hAnsi="Times New Roman" w:cs="Times New Roman"/>
                <w:color w:val="000000"/>
              </w:rPr>
            </w:pPr>
            <w:r w:rsidRPr="00D2171F">
              <w:rPr>
                <w:rFonts w:ascii="Times New Roman" w:hAnsi="Times New Roman" w:cs="Times New Roman"/>
                <w:color w:val="000000"/>
              </w:rPr>
              <w:t>275.4</w:t>
            </w:r>
          </w:p>
        </w:tc>
        <w:tc>
          <w:tcPr>
            <w:tcW w:w="2680" w:type="dxa"/>
            <w:shd w:val="clear" w:color="auto" w:fill="FFFFFF"/>
            <w:vAlign w:val="center"/>
          </w:tcPr>
          <w:p w:rsidR="000B567E" w:rsidRPr="00D2171F" w:rsidRDefault="000B567E" w:rsidP="00B05EA2">
            <w:pPr>
              <w:jc w:val="center"/>
              <w:rPr>
                <w:rFonts w:ascii="Times New Roman" w:hAnsi="Times New Roman" w:cs="Times New Roman"/>
                <w:color w:val="000000"/>
              </w:rPr>
            </w:pPr>
            <w:r w:rsidRPr="00D2171F">
              <w:rPr>
                <w:rFonts w:ascii="Times New Roman" w:hAnsi="Times New Roman" w:cs="Times New Roman"/>
                <w:color w:val="000000"/>
              </w:rPr>
              <w:t>13</w:t>
            </w:r>
          </w:p>
        </w:tc>
      </w:tr>
      <w:tr w:rsidR="000B567E" w:rsidRPr="00D2171F">
        <w:trPr>
          <w:trHeight w:val="64"/>
        </w:trPr>
        <w:tc>
          <w:tcPr>
            <w:tcW w:w="3403" w:type="dxa"/>
            <w:shd w:val="clear" w:color="auto" w:fill="FFFFFF"/>
            <w:vAlign w:val="center"/>
          </w:tcPr>
          <w:p w:rsidR="000B567E" w:rsidRPr="00D2171F" w:rsidRDefault="000B567E" w:rsidP="005F24EB">
            <w:pPr>
              <w:tabs>
                <w:tab w:val="left" w:pos="0"/>
              </w:tabs>
              <w:spacing w:after="0" w:line="240" w:lineRule="auto"/>
              <w:rPr>
                <w:rFonts w:ascii="Times New Roman" w:hAnsi="Times New Roman" w:cs="Times New Roman"/>
                <w:b/>
                <w:bCs/>
              </w:rPr>
            </w:pPr>
            <w:r w:rsidRPr="00D2171F">
              <w:rPr>
                <w:rFonts w:ascii="Times New Roman" w:hAnsi="Times New Roman" w:cs="Times New Roman"/>
                <w:b/>
                <w:bCs/>
              </w:rPr>
              <w:t>Toplam</w:t>
            </w:r>
          </w:p>
        </w:tc>
        <w:tc>
          <w:tcPr>
            <w:tcW w:w="1421" w:type="dxa"/>
            <w:shd w:val="clear" w:color="auto" w:fill="FFFFFF"/>
            <w:vAlign w:val="center"/>
          </w:tcPr>
          <w:p w:rsidR="000B567E" w:rsidRPr="00D2171F" w:rsidRDefault="000B567E" w:rsidP="00B05EA2">
            <w:pPr>
              <w:tabs>
                <w:tab w:val="left" w:pos="0"/>
              </w:tabs>
              <w:spacing w:after="0" w:line="240" w:lineRule="auto"/>
              <w:jc w:val="center"/>
              <w:rPr>
                <w:rFonts w:ascii="Times New Roman" w:hAnsi="Times New Roman" w:cs="Times New Roman"/>
                <w:b/>
                <w:bCs/>
              </w:rPr>
            </w:pPr>
            <w:r w:rsidRPr="00D2171F">
              <w:rPr>
                <w:rFonts w:ascii="Times New Roman" w:hAnsi="Times New Roman" w:cs="Times New Roman"/>
                <w:b/>
                <w:bCs/>
              </w:rPr>
              <w:t>95</w:t>
            </w:r>
          </w:p>
        </w:tc>
        <w:tc>
          <w:tcPr>
            <w:tcW w:w="1608" w:type="dxa"/>
            <w:shd w:val="clear" w:color="auto" w:fill="FFFFFF"/>
            <w:vAlign w:val="center"/>
          </w:tcPr>
          <w:p w:rsidR="000B567E" w:rsidRPr="00D2171F" w:rsidRDefault="000B567E" w:rsidP="00B05EA2">
            <w:pPr>
              <w:tabs>
                <w:tab w:val="left" w:pos="0"/>
              </w:tabs>
              <w:spacing w:after="0" w:line="240" w:lineRule="auto"/>
              <w:jc w:val="center"/>
              <w:rPr>
                <w:rFonts w:ascii="Times New Roman" w:hAnsi="Times New Roman" w:cs="Times New Roman"/>
                <w:b/>
                <w:bCs/>
              </w:rPr>
            </w:pPr>
            <w:r w:rsidRPr="00D2171F">
              <w:rPr>
                <w:rFonts w:ascii="Times New Roman" w:hAnsi="Times New Roman" w:cs="Times New Roman"/>
                <w:b/>
                <w:bCs/>
              </w:rPr>
              <w:t>1946.20</w:t>
            </w:r>
          </w:p>
        </w:tc>
        <w:tc>
          <w:tcPr>
            <w:tcW w:w="2680" w:type="dxa"/>
            <w:shd w:val="clear" w:color="auto" w:fill="FFFFFF"/>
            <w:vAlign w:val="center"/>
          </w:tcPr>
          <w:p w:rsidR="000B567E" w:rsidRPr="00D2171F" w:rsidRDefault="000B567E" w:rsidP="00B05EA2">
            <w:pPr>
              <w:tabs>
                <w:tab w:val="left" w:pos="0"/>
              </w:tabs>
              <w:spacing w:after="0" w:line="240" w:lineRule="auto"/>
              <w:jc w:val="center"/>
              <w:rPr>
                <w:rFonts w:ascii="Times New Roman" w:hAnsi="Times New Roman" w:cs="Times New Roman"/>
                <w:b/>
                <w:bCs/>
              </w:rPr>
            </w:pPr>
            <w:r w:rsidRPr="00D2171F">
              <w:rPr>
                <w:rFonts w:ascii="Times New Roman" w:hAnsi="Times New Roman" w:cs="Times New Roman"/>
                <w:b/>
                <w:bCs/>
              </w:rPr>
              <w:t>99</w:t>
            </w:r>
          </w:p>
        </w:tc>
      </w:tr>
    </w:tbl>
    <w:p w:rsidR="000B567E" w:rsidRDefault="000B567E" w:rsidP="00842930"/>
    <w:tbl>
      <w:tblPr>
        <w:tblW w:w="84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2203"/>
        <w:gridCol w:w="2156"/>
      </w:tblGrid>
      <w:tr w:rsidR="000B567E" w:rsidRPr="00D2171F">
        <w:trPr>
          <w:trHeight w:val="56"/>
        </w:trPr>
        <w:tc>
          <w:tcPr>
            <w:tcW w:w="4044" w:type="dxa"/>
            <w:shd w:val="clear" w:color="auto" w:fill="FFFFFF"/>
          </w:tcPr>
          <w:p w:rsidR="000B567E" w:rsidRPr="00D2171F" w:rsidRDefault="000B567E" w:rsidP="00B05EA2">
            <w:pPr>
              <w:tabs>
                <w:tab w:val="left" w:pos="0"/>
              </w:tabs>
              <w:spacing w:after="0" w:line="240" w:lineRule="auto"/>
              <w:jc w:val="center"/>
              <w:rPr>
                <w:rFonts w:ascii="Times New Roman" w:hAnsi="Times New Roman" w:cs="Times New Roman"/>
                <w:b/>
                <w:bCs/>
              </w:rPr>
            </w:pPr>
          </w:p>
        </w:tc>
        <w:tc>
          <w:tcPr>
            <w:tcW w:w="2203" w:type="dxa"/>
            <w:shd w:val="clear" w:color="auto" w:fill="FFFFFF"/>
            <w:vAlign w:val="center"/>
          </w:tcPr>
          <w:p w:rsidR="000B567E" w:rsidRPr="00D2171F" w:rsidRDefault="000B567E" w:rsidP="00B05EA2">
            <w:pPr>
              <w:tabs>
                <w:tab w:val="left" w:pos="0"/>
              </w:tabs>
              <w:spacing w:after="0" w:line="240" w:lineRule="auto"/>
              <w:jc w:val="center"/>
              <w:rPr>
                <w:rFonts w:ascii="Times New Roman" w:hAnsi="Times New Roman" w:cs="Times New Roman"/>
                <w:b/>
                <w:bCs/>
              </w:rPr>
            </w:pPr>
            <w:r w:rsidRPr="00D2171F">
              <w:rPr>
                <w:rFonts w:ascii="Times New Roman" w:hAnsi="Times New Roman" w:cs="Times New Roman"/>
                <w:b/>
                <w:bCs/>
              </w:rPr>
              <w:t>Adet</w:t>
            </w:r>
          </w:p>
        </w:tc>
        <w:tc>
          <w:tcPr>
            <w:tcW w:w="2156" w:type="dxa"/>
            <w:shd w:val="clear" w:color="auto" w:fill="FFFFFF"/>
            <w:vAlign w:val="center"/>
          </w:tcPr>
          <w:p w:rsidR="000B567E" w:rsidRPr="00D2171F" w:rsidRDefault="000B567E" w:rsidP="00B05EA2">
            <w:pPr>
              <w:tabs>
                <w:tab w:val="left" w:pos="0"/>
              </w:tabs>
              <w:spacing w:after="0" w:line="240" w:lineRule="auto"/>
              <w:jc w:val="center"/>
              <w:rPr>
                <w:rFonts w:ascii="Times New Roman" w:hAnsi="Times New Roman" w:cs="Times New Roman"/>
                <w:b/>
                <w:bCs/>
              </w:rPr>
            </w:pPr>
            <w:r w:rsidRPr="00D2171F">
              <w:rPr>
                <w:rFonts w:ascii="Times New Roman" w:hAnsi="Times New Roman" w:cs="Times New Roman"/>
                <w:b/>
                <w:bCs/>
              </w:rPr>
              <w:t>Alan</w:t>
            </w:r>
          </w:p>
          <w:p w:rsidR="000B567E" w:rsidRPr="00D2171F" w:rsidRDefault="000B567E" w:rsidP="00B05EA2">
            <w:pPr>
              <w:tabs>
                <w:tab w:val="left" w:pos="0"/>
              </w:tabs>
              <w:spacing w:after="0" w:line="240" w:lineRule="auto"/>
              <w:jc w:val="center"/>
              <w:rPr>
                <w:rFonts w:ascii="Times New Roman" w:hAnsi="Times New Roman" w:cs="Times New Roman"/>
                <w:b/>
                <w:bCs/>
              </w:rPr>
            </w:pPr>
            <w:r w:rsidRPr="00D2171F">
              <w:rPr>
                <w:rFonts w:ascii="Times New Roman" w:hAnsi="Times New Roman" w:cs="Times New Roman"/>
                <w:b/>
                <w:bCs/>
              </w:rPr>
              <w:t xml:space="preserve"> (m²)</w:t>
            </w:r>
          </w:p>
        </w:tc>
      </w:tr>
      <w:tr w:rsidR="000B567E" w:rsidRPr="00D2171F">
        <w:trPr>
          <w:trHeight w:val="161"/>
        </w:trPr>
        <w:tc>
          <w:tcPr>
            <w:tcW w:w="4044" w:type="dxa"/>
            <w:shd w:val="clear" w:color="auto" w:fill="FFFFFF"/>
            <w:vAlign w:val="center"/>
          </w:tcPr>
          <w:p w:rsidR="000B567E" w:rsidRPr="00D2171F" w:rsidRDefault="000B567E" w:rsidP="00B05EA2">
            <w:pPr>
              <w:tabs>
                <w:tab w:val="left" w:pos="0"/>
              </w:tabs>
              <w:spacing w:after="0" w:line="240" w:lineRule="auto"/>
              <w:rPr>
                <w:rFonts w:ascii="Times New Roman" w:hAnsi="Times New Roman" w:cs="Times New Roman"/>
              </w:rPr>
            </w:pPr>
            <w:r w:rsidRPr="00D2171F">
              <w:rPr>
                <w:rFonts w:ascii="Times New Roman" w:hAnsi="Times New Roman" w:cs="Times New Roman"/>
              </w:rPr>
              <w:t>Ambar Alanları</w:t>
            </w:r>
          </w:p>
        </w:tc>
        <w:tc>
          <w:tcPr>
            <w:tcW w:w="2203" w:type="dxa"/>
            <w:shd w:val="clear" w:color="auto" w:fill="FFFFFF"/>
          </w:tcPr>
          <w:p w:rsidR="000B567E" w:rsidRPr="00D2171F" w:rsidRDefault="000B567E" w:rsidP="00B05EA2">
            <w:pPr>
              <w:tabs>
                <w:tab w:val="left" w:pos="0"/>
              </w:tabs>
              <w:spacing w:after="0" w:line="240" w:lineRule="auto"/>
              <w:jc w:val="both"/>
              <w:rPr>
                <w:rFonts w:ascii="Times New Roman" w:hAnsi="Times New Roman" w:cs="Times New Roman"/>
              </w:rPr>
            </w:pPr>
          </w:p>
        </w:tc>
        <w:tc>
          <w:tcPr>
            <w:tcW w:w="2156" w:type="dxa"/>
            <w:shd w:val="clear" w:color="auto" w:fill="FFFFFF"/>
          </w:tcPr>
          <w:p w:rsidR="000B567E" w:rsidRPr="00D2171F" w:rsidRDefault="000B567E" w:rsidP="00B05EA2">
            <w:pPr>
              <w:tabs>
                <w:tab w:val="left" w:pos="0"/>
              </w:tabs>
              <w:spacing w:after="0" w:line="240" w:lineRule="auto"/>
              <w:jc w:val="both"/>
              <w:rPr>
                <w:rFonts w:ascii="Times New Roman" w:hAnsi="Times New Roman" w:cs="Times New Roman"/>
              </w:rPr>
            </w:pPr>
          </w:p>
        </w:tc>
      </w:tr>
      <w:tr w:rsidR="000B567E" w:rsidRPr="00D2171F">
        <w:trPr>
          <w:trHeight w:val="161"/>
        </w:trPr>
        <w:tc>
          <w:tcPr>
            <w:tcW w:w="4044" w:type="dxa"/>
            <w:shd w:val="clear" w:color="auto" w:fill="FFFFFF"/>
            <w:vAlign w:val="center"/>
          </w:tcPr>
          <w:p w:rsidR="000B567E" w:rsidRPr="00D2171F" w:rsidRDefault="000B567E" w:rsidP="00B05EA2">
            <w:pPr>
              <w:tabs>
                <w:tab w:val="left" w:pos="0"/>
              </w:tabs>
              <w:spacing w:after="0" w:line="240" w:lineRule="auto"/>
              <w:rPr>
                <w:rFonts w:ascii="Times New Roman" w:hAnsi="Times New Roman" w:cs="Times New Roman"/>
              </w:rPr>
            </w:pPr>
            <w:r w:rsidRPr="00D2171F">
              <w:rPr>
                <w:rFonts w:ascii="Times New Roman" w:hAnsi="Times New Roman" w:cs="Times New Roman"/>
              </w:rPr>
              <w:t>Arşiv Alanları</w:t>
            </w:r>
          </w:p>
        </w:tc>
        <w:tc>
          <w:tcPr>
            <w:tcW w:w="2203" w:type="dxa"/>
            <w:shd w:val="clear" w:color="auto" w:fill="FFFFFF"/>
          </w:tcPr>
          <w:p w:rsidR="000B567E" w:rsidRPr="00D2171F" w:rsidRDefault="000B567E" w:rsidP="00B05EA2">
            <w:pPr>
              <w:tabs>
                <w:tab w:val="left" w:pos="0"/>
              </w:tabs>
              <w:spacing w:after="0" w:line="240" w:lineRule="auto"/>
              <w:jc w:val="center"/>
              <w:rPr>
                <w:rFonts w:ascii="Times New Roman" w:hAnsi="Times New Roman" w:cs="Times New Roman"/>
              </w:rPr>
            </w:pPr>
            <w:r w:rsidRPr="00D2171F">
              <w:rPr>
                <w:rFonts w:ascii="Times New Roman" w:hAnsi="Times New Roman" w:cs="Times New Roman"/>
              </w:rPr>
              <w:t>1</w:t>
            </w:r>
          </w:p>
        </w:tc>
        <w:tc>
          <w:tcPr>
            <w:tcW w:w="2156" w:type="dxa"/>
            <w:shd w:val="clear" w:color="auto" w:fill="FFFFFF"/>
          </w:tcPr>
          <w:p w:rsidR="000B567E" w:rsidRPr="00D2171F" w:rsidRDefault="000B567E" w:rsidP="00B05EA2">
            <w:pPr>
              <w:tabs>
                <w:tab w:val="left" w:pos="0"/>
              </w:tabs>
              <w:spacing w:after="0" w:line="240" w:lineRule="auto"/>
              <w:jc w:val="center"/>
              <w:rPr>
                <w:rFonts w:ascii="Times New Roman" w:hAnsi="Times New Roman" w:cs="Times New Roman"/>
              </w:rPr>
            </w:pPr>
            <w:r w:rsidRPr="00D2171F">
              <w:rPr>
                <w:rFonts w:ascii="Times New Roman" w:hAnsi="Times New Roman" w:cs="Times New Roman"/>
              </w:rPr>
              <w:t>33.64</w:t>
            </w:r>
          </w:p>
        </w:tc>
      </w:tr>
      <w:tr w:rsidR="000B567E" w:rsidRPr="00D2171F">
        <w:trPr>
          <w:trHeight w:val="161"/>
        </w:trPr>
        <w:tc>
          <w:tcPr>
            <w:tcW w:w="4044" w:type="dxa"/>
            <w:shd w:val="clear" w:color="auto" w:fill="FFFFFF"/>
            <w:vAlign w:val="center"/>
          </w:tcPr>
          <w:p w:rsidR="000B567E" w:rsidRPr="00D2171F" w:rsidRDefault="000B567E" w:rsidP="00B05EA2">
            <w:pPr>
              <w:tabs>
                <w:tab w:val="left" w:pos="0"/>
              </w:tabs>
              <w:spacing w:after="0" w:line="240" w:lineRule="auto"/>
              <w:rPr>
                <w:rFonts w:ascii="Times New Roman" w:hAnsi="Times New Roman" w:cs="Times New Roman"/>
              </w:rPr>
            </w:pPr>
            <w:r w:rsidRPr="00D2171F">
              <w:rPr>
                <w:rFonts w:ascii="Times New Roman" w:hAnsi="Times New Roman" w:cs="Times New Roman"/>
              </w:rPr>
              <w:t>Atölyeler</w:t>
            </w:r>
          </w:p>
        </w:tc>
        <w:tc>
          <w:tcPr>
            <w:tcW w:w="2203" w:type="dxa"/>
            <w:shd w:val="clear" w:color="auto" w:fill="FFFFFF"/>
          </w:tcPr>
          <w:p w:rsidR="000B567E" w:rsidRPr="00D2171F" w:rsidRDefault="000B567E" w:rsidP="00B05EA2">
            <w:pPr>
              <w:tabs>
                <w:tab w:val="left" w:pos="0"/>
              </w:tabs>
              <w:spacing w:after="0" w:line="240" w:lineRule="auto"/>
              <w:jc w:val="both"/>
              <w:rPr>
                <w:rFonts w:ascii="Times New Roman" w:hAnsi="Times New Roman" w:cs="Times New Roman"/>
              </w:rPr>
            </w:pPr>
          </w:p>
        </w:tc>
        <w:tc>
          <w:tcPr>
            <w:tcW w:w="2156" w:type="dxa"/>
            <w:shd w:val="clear" w:color="auto" w:fill="FFFFFF"/>
          </w:tcPr>
          <w:p w:rsidR="000B567E" w:rsidRPr="00D2171F" w:rsidRDefault="000B567E" w:rsidP="00B05EA2">
            <w:pPr>
              <w:tabs>
                <w:tab w:val="left" w:pos="0"/>
              </w:tabs>
              <w:spacing w:after="0" w:line="240" w:lineRule="auto"/>
              <w:jc w:val="both"/>
              <w:rPr>
                <w:rFonts w:ascii="Times New Roman" w:hAnsi="Times New Roman" w:cs="Times New Roman"/>
              </w:rPr>
            </w:pPr>
          </w:p>
        </w:tc>
      </w:tr>
    </w:tbl>
    <w:p w:rsidR="000B567E" w:rsidRPr="00842930" w:rsidRDefault="000B567E" w:rsidP="00842930"/>
    <w:p w:rsidR="000B567E" w:rsidRPr="00BE1F05" w:rsidRDefault="000B567E" w:rsidP="001931A3">
      <w:pPr>
        <w:pStyle w:val="ListeParagraf"/>
        <w:numPr>
          <w:ilvl w:val="0"/>
          <w:numId w:val="8"/>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BE1F05">
        <w:rPr>
          <w:rFonts w:ascii="Times New Roman" w:hAnsi="Times New Roman" w:cs="Times New Roman"/>
          <w:color w:val="000000"/>
          <w:sz w:val="24"/>
          <w:szCs w:val="24"/>
        </w:rPr>
        <w:t xml:space="preserve">Birimimizde, </w:t>
      </w:r>
      <w:r>
        <w:rPr>
          <w:rFonts w:ascii="Times New Roman" w:hAnsi="Times New Roman" w:cs="Times New Roman"/>
          <w:color w:val="000000"/>
          <w:sz w:val="24"/>
          <w:szCs w:val="24"/>
        </w:rPr>
        <w:t xml:space="preserve">eğitim amaçlı teknoloji olarak, </w:t>
      </w:r>
      <w:r w:rsidRPr="00BE1F05">
        <w:rPr>
          <w:rFonts w:ascii="Times New Roman" w:hAnsi="Times New Roman" w:cs="Times New Roman"/>
          <w:color w:val="000000"/>
          <w:sz w:val="24"/>
          <w:szCs w:val="24"/>
        </w:rPr>
        <w:t>bilgisayar labo</w:t>
      </w:r>
      <w:r>
        <w:rPr>
          <w:rFonts w:ascii="Times New Roman" w:hAnsi="Times New Roman" w:cs="Times New Roman"/>
          <w:color w:val="000000"/>
          <w:sz w:val="24"/>
          <w:szCs w:val="24"/>
        </w:rPr>
        <w:t>ratuvarı, internet kafe</w:t>
      </w:r>
      <w:r w:rsidRPr="00BE1F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ve </w:t>
      </w:r>
      <w:r w:rsidRPr="00BE1F05">
        <w:rPr>
          <w:rFonts w:ascii="Times New Roman" w:hAnsi="Times New Roman" w:cs="Times New Roman"/>
          <w:color w:val="000000"/>
          <w:sz w:val="24"/>
          <w:szCs w:val="24"/>
        </w:rPr>
        <w:t>kablosuz internet kullanılmaktadır.</w:t>
      </w:r>
    </w:p>
    <w:p w:rsidR="000B567E" w:rsidRDefault="000B567E" w:rsidP="001931A3">
      <w:pPr>
        <w:pStyle w:val="ListeParagraf"/>
        <w:numPr>
          <w:ilvl w:val="0"/>
          <w:numId w:val="8"/>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BE1F05">
        <w:rPr>
          <w:rFonts w:ascii="Times New Roman" w:hAnsi="Times New Roman" w:cs="Times New Roman"/>
          <w:color w:val="000000"/>
          <w:sz w:val="24"/>
          <w:szCs w:val="24"/>
        </w:rPr>
        <w:t xml:space="preserve">Birimimizde, </w:t>
      </w:r>
      <w:r>
        <w:rPr>
          <w:rFonts w:ascii="Times New Roman" w:hAnsi="Times New Roman" w:cs="Times New Roman"/>
          <w:color w:val="000000"/>
          <w:sz w:val="24"/>
          <w:szCs w:val="24"/>
        </w:rPr>
        <w:t xml:space="preserve">öğrenciler </w:t>
      </w:r>
      <w:r w:rsidRPr="00BE1F05">
        <w:rPr>
          <w:rFonts w:ascii="Times New Roman" w:hAnsi="Times New Roman" w:cs="Times New Roman"/>
          <w:i/>
          <w:iCs/>
          <w:color w:val="000000"/>
          <w:sz w:val="24"/>
          <w:szCs w:val="24"/>
        </w:rPr>
        <w:t>Öğretmenlik Uygulama</w:t>
      </w:r>
      <w:r>
        <w:rPr>
          <w:rFonts w:ascii="Times New Roman" w:hAnsi="Times New Roman" w:cs="Times New Roman"/>
          <w:i/>
          <w:iCs/>
          <w:color w:val="000000"/>
          <w:sz w:val="24"/>
          <w:szCs w:val="24"/>
        </w:rPr>
        <w:t>la</w:t>
      </w:r>
      <w:r w:rsidRPr="00BE1F05">
        <w:rPr>
          <w:rFonts w:ascii="Times New Roman" w:hAnsi="Times New Roman" w:cs="Times New Roman"/>
          <w:i/>
          <w:iCs/>
          <w:color w:val="000000"/>
          <w:sz w:val="24"/>
          <w:szCs w:val="24"/>
        </w:rPr>
        <w:t>rı</w:t>
      </w:r>
      <w:r>
        <w:rPr>
          <w:rFonts w:ascii="Times New Roman" w:hAnsi="Times New Roman" w:cs="Times New Roman"/>
          <w:color w:val="000000"/>
          <w:sz w:val="24"/>
          <w:szCs w:val="24"/>
        </w:rPr>
        <w:t xml:space="preserve"> </w:t>
      </w:r>
      <w:r w:rsidRPr="00BE1F05">
        <w:rPr>
          <w:rFonts w:ascii="Times New Roman" w:hAnsi="Times New Roman" w:cs="Times New Roman"/>
          <w:i/>
          <w:iCs/>
          <w:color w:val="000000"/>
          <w:sz w:val="24"/>
          <w:szCs w:val="24"/>
        </w:rPr>
        <w:t>ve Okul D</w:t>
      </w:r>
      <w:r>
        <w:rPr>
          <w:rFonts w:ascii="Times New Roman" w:hAnsi="Times New Roman" w:cs="Times New Roman"/>
          <w:i/>
          <w:iCs/>
          <w:color w:val="000000"/>
          <w:sz w:val="24"/>
          <w:szCs w:val="24"/>
        </w:rPr>
        <w:t>ene</w:t>
      </w:r>
      <w:r w:rsidRPr="00BE1F05">
        <w:rPr>
          <w:rFonts w:ascii="Times New Roman" w:hAnsi="Times New Roman" w:cs="Times New Roman"/>
          <w:i/>
          <w:iCs/>
          <w:color w:val="000000"/>
          <w:sz w:val="24"/>
          <w:szCs w:val="24"/>
        </w:rPr>
        <w:t>yimi</w:t>
      </w:r>
      <w:r>
        <w:rPr>
          <w:rFonts w:ascii="Times New Roman" w:hAnsi="Times New Roman" w:cs="Times New Roman"/>
          <w:color w:val="000000"/>
          <w:sz w:val="24"/>
          <w:szCs w:val="24"/>
        </w:rPr>
        <w:t xml:space="preserve"> dersleri için ortaöğretim kurumlarına uygulama yapmak üzere gidebilmektedirler. </w:t>
      </w:r>
    </w:p>
    <w:p w:rsidR="000B567E" w:rsidRDefault="000B567E" w:rsidP="001931A3">
      <w:pPr>
        <w:pStyle w:val="ListeParagraf"/>
        <w:numPr>
          <w:ilvl w:val="0"/>
          <w:numId w:val="8"/>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Birimimizde, öğrenciler </w:t>
      </w:r>
      <w:r w:rsidRPr="00432C25">
        <w:rPr>
          <w:rFonts w:ascii="Times New Roman" w:hAnsi="Times New Roman" w:cs="Times New Roman"/>
          <w:i/>
          <w:iCs/>
          <w:color w:val="000000"/>
          <w:sz w:val="24"/>
          <w:szCs w:val="24"/>
        </w:rPr>
        <w:t>Topluma Hizmet Uygulamaları</w:t>
      </w:r>
      <w:r>
        <w:rPr>
          <w:rFonts w:ascii="Times New Roman" w:hAnsi="Times New Roman" w:cs="Times New Roman"/>
          <w:color w:val="000000"/>
          <w:sz w:val="24"/>
          <w:szCs w:val="24"/>
        </w:rPr>
        <w:t xml:space="preserve"> dersi için çeşitli kurumlara (örneğin: huzurevleri, müftülük, belediyeler, kütüphaneler vb.) uygulama yapmak üzere gönderilmektedir. </w:t>
      </w:r>
    </w:p>
    <w:p w:rsidR="000B567E" w:rsidRDefault="000B567E" w:rsidP="001931A3">
      <w:pPr>
        <w:pStyle w:val="ListeParagraf"/>
        <w:numPr>
          <w:ilvl w:val="0"/>
          <w:numId w:val="9"/>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BE1F05">
        <w:rPr>
          <w:rFonts w:ascii="Times New Roman" w:hAnsi="Times New Roman" w:cs="Times New Roman"/>
          <w:color w:val="000000"/>
          <w:sz w:val="24"/>
          <w:szCs w:val="24"/>
        </w:rPr>
        <w:t xml:space="preserve">Birimimizde, </w:t>
      </w:r>
      <w:r>
        <w:rPr>
          <w:rFonts w:ascii="Times New Roman" w:hAnsi="Times New Roman" w:cs="Times New Roman"/>
          <w:color w:val="000000"/>
          <w:sz w:val="24"/>
          <w:szCs w:val="24"/>
        </w:rPr>
        <w:t xml:space="preserve">halı saha, basketbol ve voleybol sahaları mevcuttur. </w:t>
      </w:r>
    </w:p>
    <w:p w:rsidR="000B567E" w:rsidRPr="00BC4ED5" w:rsidRDefault="000B567E" w:rsidP="001931A3">
      <w:pPr>
        <w:pStyle w:val="ListeParagraf"/>
        <w:numPr>
          <w:ilvl w:val="0"/>
          <w:numId w:val="9"/>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BE1F05">
        <w:rPr>
          <w:rFonts w:ascii="Times New Roman" w:hAnsi="Times New Roman" w:cs="Times New Roman"/>
          <w:color w:val="000000"/>
          <w:sz w:val="24"/>
          <w:szCs w:val="24"/>
        </w:rPr>
        <w:t xml:space="preserve">Birimimizde, </w:t>
      </w:r>
      <w:r>
        <w:rPr>
          <w:rFonts w:ascii="Times New Roman" w:hAnsi="Times New Roman" w:cs="Times New Roman"/>
          <w:color w:val="000000"/>
          <w:sz w:val="24"/>
          <w:szCs w:val="24"/>
        </w:rPr>
        <w:t>ö</w:t>
      </w:r>
      <w:r w:rsidRPr="00BC4ED5">
        <w:rPr>
          <w:rFonts w:ascii="Times New Roman" w:hAnsi="Times New Roman" w:cs="Times New Roman"/>
          <w:color w:val="000000"/>
          <w:sz w:val="24"/>
          <w:szCs w:val="24"/>
        </w:rPr>
        <w:t>ğrenci gelişimine yönelik sosyal, kültürel ve sportif faaliyetler</w:t>
      </w:r>
      <w:r>
        <w:rPr>
          <w:rFonts w:ascii="Times New Roman" w:hAnsi="Times New Roman" w:cs="Times New Roman"/>
          <w:color w:val="000000"/>
          <w:sz w:val="24"/>
          <w:szCs w:val="24"/>
        </w:rPr>
        <w:t xml:space="preserve">le ilgili olarak her hafta Çarşamba günleri konferans, seminer, panel vb. bilimsel etkinlerin yanı sıra, ihtiyaç sahipleri için kermes de düzenlenmektedir. Ayrıca her sene geleneksel olarak halı saha futbol turnuvası düzenlenmektedir.  </w:t>
      </w:r>
    </w:p>
    <w:p w:rsidR="000B567E" w:rsidRPr="005F24EB" w:rsidRDefault="000B567E" w:rsidP="001931A3">
      <w:pPr>
        <w:pStyle w:val="ListeParagraf"/>
        <w:numPr>
          <w:ilvl w:val="0"/>
          <w:numId w:val="9"/>
        </w:numPr>
        <w:autoSpaceDE w:val="0"/>
        <w:autoSpaceDN w:val="0"/>
        <w:adjustRightInd w:val="0"/>
        <w:spacing w:after="0" w:line="360" w:lineRule="auto"/>
        <w:ind w:left="714" w:hanging="357"/>
        <w:jc w:val="both"/>
        <w:rPr>
          <w:rFonts w:ascii="Times New Roman" w:hAnsi="Times New Roman" w:cs="Times New Roman"/>
          <w:sz w:val="24"/>
          <w:szCs w:val="24"/>
        </w:rPr>
      </w:pPr>
      <w:r w:rsidRPr="005F24EB">
        <w:rPr>
          <w:rFonts w:ascii="Times New Roman" w:hAnsi="Times New Roman" w:cs="Times New Roman"/>
          <w:color w:val="000000"/>
          <w:sz w:val="24"/>
          <w:szCs w:val="24"/>
        </w:rPr>
        <w:t>Birimimizde, engelliler için asansör</w:t>
      </w:r>
      <w:r>
        <w:rPr>
          <w:rFonts w:ascii="Times New Roman" w:hAnsi="Times New Roman" w:cs="Times New Roman"/>
          <w:color w:val="000000"/>
          <w:sz w:val="24"/>
          <w:szCs w:val="24"/>
        </w:rPr>
        <w:t xml:space="preserve">, engelli rampası ve engelli </w:t>
      </w:r>
      <w:proofErr w:type="spellStart"/>
      <w:r>
        <w:rPr>
          <w:rFonts w:ascii="Times New Roman" w:hAnsi="Times New Roman" w:cs="Times New Roman"/>
          <w:color w:val="000000"/>
          <w:sz w:val="24"/>
          <w:szCs w:val="24"/>
        </w:rPr>
        <w:t>wc’</w:t>
      </w:r>
      <w:r w:rsidRPr="005F24EB">
        <w:rPr>
          <w:rFonts w:ascii="Times New Roman" w:hAnsi="Times New Roman" w:cs="Times New Roman"/>
          <w:color w:val="000000"/>
          <w:sz w:val="24"/>
          <w:szCs w:val="24"/>
        </w:rPr>
        <w:t>si</w:t>
      </w:r>
      <w:proofErr w:type="spellEnd"/>
      <w:r w:rsidRPr="005F24EB">
        <w:rPr>
          <w:rFonts w:ascii="Times New Roman" w:hAnsi="Times New Roman" w:cs="Times New Roman"/>
          <w:color w:val="000000"/>
          <w:sz w:val="24"/>
          <w:szCs w:val="24"/>
        </w:rPr>
        <w:t xml:space="preserve"> bulunmakta olup, engelli öğrencilerimize yardımcı olmak üzere Fakültemiz personellerinden bir kişi görevlendirilmiştir. </w:t>
      </w:r>
    </w:p>
    <w:p w:rsidR="000B567E" w:rsidRPr="005F24EB" w:rsidRDefault="000B567E" w:rsidP="005F24EB">
      <w:pPr>
        <w:pStyle w:val="ListeParagraf"/>
        <w:autoSpaceDE w:val="0"/>
        <w:autoSpaceDN w:val="0"/>
        <w:adjustRightInd w:val="0"/>
        <w:spacing w:after="0" w:line="360" w:lineRule="auto"/>
        <w:jc w:val="both"/>
        <w:rPr>
          <w:rFonts w:ascii="Times New Roman" w:hAnsi="Times New Roman" w:cs="Times New Roman"/>
          <w:sz w:val="24"/>
          <w:szCs w:val="24"/>
        </w:rPr>
      </w:pPr>
    </w:p>
    <w:p w:rsidR="000B567E" w:rsidRDefault="000B567E" w:rsidP="00842930">
      <w:pPr>
        <w:pStyle w:val="KonuBal"/>
        <w:spacing w:line="360" w:lineRule="auto"/>
        <w:jc w:val="both"/>
        <w:rPr>
          <w:rFonts w:ascii="Times New Roman" w:hAnsi="Times New Roman" w:cs="Times New Roman"/>
          <w:b/>
          <w:bCs/>
          <w:color w:val="0000FF"/>
          <w:sz w:val="28"/>
          <w:szCs w:val="28"/>
        </w:rPr>
      </w:pPr>
      <w:r w:rsidRPr="001E4596">
        <w:rPr>
          <w:rFonts w:ascii="Times New Roman" w:hAnsi="Times New Roman" w:cs="Times New Roman"/>
          <w:b/>
          <w:bCs/>
          <w:color w:val="0000FF"/>
          <w:sz w:val="28"/>
          <w:szCs w:val="28"/>
        </w:rPr>
        <w:t>C.6 Programların Sürekli İzlenmesi ve Güncellenmesi</w:t>
      </w:r>
    </w:p>
    <w:p w:rsidR="000B567E" w:rsidRDefault="000B567E" w:rsidP="00D84447">
      <w:pPr>
        <w:pStyle w:val="ListeParagraf"/>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BE1F05">
        <w:rPr>
          <w:rFonts w:ascii="Times New Roman" w:hAnsi="Times New Roman" w:cs="Times New Roman"/>
          <w:color w:val="000000"/>
          <w:sz w:val="24"/>
          <w:szCs w:val="24"/>
        </w:rPr>
        <w:t xml:space="preserve">Birimimizde, </w:t>
      </w:r>
      <w:r w:rsidRPr="00BC4ED5">
        <w:rPr>
          <w:rFonts w:ascii="Times New Roman" w:hAnsi="Times New Roman" w:cs="Times New Roman"/>
          <w:color w:val="000000"/>
          <w:sz w:val="24"/>
          <w:szCs w:val="24"/>
        </w:rPr>
        <w:t xml:space="preserve">İç paydaşların (öğrenciler ve çalışanlar) ile dış paydaşların (işveren, iş dünyası ve meslek örgütü temsilcileri, mezunlar, vb.) sürece katılımı sağlanarak programın gözden geçirilmesi ve değerlendirilmesi </w:t>
      </w:r>
      <w:r>
        <w:rPr>
          <w:rFonts w:ascii="Times New Roman" w:hAnsi="Times New Roman" w:cs="Times New Roman"/>
          <w:color w:val="000000"/>
          <w:sz w:val="24"/>
          <w:szCs w:val="24"/>
        </w:rPr>
        <w:t>yöneticiler tarafından yapılmaktadır</w:t>
      </w:r>
    </w:p>
    <w:p w:rsidR="000B567E" w:rsidRDefault="000B567E" w:rsidP="005F24EB">
      <w:pPr>
        <w:pStyle w:val="ListeParagraf"/>
        <w:autoSpaceDE w:val="0"/>
        <w:autoSpaceDN w:val="0"/>
        <w:adjustRightInd w:val="0"/>
        <w:spacing w:after="0" w:line="360" w:lineRule="auto"/>
        <w:jc w:val="both"/>
        <w:rPr>
          <w:rFonts w:ascii="Times New Roman" w:hAnsi="Times New Roman" w:cs="Times New Roman"/>
          <w:color w:val="000000"/>
          <w:sz w:val="24"/>
          <w:szCs w:val="24"/>
        </w:rPr>
      </w:pPr>
    </w:p>
    <w:p w:rsidR="000B567E" w:rsidRDefault="000B567E" w:rsidP="00842930">
      <w:pPr>
        <w:pStyle w:val="KonuBal"/>
        <w:spacing w:line="360" w:lineRule="auto"/>
        <w:jc w:val="both"/>
        <w:rPr>
          <w:rFonts w:ascii="Times New Roman" w:hAnsi="Times New Roman" w:cs="Times New Roman"/>
          <w:b/>
          <w:bCs/>
          <w:color w:val="0000FF"/>
          <w:sz w:val="32"/>
          <w:szCs w:val="32"/>
        </w:rPr>
      </w:pPr>
      <w:r w:rsidRPr="001E4596">
        <w:rPr>
          <w:rFonts w:ascii="Times New Roman" w:hAnsi="Times New Roman" w:cs="Times New Roman"/>
          <w:b/>
          <w:bCs/>
          <w:color w:val="0000FF"/>
          <w:sz w:val="32"/>
          <w:szCs w:val="32"/>
        </w:rPr>
        <w:t>Ç. Araştırma ve Geliştirme</w:t>
      </w:r>
      <w:r>
        <w:rPr>
          <w:rFonts w:ascii="Times New Roman" w:hAnsi="Times New Roman" w:cs="Times New Roman"/>
          <w:b/>
          <w:bCs/>
          <w:color w:val="0000FF"/>
          <w:sz w:val="32"/>
          <w:szCs w:val="32"/>
        </w:rPr>
        <w:t xml:space="preserve"> </w:t>
      </w:r>
    </w:p>
    <w:p w:rsidR="000B567E" w:rsidRDefault="000B567E" w:rsidP="005F24EB">
      <w:pPr>
        <w:autoSpaceDE w:val="0"/>
        <w:autoSpaceDN w:val="0"/>
        <w:adjustRightInd w:val="0"/>
        <w:spacing w:after="0" w:line="360" w:lineRule="auto"/>
        <w:ind w:left="709" w:hanging="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Her türlü araştırma geliştirme proje ve faaliyetleri, kurum tarafından teşvik edilmekte ve mali bakımdan genellikle desteklenmektedir. </w:t>
      </w:r>
    </w:p>
    <w:p w:rsidR="000B567E" w:rsidRDefault="000B567E" w:rsidP="0006742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7D5CB9" w:rsidRDefault="007D5CB9" w:rsidP="0006742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7D5CB9" w:rsidRDefault="007D5CB9" w:rsidP="0006742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7D5CB9" w:rsidRDefault="007D5CB9" w:rsidP="0006742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0B567E" w:rsidRDefault="000B567E" w:rsidP="00842930">
      <w:pPr>
        <w:pStyle w:val="KonuBal"/>
        <w:spacing w:line="360" w:lineRule="auto"/>
        <w:jc w:val="both"/>
        <w:rPr>
          <w:rFonts w:ascii="Times New Roman" w:hAnsi="Times New Roman" w:cs="Times New Roman"/>
          <w:b/>
          <w:bCs/>
          <w:color w:val="0000FF"/>
          <w:sz w:val="28"/>
          <w:szCs w:val="28"/>
        </w:rPr>
      </w:pPr>
      <w:r w:rsidRPr="001E4596">
        <w:rPr>
          <w:rFonts w:ascii="Times New Roman" w:hAnsi="Times New Roman" w:cs="Times New Roman"/>
          <w:b/>
          <w:bCs/>
          <w:color w:val="0000FF"/>
          <w:sz w:val="28"/>
          <w:szCs w:val="28"/>
        </w:rPr>
        <w:lastRenderedPageBreak/>
        <w:t>Ç.1 Araştırma Stratejisi ve Hedefleri</w:t>
      </w:r>
      <w:r>
        <w:rPr>
          <w:rFonts w:ascii="Times New Roman" w:hAnsi="Times New Roman" w:cs="Times New Roman"/>
          <w:b/>
          <w:bCs/>
          <w:color w:val="0000FF"/>
          <w:sz w:val="28"/>
          <w:szCs w:val="28"/>
        </w:rPr>
        <w:t xml:space="preserve"> </w:t>
      </w:r>
    </w:p>
    <w:p w:rsidR="000B567E" w:rsidRPr="001931A3" w:rsidRDefault="000B567E" w:rsidP="00F877ED">
      <w:pPr>
        <w:spacing w:after="0" w:line="360" w:lineRule="auto"/>
        <w:rPr>
          <w:rFonts w:ascii="Times New Roman" w:hAnsi="Times New Roman" w:cs="Times New Roman"/>
          <w:b/>
          <w:bCs/>
          <w:sz w:val="24"/>
          <w:szCs w:val="24"/>
        </w:rPr>
      </w:pPr>
      <w:r>
        <w:tab/>
      </w:r>
      <w:r>
        <w:tab/>
      </w:r>
      <w:r w:rsidRPr="001931A3">
        <w:rPr>
          <w:rFonts w:ascii="Times New Roman" w:hAnsi="Times New Roman" w:cs="Times New Roman"/>
          <w:b/>
          <w:bCs/>
          <w:sz w:val="24"/>
          <w:szCs w:val="24"/>
        </w:rPr>
        <w:t>a) Amaçlar</w:t>
      </w:r>
    </w:p>
    <w:p w:rsidR="000B567E" w:rsidRPr="001931A3" w:rsidRDefault="000B567E" w:rsidP="00F877ED">
      <w:pPr>
        <w:numPr>
          <w:ilvl w:val="1"/>
          <w:numId w:val="31"/>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Eğitim-öğretim kalitesinin artırılması,</w:t>
      </w:r>
    </w:p>
    <w:p w:rsidR="000B567E" w:rsidRPr="001931A3" w:rsidRDefault="000B567E" w:rsidP="00F877ED">
      <w:pPr>
        <w:numPr>
          <w:ilvl w:val="1"/>
          <w:numId w:val="31"/>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Akademik Yükselişin sağlıklı olarak sürdürülmesi,</w:t>
      </w:r>
    </w:p>
    <w:p w:rsidR="000B567E" w:rsidRPr="001931A3" w:rsidRDefault="000B567E" w:rsidP="00F877ED">
      <w:pPr>
        <w:numPr>
          <w:ilvl w:val="1"/>
          <w:numId w:val="31"/>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Yayın sayısının artırılması.</w:t>
      </w:r>
    </w:p>
    <w:p w:rsidR="000B567E" w:rsidRPr="001931A3" w:rsidRDefault="000B567E" w:rsidP="00F877ED">
      <w:pPr>
        <w:numPr>
          <w:ilvl w:val="1"/>
          <w:numId w:val="31"/>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Eğiticilerin eğitimi konusunda hassasiyet gösterilmesi,</w:t>
      </w:r>
    </w:p>
    <w:p w:rsidR="000B567E" w:rsidRPr="001931A3" w:rsidRDefault="000B567E" w:rsidP="00F877ED">
      <w:pPr>
        <w:numPr>
          <w:ilvl w:val="1"/>
          <w:numId w:val="31"/>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Alt yapı hizmetlerinin artırılması,</w:t>
      </w:r>
    </w:p>
    <w:p w:rsidR="000B567E" w:rsidRPr="001931A3" w:rsidRDefault="000B567E" w:rsidP="00F877ED">
      <w:pPr>
        <w:numPr>
          <w:ilvl w:val="1"/>
          <w:numId w:val="31"/>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Sınıflarda eğitim-öğretim araçlarından yararlanılması,</w:t>
      </w:r>
    </w:p>
    <w:p w:rsidR="000B567E" w:rsidRPr="001931A3" w:rsidRDefault="000B567E" w:rsidP="00F877ED">
      <w:pPr>
        <w:numPr>
          <w:ilvl w:val="1"/>
          <w:numId w:val="31"/>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 xml:space="preserve">Sınıfların modern şekilde </w:t>
      </w:r>
      <w:proofErr w:type="gramStart"/>
      <w:r w:rsidRPr="001931A3">
        <w:rPr>
          <w:rFonts w:ascii="Times New Roman" w:hAnsi="Times New Roman" w:cs="Times New Roman"/>
          <w:color w:val="000000"/>
          <w:sz w:val="24"/>
          <w:szCs w:val="24"/>
        </w:rPr>
        <w:t>dizayn edilmesi</w:t>
      </w:r>
      <w:proofErr w:type="gramEnd"/>
      <w:r w:rsidRPr="001931A3">
        <w:rPr>
          <w:rFonts w:ascii="Times New Roman" w:hAnsi="Times New Roman" w:cs="Times New Roman"/>
          <w:color w:val="000000"/>
          <w:sz w:val="24"/>
          <w:szCs w:val="24"/>
        </w:rPr>
        <w:t>,</w:t>
      </w:r>
    </w:p>
    <w:p w:rsidR="000B567E" w:rsidRPr="001931A3" w:rsidRDefault="000B567E" w:rsidP="00F877ED">
      <w:pPr>
        <w:numPr>
          <w:ilvl w:val="1"/>
          <w:numId w:val="31"/>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Öğrenci ve öğretim elemanlarına yönelik sosyal faaliyetlerin artırılması,</w:t>
      </w:r>
    </w:p>
    <w:p w:rsidR="000B567E" w:rsidRPr="001931A3" w:rsidRDefault="000B567E" w:rsidP="00F877ED">
      <w:pPr>
        <w:numPr>
          <w:ilvl w:val="1"/>
          <w:numId w:val="31"/>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Öğrencilerin öğrenci kulüplerine üye olmalarının teşvik edilmesi,</w:t>
      </w:r>
    </w:p>
    <w:p w:rsidR="000B567E" w:rsidRPr="001931A3" w:rsidRDefault="000B567E" w:rsidP="00F877ED">
      <w:pPr>
        <w:numPr>
          <w:ilvl w:val="1"/>
          <w:numId w:val="31"/>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Çeşitli yarışmalar düzenleyerek öğrencilerin İlahiyat Vizyon ve Misyonuna uygun gelişmelerine katkıda bulunmak,</w:t>
      </w:r>
    </w:p>
    <w:p w:rsidR="000B567E" w:rsidRPr="001931A3" w:rsidRDefault="000B567E" w:rsidP="00F877ED">
      <w:pPr>
        <w:numPr>
          <w:ilvl w:val="1"/>
          <w:numId w:val="31"/>
        </w:numPr>
        <w:spacing w:after="0" w:line="360" w:lineRule="auto"/>
        <w:jc w:val="both"/>
        <w:rPr>
          <w:rFonts w:ascii="Times New Roman" w:hAnsi="Times New Roman" w:cs="Times New Roman"/>
          <w:color w:val="000000"/>
          <w:sz w:val="24"/>
          <w:szCs w:val="24"/>
        </w:rPr>
      </w:pPr>
      <w:proofErr w:type="spellStart"/>
      <w:r w:rsidRPr="001931A3">
        <w:rPr>
          <w:rFonts w:ascii="Times New Roman" w:hAnsi="Times New Roman" w:cs="Times New Roman"/>
          <w:color w:val="000000"/>
          <w:sz w:val="24"/>
          <w:szCs w:val="24"/>
        </w:rPr>
        <w:t>Müfredatların</w:t>
      </w:r>
      <w:proofErr w:type="spellEnd"/>
      <w:r w:rsidRPr="001931A3">
        <w:rPr>
          <w:rFonts w:ascii="Times New Roman" w:hAnsi="Times New Roman" w:cs="Times New Roman"/>
          <w:color w:val="000000"/>
          <w:sz w:val="24"/>
          <w:szCs w:val="24"/>
        </w:rPr>
        <w:t xml:space="preserve"> güncellenmesini sağlamak,</w:t>
      </w:r>
    </w:p>
    <w:p w:rsidR="000B567E" w:rsidRPr="001931A3" w:rsidRDefault="000B567E" w:rsidP="00F877ED">
      <w:pPr>
        <w:numPr>
          <w:ilvl w:val="1"/>
          <w:numId w:val="31"/>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Bilgisayar internet hizmetlerinin verimini artırmak,</w:t>
      </w:r>
    </w:p>
    <w:p w:rsidR="000B567E" w:rsidRPr="001931A3" w:rsidRDefault="000B567E" w:rsidP="00F877ED">
      <w:pPr>
        <w:numPr>
          <w:ilvl w:val="1"/>
          <w:numId w:val="31"/>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Öğretim üyesinin halka dönük sağlıklı dinsel bilgi aktarımına zemin hazırlamak,</w:t>
      </w:r>
    </w:p>
    <w:p w:rsidR="000B567E" w:rsidRPr="001931A3" w:rsidRDefault="000B567E" w:rsidP="00F877ED">
      <w:pPr>
        <w:numPr>
          <w:ilvl w:val="1"/>
          <w:numId w:val="31"/>
        </w:numPr>
        <w:spacing w:after="0" w:line="360" w:lineRule="auto"/>
        <w:jc w:val="both"/>
        <w:rPr>
          <w:rFonts w:ascii="Times New Roman" w:hAnsi="Times New Roman" w:cs="Times New Roman"/>
          <w:color w:val="000000"/>
          <w:sz w:val="24"/>
          <w:szCs w:val="24"/>
        </w:rPr>
      </w:pPr>
      <w:proofErr w:type="gramStart"/>
      <w:r w:rsidRPr="001931A3">
        <w:rPr>
          <w:rFonts w:ascii="Times New Roman" w:hAnsi="Times New Roman" w:cs="Times New Roman"/>
          <w:color w:val="000000"/>
          <w:sz w:val="24"/>
          <w:szCs w:val="24"/>
        </w:rPr>
        <w:t>Ulusal ve Uluslararası bilimsel araştırmaların nicelik ve niteliğinin artırılması.</w:t>
      </w:r>
      <w:proofErr w:type="gramEnd"/>
    </w:p>
    <w:p w:rsidR="000B567E" w:rsidRPr="001931A3" w:rsidRDefault="000B567E" w:rsidP="00F877ED">
      <w:pPr>
        <w:spacing w:after="0" w:line="360" w:lineRule="auto"/>
        <w:ind w:left="1416" w:firstLine="24"/>
        <w:rPr>
          <w:rFonts w:ascii="Times New Roman" w:hAnsi="Times New Roman" w:cs="Times New Roman"/>
          <w:b/>
          <w:bCs/>
          <w:color w:val="000000"/>
          <w:sz w:val="24"/>
          <w:szCs w:val="24"/>
        </w:rPr>
      </w:pPr>
    </w:p>
    <w:p w:rsidR="000B567E" w:rsidRPr="001931A3" w:rsidRDefault="000B567E" w:rsidP="00F877ED">
      <w:pPr>
        <w:spacing w:after="0" w:line="360" w:lineRule="auto"/>
        <w:ind w:left="708" w:firstLine="708"/>
        <w:rPr>
          <w:rFonts w:ascii="Times New Roman" w:hAnsi="Times New Roman" w:cs="Times New Roman"/>
          <w:b/>
          <w:bCs/>
          <w:color w:val="000000"/>
          <w:sz w:val="24"/>
          <w:szCs w:val="24"/>
        </w:rPr>
      </w:pPr>
      <w:r w:rsidRPr="001931A3">
        <w:rPr>
          <w:rFonts w:ascii="Times New Roman" w:hAnsi="Times New Roman" w:cs="Times New Roman"/>
          <w:b/>
          <w:bCs/>
          <w:color w:val="000000"/>
          <w:sz w:val="24"/>
          <w:szCs w:val="24"/>
        </w:rPr>
        <w:t>b)Hedefler</w:t>
      </w:r>
    </w:p>
    <w:p w:rsidR="000B567E" w:rsidRPr="001931A3" w:rsidRDefault="000B567E" w:rsidP="00F877ED">
      <w:pPr>
        <w:spacing w:after="0" w:line="360" w:lineRule="auto"/>
        <w:ind w:firstLine="708"/>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Fakültemizin uygulayacağı temel stratejiler şunlardır:</w:t>
      </w:r>
    </w:p>
    <w:p w:rsidR="000B567E" w:rsidRPr="001931A3" w:rsidRDefault="000B567E" w:rsidP="00F877ED">
      <w:pPr>
        <w:numPr>
          <w:ilvl w:val="1"/>
          <w:numId w:val="32"/>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 xml:space="preserve">Eğitim-Öğretim Stratejileri </w:t>
      </w:r>
    </w:p>
    <w:p w:rsidR="000B567E" w:rsidRPr="001931A3" w:rsidRDefault="000B567E" w:rsidP="00F877ED">
      <w:pPr>
        <w:numPr>
          <w:ilvl w:val="1"/>
          <w:numId w:val="32"/>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Bilimsel Araştırma Stratejileri</w:t>
      </w:r>
    </w:p>
    <w:p w:rsidR="000B567E" w:rsidRPr="001931A3" w:rsidRDefault="000B567E" w:rsidP="00F877ED">
      <w:pPr>
        <w:numPr>
          <w:ilvl w:val="1"/>
          <w:numId w:val="32"/>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Tanıtım ve Halkla İlişkiler Stratejileri</w:t>
      </w:r>
    </w:p>
    <w:p w:rsidR="000B567E" w:rsidRPr="001931A3" w:rsidRDefault="000B567E" w:rsidP="00F877ED">
      <w:pPr>
        <w:numPr>
          <w:ilvl w:val="1"/>
          <w:numId w:val="32"/>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Alt Yapı Geliştirme Stratejileri</w:t>
      </w:r>
    </w:p>
    <w:p w:rsidR="000B567E" w:rsidRPr="001931A3" w:rsidRDefault="000B567E" w:rsidP="00F877ED">
      <w:pPr>
        <w:numPr>
          <w:ilvl w:val="1"/>
          <w:numId w:val="32"/>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İnsan Kaynakları Yönetimi Stratejileri</w:t>
      </w:r>
    </w:p>
    <w:p w:rsidR="000B567E" w:rsidRPr="001931A3" w:rsidRDefault="000B567E" w:rsidP="00F877ED">
      <w:pPr>
        <w:numPr>
          <w:ilvl w:val="1"/>
          <w:numId w:val="32"/>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Finansman Stratejileri</w:t>
      </w:r>
    </w:p>
    <w:p w:rsidR="000B567E" w:rsidRPr="001931A3" w:rsidRDefault="000B567E" w:rsidP="00F877ED">
      <w:pPr>
        <w:numPr>
          <w:ilvl w:val="1"/>
          <w:numId w:val="32"/>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Çevre ve Sosyal Sorumluluk Stratejileri</w:t>
      </w:r>
    </w:p>
    <w:p w:rsidR="000B567E" w:rsidRPr="00A66FA5" w:rsidRDefault="000B567E" w:rsidP="00F877ED">
      <w:pPr>
        <w:spacing w:after="0" w:line="360" w:lineRule="auto"/>
        <w:jc w:val="both"/>
        <w:rPr>
          <w:rFonts w:ascii="Times New Roman" w:hAnsi="Times New Roman" w:cs="Times New Roman"/>
          <w:color w:val="000000"/>
        </w:rPr>
      </w:pPr>
      <w:r w:rsidRPr="00A66FA5">
        <w:rPr>
          <w:rFonts w:ascii="Times New Roman" w:hAnsi="Times New Roman" w:cs="Times New Roman"/>
          <w:color w:val="000000"/>
        </w:rPr>
        <w:t>.</w:t>
      </w:r>
    </w:p>
    <w:p w:rsidR="000B567E" w:rsidRDefault="000B567E" w:rsidP="00842930">
      <w:pPr>
        <w:pStyle w:val="KonuBal"/>
        <w:spacing w:line="360" w:lineRule="auto"/>
        <w:jc w:val="both"/>
        <w:rPr>
          <w:rFonts w:ascii="Times New Roman" w:hAnsi="Times New Roman" w:cs="Times New Roman"/>
          <w:b/>
          <w:bCs/>
          <w:color w:val="0000FF"/>
          <w:sz w:val="28"/>
          <w:szCs w:val="28"/>
        </w:rPr>
      </w:pPr>
      <w:r w:rsidRPr="001E4596">
        <w:rPr>
          <w:rFonts w:ascii="Times New Roman" w:hAnsi="Times New Roman" w:cs="Times New Roman"/>
          <w:b/>
          <w:bCs/>
          <w:color w:val="0000FF"/>
          <w:sz w:val="28"/>
          <w:szCs w:val="28"/>
        </w:rPr>
        <w:t>Ç.2 Araştırma Kaynakları</w:t>
      </w:r>
      <w:r>
        <w:rPr>
          <w:rFonts w:ascii="Times New Roman" w:hAnsi="Times New Roman" w:cs="Times New Roman"/>
          <w:b/>
          <w:bCs/>
          <w:color w:val="0000FF"/>
          <w:sz w:val="28"/>
          <w:szCs w:val="28"/>
        </w:rPr>
        <w:t xml:space="preserve"> </w:t>
      </w:r>
    </w:p>
    <w:p w:rsidR="000B567E" w:rsidRDefault="000B567E" w:rsidP="001931A3">
      <w:pPr>
        <w:pStyle w:val="ListeParagraf"/>
        <w:autoSpaceDE w:val="0"/>
        <w:autoSpaceDN w:val="0"/>
        <w:adjustRightInd w:val="0"/>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Birimimiz</w:t>
      </w:r>
      <w:r w:rsidRPr="00BE1F05">
        <w:rPr>
          <w:rFonts w:ascii="Times New Roman" w:hAnsi="Times New Roman" w:cs="Times New Roman"/>
          <w:color w:val="000000"/>
          <w:sz w:val="24"/>
          <w:szCs w:val="24"/>
        </w:rPr>
        <w:t>,</w:t>
      </w:r>
      <w:r>
        <w:rPr>
          <w:rFonts w:ascii="Times New Roman" w:hAnsi="Times New Roman" w:cs="Times New Roman"/>
          <w:color w:val="000000"/>
          <w:sz w:val="24"/>
          <w:szCs w:val="24"/>
        </w:rPr>
        <w:t xml:space="preserve"> idari, akademik personel ve öğrenci sayısı ile ilgili olarak kurum alt yapısı fiziki anlamda yeterli bir yapıya sahiptir.</w:t>
      </w:r>
    </w:p>
    <w:p w:rsidR="000B567E" w:rsidRDefault="000B567E" w:rsidP="001931A3">
      <w:pPr>
        <w:pStyle w:val="ListeParagraf"/>
        <w:autoSpaceDE w:val="0"/>
        <w:autoSpaceDN w:val="0"/>
        <w:adjustRightInd w:val="0"/>
        <w:spacing w:after="0" w:line="360" w:lineRule="auto"/>
        <w:ind w:left="0"/>
        <w:jc w:val="both"/>
        <w:rPr>
          <w:rFonts w:ascii="Times New Roman" w:hAnsi="Times New Roman" w:cs="Times New Roman"/>
          <w:color w:val="000000"/>
          <w:sz w:val="24"/>
          <w:szCs w:val="24"/>
        </w:rPr>
      </w:pPr>
    </w:p>
    <w:p w:rsidR="007D5CB9" w:rsidRDefault="007D5CB9" w:rsidP="001931A3">
      <w:pPr>
        <w:pStyle w:val="ListeParagraf"/>
        <w:autoSpaceDE w:val="0"/>
        <w:autoSpaceDN w:val="0"/>
        <w:adjustRightInd w:val="0"/>
        <w:spacing w:after="0" w:line="360" w:lineRule="auto"/>
        <w:ind w:left="0"/>
        <w:jc w:val="both"/>
        <w:rPr>
          <w:rFonts w:ascii="Times New Roman" w:hAnsi="Times New Roman" w:cs="Times New Roman"/>
          <w:color w:val="000000"/>
          <w:sz w:val="24"/>
          <w:szCs w:val="24"/>
        </w:rPr>
      </w:pPr>
    </w:p>
    <w:p w:rsidR="000B567E" w:rsidRDefault="000B567E" w:rsidP="008B6DC2">
      <w:pPr>
        <w:pStyle w:val="KonuBal"/>
        <w:spacing w:line="360" w:lineRule="auto"/>
        <w:jc w:val="both"/>
        <w:rPr>
          <w:rFonts w:ascii="Times New Roman" w:hAnsi="Times New Roman" w:cs="Times New Roman"/>
          <w:b/>
          <w:bCs/>
          <w:color w:val="0000FF"/>
          <w:sz w:val="28"/>
          <w:szCs w:val="28"/>
        </w:rPr>
      </w:pPr>
      <w:r w:rsidRPr="00B47F7F">
        <w:rPr>
          <w:rFonts w:ascii="Times New Roman" w:hAnsi="Times New Roman" w:cs="Times New Roman"/>
          <w:b/>
          <w:bCs/>
          <w:color w:val="0000FF"/>
          <w:sz w:val="28"/>
          <w:szCs w:val="28"/>
        </w:rPr>
        <w:lastRenderedPageBreak/>
        <w:t>Ç.3 Araştırma Kadrosu</w:t>
      </w:r>
      <w:r>
        <w:rPr>
          <w:rFonts w:ascii="Times New Roman" w:hAnsi="Times New Roman" w:cs="Times New Roman"/>
          <w:b/>
          <w:bCs/>
          <w:color w:val="0000FF"/>
          <w:sz w:val="28"/>
          <w:szCs w:val="28"/>
        </w:rPr>
        <w:t xml:space="preserve"> </w:t>
      </w:r>
    </w:p>
    <w:p w:rsidR="000B567E" w:rsidRDefault="000B567E" w:rsidP="00ED393F">
      <w:pPr>
        <w:pStyle w:val="ListeParagraf"/>
        <w:autoSpaceDE w:val="0"/>
        <w:autoSpaceDN w:val="0"/>
        <w:adjustRightInd w:val="0"/>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Birimimizde, ERÜ Sosyal Bilimler Enstitüsü kadrosunda 3, </w:t>
      </w:r>
      <w:proofErr w:type="spellStart"/>
      <w:r>
        <w:rPr>
          <w:rFonts w:ascii="Times New Roman" w:hAnsi="Times New Roman" w:cs="Times New Roman"/>
          <w:color w:val="000000"/>
          <w:sz w:val="24"/>
          <w:szCs w:val="24"/>
        </w:rPr>
        <w:t>ÖYP’li</w:t>
      </w:r>
      <w:proofErr w:type="spellEnd"/>
      <w:r>
        <w:rPr>
          <w:rFonts w:ascii="Times New Roman" w:hAnsi="Times New Roman" w:cs="Times New Roman"/>
          <w:color w:val="000000"/>
          <w:sz w:val="24"/>
          <w:szCs w:val="24"/>
        </w:rPr>
        <w:t xml:space="preserve"> 6 araştırma görevlisi olmak üzere toplam 22 araştırma görevlimiz bulunmaktadır. </w:t>
      </w:r>
    </w:p>
    <w:p w:rsidR="000B567E" w:rsidRDefault="000B567E" w:rsidP="00ED393F">
      <w:pPr>
        <w:pStyle w:val="ListeParagraf"/>
        <w:autoSpaceDE w:val="0"/>
        <w:autoSpaceDN w:val="0"/>
        <w:adjustRightInd w:val="0"/>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Araştırma kadrosunun yetkinliğinin geliştirilmesi ve iyileştirilmesi için yurt içi, yurt dışı kongre, konferans ve seminerlere, bilimsel amaçlı toplantılara katılımları teşvik edilmektedir. </w:t>
      </w:r>
    </w:p>
    <w:p w:rsidR="000B567E" w:rsidRDefault="000B567E" w:rsidP="00ED393F">
      <w:pPr>
        <w:pStyle w:val="ListeParagraf"/>
        <w:autoSpaceDE w:val="0"/>
        <w:autoSpaceDN w:val="0"/>
        <w:adjustRightInd w:val="0"/>
        <w:spacing w:after="0" w:line="360" w:lineRule="auto"/>
        <w:ind w:left="0"/>
        <w:jc w:val="both"/>
        <w:rPr>
          <w:rFonts w:ascii="Times New Roman" w:hAnsi="Times New Roman" w:cs="Times New Roman"/>
          <w:color w:val="000000"/>
          <w:sz w:val="24"/>
          <w:szCs w:val="24"/>
        </w:rPr>
      </w:pPr>
      <w:r w:rsidRPr="008B6DC2">
        <w:rPr>
          <w:rFonts w:ascii="Times New Roman" w:hAnsi="Times New Roman" w:cs="Times New Roman"/>
          <w:color w:val="000000"/>
          <w:sz w:val="24"/>
          <w:szCs w:val="24"/>
        </w:rPr>
        <w:t xml:space="preserve">Atama ve yükseltme sürecinde araştırma performansı Üniversitemiz senato </w:t>
      </w:r>
      <w:r>
        <w:rPr>
          <w:rFonts w:ascii="Times New Roman" w:hAnsi="Times New Roman" w:cs="Times New Roman"/>
          <w:color w:val="000000"/>
          <w:sz w:val="24"/>
          <w:szCs w:val="24"/>
        </w:rPr>
        <w:t>kararı</w:t>
      </w:r>
      <w:r w:rsidRPr="008B6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gereğince Akademik K</w:t>
      </w:r>
      <w:r w:rsidRPr="008B6DC2">
        <w:rPr>
          <w:rFonts w:ascii="Times New Roman" w:hAnsi="Times New Roman" w:cs="Times New Roman"/>
          <w:color w:val="000000"/>
          <w:sz w:val="24"/>
          <w:szCs w:val="24"/>
        </w:rPr>
        <w:t xml:space="preserve">adro İnceleme Kurulu tarafından </w:t>
      </w:r>
      <w:r>
        <w:rPr>
          <w:rFonts w:ascii="Times New Roman" w:hAnsi="Times New Roman" w:cs="Times New Roman"/>
          <w:color w:val="000000"/>
          <w:sz w:val="24"/>
          <w:szCs w:val="24"/>
        </w:rPr>
        <w:t xml:space="preserve">değerlendirilmektedir. </w:t>
      </w:r>
    </w:p>
    <w:p w:rsidR="000B567E" w:rsidRPr="008B6DC2" w:rsidRDefault="000B567E" w:rsidP="008B6DC2">
      <w:pPr>
        <w:pStyle w:val="ListeParagraf"/>
        <w:autoSpaceDE w:val="0"/>
        <w:autoSpaceDN w:val="0"/>
        <w:adjustRightInd w:val="0"/>
        <w:spacing w:after="0" w:line="360" w:lineRule="auto"/>
        <w:jc w:val="both"/>
        <w:rPr>
          <w:rFonts w:ascii="Times New Roman" w:hAnsi="Times New Roman" w:cs="Times New Roman"/>
          <w:color w:val="000000"/>
          <w:sz w:val="24"/>
          <w:szCs w:val="24"/>
        </w:rPr>
      </w:pPr>
    </w:p>
    <w:p w:rsidR="000B567E" w:rsidRDefault="000B567E" w:rsidP="00842930">
      <w:pPr>
        <w:pStyle w:val="KonuBal"/>
        <w:spacing w:line="360" w:lineRule="auto"/>
        <w:jc w:val="both"/>
        <w:rPr>
          <w:rFonts w:ascii="Times New Roman" w:hAnsi="Times New Roman" w:cs="Times New Roman"/>
          <w:b/>
          <w:bCs/>
          <w:color w:val="0000FF"/>
          <w:sz w:val="28"/>
          <w:szCs w:val="28"/>
        </w:rPr>
      </w:pPr>
      <w:r w:rsidRPr="00B47F7F">
        <w:rPr>
          <w:rFonts w:ascii="Times New Roman" w:hAnsi="Times New Roman" w:cs="Times New Roman"/>
          <w:b/>
          <w:bCs/>
          <w:color w:val="0000FF"/>
          <w:sz w:val="28"/>
          <w:szCs w:val="28"/>
        </w:rPr>
        <w:t>Ç.4 Araştırma Performansının İzlenmesi ve İyileştirilmesi</w:t>
      </w:r>
      <w:r>
        <w:rPr>
          <w:rFonts w:ascii="Times New Roman" w:hAnsi="Times New Roman" w:cs="Times New Roman"/>
          <w:b/>
          <w:bCs/>
          <w:color w:val="0000FF"/>
          <w:sz w:val="28"/>
          <w:szCs w:val="28"/>
        </w:rPr>
        <w:t xml:space="preserve"> </w:t>
      </w:r>
    </w:p>
    <w:p w:rsidR="000B567E" w:rsidRDefault="000B567E" w:rsidP="007D5CB9">
      <w:pPr>
        <w:pStyle w:val="Default"/>
        <w:spacing w:line="360" w:lineRule="auto"/>
        <w:jc w:val="both"/>
        <w:rPr>
          <w:rFonts w:ascii="Times New Roman" w:hAnsi="Times New Roman" w:cs="Times New Roman"/>
          <w:color w:val="auto"/>
        </w:rPr>
      </w:pPr>
      <w:r>
        <w:rPr>
          <w:rFonts w:ascii="Times New Roman" w:hAnsi="Times New Roman" w:cs="Times New Roman"/>
          <w:color w:val="auto"/>
        </w:rPr>
        <w:t>Birimin araştırma performansı Üniversitemizin Bilimsel Teşvik Sistemi tarafından yıllık olarak ölçülmekte ve değerlendirilmektedir.</w:t>
      </w:r>
    </w:p>
    <w:p w:rsidR="000B567E" w:rsidRPr="006C3480" w:rsidRDefault="000B567E" w:rsidP="007D5CB9">
      <w:pPr>
        <w:pStyle w:val="Default"/>
        <w:spacing w:line="360" w:lineRule="auto"/>
        <w:jc w:val="both"/>
        <w:rPr>
          <w:rFonts w:ascii="Times New Roman" w:hAnsi="Times New Roman" w:cs="Times New Roman"/>
          <w:color w:val="auto"/>
        </w:rPr>
      </w:pPr>
      <w:r>
        <w:rPr>
          <w:rFonts w:ascii="Times New Roman" w:hAnsi="Times New Roman" w:cs="Times New Roman"/>
          <w:color w:val="auto"/>
        </w:rPr>
        <w:t>Birim bundan bağımsız olarak bir değerlendirmede bulunmamaktadır.</w:t>
      </w:r>
    </w:p>
    <w:p w:rsidR="000B567E" w:rsidRDefault="000B567E" w:rsidP="00842930">
      <w:pPr>
        <w:pStyle w:val="KonuBal"/>
        <w:spacing w:line="360" w:lineRule="auto"/>
        <w:jc w:val="both"/>
        <w:rPr>
          <w:rFonts w:ascii="Times New Roman" w:hAnsi="Times New Roman" w:cs="Times New Roman"/>
          <w:b/>
          <w:bCs/>
          <w:color w:val="0000FF"/>
          <w:sz w:val="32"/>
          <w:szCs w:val="32"/>
        </w:rPr>
      </w:pPr>
    </w:p>
    <w:p w:rsidR="007D5CB9" w:rsidRDefault="007D5CB9" w:rsidP="007D5CB9"/>
    <w:p w:rsidR="007D5CB9" w:rsidRDefault="007D5CB9" w:rsidP="007D5CB9"/>
    <w:p w:rsidR="007D5CB9" w:rsidRDefault="007D5CB9" w:rsidP="007D5CB9"/>
    <w:p w:rsidR="007D5CB9" w:rsidRDefault="007D5CB9" w:rsidP="007D5CB9"/>
    <w:p w:rsidR="007D5CB9" w:rsidRDefault="007D5CB9" w:rsidP="007D5CB9"/>
    <w:p w:rsidR="007D5CB9" w:rsidRDefault="007D5CB9" w:rsidP="007D5CB9"/>
    <w:p w:rsidR="007D5CB9" w:rsidRDefault="007D5CB9" w:rsidP="007D5CB9"/>
    <w:p w:rsidR="007D5CB9" w:rsidRDefault="007D5CB9" w:rsidP="007D5CB9"/>
    <w:p w:rsidR="007D5CB9" w:rsidRDefault="007D5CB9" w:rsidP="007D5CB9"/>
    <w:p w:rsidR="007D5CB9" w:rsidRDefault="007D5CB9" w:rsidP="007D5CB9"/>
    <w:p w:rsidR="007D5CB9" w:rsidRDefault="007D5CB9" w:rsidP="007D5CB9"/>
    <w:p w:rsidR="007D5CB9" w:rsidRDefault="007D5CB9" w:rsidP="007D5CB9"/>
    <w:p w:rsidR="007D5CB9" w:rsidRDefault="007D5CB9" w:rsidP="007D5CB9"/>
    <w:p w:rsidR="007D5CB9" w:rsidRDefault="007D5CB9" w:rsidP="007D5CB9"/>
    <w:p w:rsidR="007D5CB9" w:rsidRDefault="007D5CB9" w:rsidP="007D5CB9"/>
    <w:p w:rsidR="007D5CB9" w:rsidRDefault="007D5CB9" w:rsidP="007D5CB9"/>
    <w:p w:rsidR="007D5CB9" w:rsidRDefault="007D5CB9" w:rsidP="007D5CB9"/>
    <w:p w:rsidR="007D5CB9" w:rsidRDefault="007D5CB9" w:rsidP="007D5CB9"/>
    <w:p w:rsidR="007D5CB9" w:rsidRDefault="007D5CB9" w:rsidP="007D5CB9"/>
    <w:p w:rsidR="007D5CB9" w:rsidRPr="007D5CB9" w:rsidRDefault="007D5CB9" w:rsidP="007D5CB9"/>
    <w:p w:rsidR="000B567E" w:rsidRDefault="000B567E" w:rsidP="00842930">
      <w:pPr>
        <w:pStyle w:val="KonuBal"/>
        <w:spacing w:line="360" w:lineRule="auto"/>
        <w:jc w:val="both"/>
        <w:rPr>
          <w:rFonts w:ascii="Times New Roman" w:hAnsi="Times New Roman" w:cs="Times New Roman"/>
          <w:b/>
          <w:bCs/>
          <w:color w:val="0000FF"/>
          <w:sz w:val="32"/>
          <w:szCs w:val="32"/>
        </w:rPr>
      </w:pPr>
      <w:r w:rsidRPr="00B47F7F">
        <w:rPr>
          <w:rFonts w:ascii="Times New Roman" w:hAnsi="Times New Roman" w:cs="Times New Roman"/>
          <w:b/>
          <w:bCs/>
          <w:color w:val="0000FF"/>
          <w:sz w:val="32"/>
          <w:szCs w:val="32"/>
        </w:rPr>
        <w:lastRenderedPageBreak/>
        <w:t>D. Yönetim Sistemi</w:t>
      </w:r>
      <w:r>
        <w:rPr>
          <w:rFonts w:ascii="Times New Roman" w:hAnsi="Times New Roman" w:cs="Times New Roman"/>
          <w:b/>
          <w:bCs/>
          <w:color w:val="0000FF"/>
          <w:sz w:val="32"/>
          <w:szCs w:val="32"/>
        </w:rPr>
        <w:t xml:space="preserve"> </w:t>
      </w:r>
    </w:p>
    <w:p w:rsidR="000B567E" w:rsidRDefault="000B567E" w:rsidP="00842930">
      <w:pPr>
        <w:pStyle w:val="KonuBal"/>
        <w:spacing w:line="360" w:lineRule="auto"/>
        <w:jc w:val="both"/>
        <w:rPr>
          <w:rFonts w:ascii="Times New Roman" w:hAnsi="Times New Roman" w:cs="Times New Roman"/>
          <w:b/>
          <w:bCs/>
          <w:color w:val="0000FF"/>
          <w:sz w:val="28"/>
          <w:szCs w:val="28"/>
        </w:rPr>
      </w:pPr>
      <w:r w:rsidRPr="00B47F7F">
        <w:rPr>
          <w:rFonts w:ascii="Times New Roman" w:hAnsi="Times New Roman" w:cs="Times New Roman"/>
          <w:b/>
          <w:bCs/>
          <w:color w:val="0000FF"/>
          <w:sz w:val="28"/>
          <w:szCs w:val="28"/>
        </w:rPr>
        <w:t>D.1 Yönetim ve İdari Birimlerin Yapısı</w:t>
      </w:r>
      <w:r>
        <w:rPr>
          <w:rFonts w:ascii="Times New Roman" w:hAnsi="Times New Roman" w:cs="Times New Roman"/>
          <w:b/>
          <w:bCs/>
          <w:color w:val="0000FF"/>
          <w:sz w:val="28"/>
          <w:szCs w:val="28"/>
        </w:rPr>
        <w:t xml:space="preserve"> </w:t>
      </w:r>
    </w:p>
    <w:p w:rsidR="000B567E" w:rsidRPr="00A66FA5" w:rsidRDefault="000B567E" w:rsidP="00F9729F">
      <w:pPr>
        <w:autoSpaceDE w:val="0"/>
        <w:autoSpaceDN w:val="0"/>
        <w:adjustRightInd w:val="0"/>
        <w:spacing w:after="0" w:line="240" w:lineRule="auto"/>
        <w:rPr>
          <w:rFonts w:ascii="Times New Roman" w:hAnsi="Times New Roman" w:cs="Times New Roman"/>
          <w:b/>
          <w:bCs/>
          <w:color w:val="0000FF"/>
          <w:sz w:val="28"/>
          <w:szCs w:val="28"/>
        </w:rPr>
      </w:pPr>
      <w:r w:rsidRPr="00A66FA5">
        <w:rPr>
          <w:rFonts w:ascii="Times New Roman" w:hAnsi="Times New Roman" w:cs="Times New Roman"/>
          <w:b/>
          <w:bCs/>
          <w:color w:val="0000FF"/>
          <w:sz w:val="28"/>
          <w:szCs w:val="28"/>
        </w:rPr>
        <w:t>Örgüt Yapısı</w:t>
      </w:r>
    </w:p>
    <w:p w:rsidR="000B567E" w:rsidRPr="00A66FA5" w:rsidRDefault="000B567E" w:rsidP="00F9729F">
      <w:pPr>
        <w:autoSpaceDE w:val="0"/>
        <w:autoSpaceDN w:val="0"/>
        <w:adjustRightInd w:val="0"/>
        <w:spacing w:after="0" w:line="240" w:lineRule="auto"/>
        <w:rPr>
          <w:rFonts w:ascii="Times New Roman" w:hAnsi="Times New Roman" w:cs="Times New Roman"/>
          <w:noProof/>
          <w:lang w:eastAsia="tr-TR"/>
        </w:rPr>
      </w:pPr>
    </w:p>
    <w:p w:rsidR="000B567E" w:rsidRPr="00A66FA5" w:rsidRDefault="000B567E" w:rsidP="00F9729F">
      <w:pPr>
        <w:autoSpaceDE w:val="0"/>
        <w:autoSpaceDN w:val="0"/>
        <w:adjustRightInd w:val="0"/>
        <w:spacing w:after="0" w:line="240" w:lineRule="auto"/>
        <w:rPr>
          <w:rFonts w:ascii="Times New Roman" w:hAnsi="Times New Roman" w:cs="Times New Roman"/>
          <w:noProof/>
          <w:lang w:eastAsia="tr-TR"/>
        </w:rPr>
      </w:pPr>
    </w:p>
    <w:p w:rsidR="000B567E" w:rsidRPr="00A66FA5" w:rsidRDefault="008D6ECC" w:rsidP="00F9729F">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w:pict>
          <v:shapetype id="_x0000_t202" coordsize="21600,21600" o:spt="202" path="m,l,21600r21600,l21600,xe">
            <v:stroke joinstyle="miter"/>
            <v:path gradientshapeok="t" o:connecttype="rect"/>
          </v:shapetype>
          <v:shape id="Metin Kutusu 237" o:spid="_x0000_s1028" type="#_x0000_t202" style="position:absolute;margin-left:160pt;margin-top:-18.75pt;width:2in;height:27pt;z-index:25;visibility:visible">
            <v:textbox>
              <w:txbxContent>
                <w:p w:rsidR="000B567E" w:rsidRPr="003D63F7" w:rsidRDefault="000B567E" w:rsidP="00F9729F">
                  <w:pPr>
                    <w:jc w:val="center"/>
                    <w:rPr>
                      <w:b/>
                      <w:bCs/>
                    </w:rPr>
                  </w:pPr>
                  <w:r w:rsidRPr="003D63F7">
                    <w:rPr>
                      <w:b/>
                      <w:bCs/>
                    </w:rPr>
                    <w:t>DEKAN</w:t>
                  </w:r>
                </w:p>
              </w:txbxContent>
            </v:textbox>
          </v:shape>
        </w:pict>
      </w:r>
      <w:r>
        <w:rPr>
          <w:noProof/>
          <w:lang w:eastAsia="tr-TR"/>
        </w:rPr>
        <w:pict>
          <v:line id="Düz Bağlayıcı 253" o:spid="_x0000_s1029" style="position:absolute;z-index:41;visibility:visible" from="232.85pt,8.25pt" to="232.85pt,26.25pt">
            <v:stroke endarrow="block"/>
          </v:line>
        </w:pict>
      </w:r>
      <w:r>
        <w:rPr>
          <w:noProof/>
          <w:lang w:eastAsia="tr-TR"/>
        </w:rPr>
        <w:pict>
          <v:line id="Düz Bağlayıcı 252" o:spid="_x0000_s1030" style="position:absolute;z-index:40;visibility:visible" from="367.85pt,26.25pt" to="367.85pt,53.25pt">
            <v:stroke endarrow="block"/>
          </v:line>
        </w:pict>
      </w:r>
      <w:r>
        <w:rPr>
          <w:noProof/>
          <w:lang w:eastAsia="tr-TR"/>
        </w:rPr>
        <w:pict>
          <v:line id="Düz Bağlayıcı 251" o:spid="_x0000_s1031" style="position:absolute;z-index:39;visibility:visible" from="277.85pt,26.25pt" to="277.85pt,53.25pt">
            <v:stroke endarrow="block"/>
          </v:line>
        </w:pict>
      </w:r>
      <w:r>
        <w:rPr>
          <w:noProof/>
          <w:lang w:eastAsia="tr-TR"/>
        </w:rPr>
        <w:pict>
          <v:line id="Düz Bağlayıcı 250" o:spid="_x0000_s1032" style="position:absolute;z-index:38;visibility:visible" from="16.85pt,26.25pt" to="16.85pt,53.25pt">
            <v:stroke endarrow="block"/>
          </v:line>
        </w:pict>
      </w:r>
      <w:r>
        <w:rPr>
          <w:noProof/>
          <w:lang w:eastAsia="tr-TR"/>
        </w:rPr>
        <w:pict>
          <v:line id="Düz Bağlayıcı 249" o:spid="_x0000_s1033" style="position:absolute;z-index:37;visibility:visible" from="106.85pt,26.25pt" to="106.85pt,53.25pt">
            <v:stroke endarrow="block"/>
          </v:line>
        </w:pict>
      </w:r>
      <w:r>
        <w:rPr>
          <w:noProof/>
          <w:lang w:eastAsia="tr-TR"/>
        </w:rPr>
        <w:pict>
          <v:line id="Düz Bağlayıcı 248" o:spid="_x0000_s1034" style="position:absolute;z-index:36;visibility:visible" from="196.85pt,26.25pt" to="196.85pt,53.25pt">
            <v:stroke endarrow="block"/>
          </v:line>
        </w:pict>
      </w:r>
      <w:r>
        <w:rPr>
          <w:noProof/>
          <w:lang w:eastAsia="tr-TR"/>
        </w:rPr>
        <w:pict>
          <v:line id="Düz Bağlayıcı 247" o:spid="_x0000_s1035" style="position:absolute;z-index:35;visibility:visible" from="16.85pt,26.25pt" to="367.85pt,26.25pt"/>
        </w:pict>
      </w:r>
      <w:r>
        <w:rPr>
          <w:noProof/>
          <w:lang w:eastAsia="tr-TR"/>
        </w:rPr>
        <w:pict>
          <v:line id="Düz Bağlayıcı 246" o:spid="_x0000_s1036" style="position:absolute;z-index:34;visibility:visible" from="205.85pt,458.25pt" to="232.85pt,458.25pt">
            <v:stroke startarrow="block"/>
          </v:line>
        </w:pict>
      </w:r>
      <w:r>
        <w:rPr>
          <w:noProof/>
          <w:lang w:eastAsia="tr-TR"/>
        </w:rPr>
        <w:pict>
          <v:line id="Düz Bağlayıcı 245" o:spid="_x0000_s1037" style="position:absolute;z-index:33;visibility:visible" from="205.85pt,287.25pt" to="232.85pt,287.25pt">
            <v:stroke startarrow="block"/>
          </v:line>
        </w:pict>
      </w:r>
      <w:r>
        <w:rPr>
          <w:noProof/>
          <w:lang w:eastAsia="tr-TR"/>
        </w:rPr>
        <w:pict>
          <v:line id="Düz Bağlayıcı 244" o:spid="_x0000_s1038" style="position:absolute;z-index:32;visibility:visible" from="205.85pt,395.25pt" to="232.85pt,395.25pt">
            <v:stroke startarrow="block"/>
          </v:line>
        </w:pict>
      </w:r>
      <w:r>
        <w:rPr>
          <w:noProof/>
          <w:lang w:eastAsia="tr-TR"/>
        </w:rPr>
        <w:pict>
          <v:line id="Düz Bağlayıcı 243" o:spid="_x0000_s1039" style="position:absolute;z-index:31;visibility:visible" from="205.85pt,170.25pt" to="232.85pt,170.25pt">
            <v:stroke startarrow="block"/>
          </v:line>
        </w:pict>
      </w:r>
      <w:r>
        <w:rPr>
          <w:noProof/>
          <w:lang w:eastAsia="tr-TR"/>
        </w:rPr>
        <w:pict>
          <v:line id="Düz Bağlayıcı 242" o:spid="_x0000_s1040" style="position:absolute;z-index:30;visibility:visible" from="232.85pt,80.25pt" to="232.85pt,458.25pt"/>
        </w:pict>
      </w:r>
      <w:r>
        <w:rPr>
          <w:noProof/>
          <w:lang w:eastAsia="tr-TR"/>
        </w:rPr>
        <w:pict>
          <v:shape id="Metin Kutusu 234" o:spid="_x0000_s1041" type="#_x0000_t202" style="position:absolute;margin-left:70.85pt;margin-top:53.25pt;width:1in;height:45pt;z-index:22;visibility:visible">
            <v:textbox>
              <w:txbxContent>
                <w:p w:rsidR="000B567E" w:rsidRPr="00F03D3F" w:rsidRDefault="000B567E" w:rsidP="00F9729F">
                  <w:pPr>
                    <w:jc w:val="center"/>
                    <w:rPr>
                      <w:b/>
                      <w:bCs/>
                      <w:sz w:val="18"/>
                      <w:szCs w:val="18"/>
                    </w:rPr>
                  </w:pPr>
                  <w:r w:rsidRPr="00F03D3F">
                    <w:rPr>
                      <w:b/>
                      <w:bCs/>
                      <w:sz w:val="18"/>
                      <w:szCs w:val="18"/>
                    </w:rPr>
                    <w:t xml:space="preserve">FAKÜLTE </w:t>
                  </w:r>
                  <w:r>
                    <w:rPr>
                      <w:b/>
                      <w:bCs/>
                      <w:sz w:val="18"/>
                      <w:szCs w:val="18"/>
                    </w:rPr>
                    <w:t>YÖNETİM KURULU</w:t>
                  </w:r>
                </w:p>
                <w:p w:rsidR="000B567E" w:rsidRPr="00F03D3F" w:rsidRDefault="000B567E" w:rsidP="00F9729F"/>
              </w:txbxContent>
            </v:textbox>
          </v:shape>
        </w:pict>
      </w:r>
      <w:r>
        <w:rPr>
          <w:noProof/>
          <w:lang w:eastAsia="tr-TR"/>
        </w:rPr>
        <w:pict>
          <v:line id="Düz Bağlayıcı 230" o:spid="_x0000_s1042" style="position:absolute;z-index:18;visibility:visible" from="403.85pt,82.05pt" to="457.85pt,82.05pt"/>
        </w:pict>
      </w:r>
      <w:r>
        <w:rPr>
          <w:noProof/>
          <w:lang w:eastAsia="tr-TR"/>
        </w:rPr>
        <w:pict>
          <v:shape id="Metin Kutusu 221" o:spid="_x0000_s1043" type="#_x0000_t202" style="position:absolute;margin-left:331.85pt;margin-top:100.05pt;width:90pt;height:27pt;z-index:10;visibility:visible">
            <v:textbox>
              <w:txbxContent>
                <w:p w:rsidR="000B567E" w:rsidRPr="008E019C" w:rsidRDefault="000B567E" w:rsidP="00F9729F">
                  <w:pPr>
                    <w:jc w:val="center"/>
                    <w:rPr>
                      <w:b/>
                      <w:bCs/>
                      <w:sz w:val="18"/>
                      <w:szCs w:val="18"/>
                    </w:rPr>
                  </w:pPr>
                  <w:r w:rsidRPr="008E019C">
                    <w:rPr>
                      <w:b/>
                      <w:bCs/>
                      <w:sz w:val="18"/>
                      <w:szCs w:val="18"/>
                    </w:rPr>
                    <w:t>ŞEF</w:t>
                  </w:r>
                </w:p>
              </w:txbxContent>
            </v:textbox>
          </v:shape>
        </w:pict>
      </w:r>
      <w:r>
        <w:rPr>
          <w:noProof/>
          <w:lang w:eastAsia="tr-TR"/>
        </w:rPr>
        <w:pict>
          <v:line id="Düz Bağlayıcı 231" o:spid="_x0000_s1044" style="position:absolute;z-index:19;visibility:visible" from="529.9pt,160.4pt" to="529.9pt,178.4pt">
            <v:stroke endarrow="block"/>
          </v:line>
        </w:pict>
      </w:r>
    </w:p>
    <w:p w:rsidR="000B567E" w:rsidRPr="00A66FA5" w:rsidRDefault="000B567E" w:rsidP="00F9729F">
      <w:pPr>
        <w:autoSpaceDE w:val="0"/>
        <w:autoSpaceDN w:val="0"/>
        <w:adjustRightInd w:val="0"/>
        <w:spacing w:after="0" w:line="240" w:lineRule="auto"/>
        <w:rPr>
          <w:rFonts w:ascii="Times New Roman" w:hAnsi="Times New Roman" w:cs="Times New Roman"/>
          <w:b/>
          <w:bCs/>
          <w:color w:val="0000FF"/>
          <w:sz w:val="28"/>
          <w:szCs w:val="28"/>
        </w:rPr>
      </w:pPr>
    </w:p>
    <w:p w:rsidR="000B567E" w:rsidRPr="00A66FA5" w:rsidRDefault="000B567E" w:rsidP="00F9729F">
      <w:pPr>
        <w:autoSpaceDE w:val="0"/>
        <w:autoSpaceDN w:val="0"/>
        <w:adjustRightInd w:val="0"/>
        <w:spacing w:after="0" w:line="240" w:lineRule="auto"/>
        <w:rPr>
          <w:rFonts w:ascii="Times New Roman" w:hAnsi="Times New Roman" w:cs="Times New Roman"/>
          <w:b/>
          <w:bCs/>
          <w:color w:val="0000FF"/>
          <w:sz w:val="28"/>
          <w:szCs w:val="28"/>
        </w:rPr>
      </w:pPr>
    </w:p>
    <w:p w:rsidR="000B567E" w:rsidRPr="00A66FA5" w:rsidRDefault="008D6ECC" w:rsidP="00F9729F">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w:pict>
          <v:shape id="Metin Kutusu 235" o:spid="_x0000_s1045" type="#_x0000_t202" style="position:absolute;margin-left:-19.05pt;margin-top:4.65pt;width:1in;height:33.95pt;z-index:23;visibility:visible">
            <v:textbox>
              <w:txbxContent>
                <w:p w:rsidR="000B567E" w:rsidRPr="00F03D3F" w:rsidRDefault="000B567E" w:rsidP="00F9729F">
                  <w:pPr>
                    <w:jc w:val="center"/>
                    <w:rPr>
                      <w:b/>
                      <w:bCs/>
                      <w:sz w:val="18"/>
                      <w:szCs w:val="18"/>
                    </w:rPr>
                  </w:pPr>
                  <w:r w:rsidRPr="00F03D3F">
                    <w:rPr>
                      <w:b/>
                      <w:bCs/>
                      <w:sz w:val="18"/>
                      <w:szCs w:val="18"/>
                    </w:rPr>
                    <w:t xml:space="preserve">FAKÜLTE </w:t>
                  </w:r>
                  <w:r>
                    <w:rPr>
                      <w:b/>
                      <w:bCs/>
                      <w:sz w:val="18"/>
                      <w:szCs w:val="18"/>
                    </w:rPr>
                    <w:t>KURULU</w:t>
                  </w:r>
                </w:p>
                <w:p w:rsidR="000B567E" w:rsidRPr="00F03D3F" w:rsidRDefault="000B567E" w:rsidP="00F9729F"/>
              </w:txbxContent>
            </v:textbox>
          </v:shape>
        </w:pict>
      </w:r>
      <w:r>
        <w:rPr>
          <w:noProof/>
          <w:lang w:eastAsia="tr-TR"/>
        </w:rPr>
        <w:pict>
          <v:shape id="Metin Kutusu 217" o:spid="_x0000_s1046" type="#_x0000_t202" style="position:absolute;margin-left:331.75pt;margin-top:6.95pt;width:1in;height:31.6pt;z-index:6;visibility:visible">
            <v:textbox>
              <w:txbxContent>
                <w:p w:rsidR="000B567E" w:rsidRPr="00F03D3F" w:rsidRDefault="000B567E" w:rsidP="00F9729F">
                  <w:pPr>
                    <w:jc w:val="center"/>
                    <w:rPr>
                      <w:b/>
                      <w:bCs/>
                      <w:sz w:val="18"/>
                      <w:szCs w:val="18"/>
                    </w:rPr>
                  </w:pPr>
                  <w:r w:rsidRPr="00F03D3F">
                    <w:rPr>
                      <w:b/>
                      <w:bCs/>
                      <w:sz w:val="18"/>
                      <w:szCs w:val="18"/>
                    </w:rPr>
                    <w:t>FAKÜLTE SEKRETERİ</w:t>
                  </w:r>
                </w:p>
                <w:p w:rsidR="000B567E" w:rsidRPr="00F03D3F" w:rsidRDefault="000B567E" w:rsidP="00F9729F"/>
              </w:txbxContent>
            </v:textbox>
          </v:shape>
        </w:pict>
      </w:r>
      <w:r>
        <w:rPr>
          <w:noProof/>
          <w:lang w:eastAsia="tr-TR"/>
        </w:rPr>
        <w:pict>
          <v:shape id="Metin Kutusu 236" o:spid="_x0000_s1047" type="#_x0000_t202" style="position:absolute;margin-left:152.05pt;margin-top:4.65pt;width:81pt;height:33.95pt;z-index:24;visibility:visible">
            <v:textbox>
              <w:txbxContent>
                <w:p w:rsidR="000B567E" w:rsidRPr="003D63F7" w:rsidRDefault="000B567E" w:rsidP="00F9729F">
                  <w:pPr>
                    <w:jc w:val="center"/>
                    <w:rPr>
                      <w:b/>
                      <w:bCs/>
                      <w:sz w:val="18"/>
                      <w:szCs w:val="18"/>
                    </w:rPr>
                  </w:pPr>
                  <w:r w:rsidRPr="003D63F7">
                    <w:rPr>
                      <w:b/>
                      <w:bCs/>
                      <w:sz w:val="18"/>
                      <w:szCs w:val="18"/>
                    </w:rPr>
                    <w:t>BÖLÜMLER</w:t>
                  </w:r>
                </w:p>
              </w:txbxContent>
            </v:textbox>
          </v:shape>
        </w:pict>
      </w:r>
      <w:r>
        <w:rPr>
          <w:noProof/>
          <w:lang w:eastAsia="tr-TR"/>
        </w:rPr>
        <w:pict>
          <v:shape id="Metin Kutusu 233" o:spid="_x0000_s1048" type="#_x0000_t202" style="position:absolute;margin-left:241.9pt;margin-top:4.65pt;width:81pt;height:33.95pt;z-index:21;visibility:visible">
            <v:textbox>
              <w:txbxContent>
                <w:p w:rsidR="000B567E" w:rsidRPr="00F03D3F" w:rsidRDefault="000B567E" w:rsidP="00F9729F">
                  <w:pPr>
                    <w:ind w:left="-180" w:right="-131"/>
                    <w:jc w:val="center"/>
                    <w:rPr>
                      <w:b/>
                      <w:bCs/>
                      <w:sz w:val="18"/>
                      <w:szCs w:val="18"/>
                    </w:rPr>
                  </w:pPr>
                  <w:r>
                    <w:rPr>
                      <w:b/>
                      <w:bCs/>
                      <w:sz w:val="18"/>
                      <w:szCs w:val="18"/>
                    </w:rPr>
                    <w:t>DEKAN YARDIMCILARI</w:t>
                  </w:r>
                </w:p>
                <w:p w:rsidR="000B567E" w:rsidRPr="00F03D3F" w:rsidRDefault="000B567E" w:rsidP="00F9729F"/>
              </w:txbxContent>
            </v:textbox>
          </v:shape>
        </w:pict>
      </w:r>
    </w:p>
    <w:p w:rsidR="000B567E" w:rsidRPr="00A66FA5" w:rsidRDefault="000B567E" w:rsidP="00F9729F">
      <w:pPr>
        <w:autoSpaceDE w:val="0"/>
        <w:autoSpaceDN w:val="0"/>
        <w:adjustRightInd w:val="0"/>
        <w:spacing w:after="0" w:line="240" w:lineRule="auto"/>
        <w:rPr>
          <w:rFonts w:ascii="Times New Roman" w:hAnsi="Times New Roman" w:cs="Times New Roman"/>
          <w:b/>
          <w:bCs/>
          <w:color w:val="0000FF"/>
          <w:sz w:val="28"/>
          <w:szCs w:val="28"/>
        </w:rPr>
      </w:pPr>
    </w:p>
    <w:p w:rsidR="000B567E" w:rsidRPr="00A66FA5" w:rsidRDefault="008D6ECC" w:rsidP="00F9729F">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w:pict>
          <v:line id="Düz Bağlayıcı 254" o:spid="_x0000_s1049" style="position:absolute;z-index:42;visibility:visible" from="458.4pt,1.95pt" to="458.4pt,19.95pt">
            <v:stroke endarrow="block"/>
          </v:line>
        </w:pict>
      </w:r>
      <w:r>
        <w:rPr>
          <w:noProof/>
          <w:lang w:eastAsia="tr-TR"/>
        </w:rPr>
        <w:pict>
          <v:line id="Düz Bağlayıcı 232" o:spid="_x0000_s1050" style="position:absolute;z-index:20;visibility:visible" from="370.35pt,6.45pt" to="370.35pt,19.25pt">
            <v:stroke endarrow="block"/>
          </v:line>
        </w:pict>
      </w:r>
    </w:p>
    <w:p w:rsidR="000B567E" w:rsidRPr="00A66FA5" w:rsidRDefault="008D6ECC" w:rsidP="00F9729F">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w:pict>
          <v:shape id="Metin Kutusu 222" o:spid="_x0000_s1051" type="#_x0000_t202" style="position:absolute;margin-left:430.85pt;margin-top:3.75pt;width:66.25pt;height:27pt;z-index:11;visibility:visible">
            <v:textbox>
              <w:txbxContent>
                <w:p w:rsidR="000B567E" w:rsidRPr="008E019C" w:rsidRDefault="000B567E" w:rsidP="00F9729F">
                  <w:pPr>
                    <w:ind w:left="-180" w:right="-120"/>
                    <w:jc w:val="center"/>
                    <w:rPr>
                      <w:b/>
                      <w:bCs/>
                      <w:sz w:val="16"/>
                      <w:szCs w:val="16"/>
                    </w:rPr>
                  </w:pPr>
                  <w:r w:rsidRPr="008E019C">
                    <w:rPr>
                      <w:b/>
                      <w:bCs/>
                      <w:sz w:val="16"/>
                      <w:szCs w:val="16"/>
                    </w:rPr>
                    <w:t>SEKRETER</w:t>
                  </w:r>
                </w:p>
                <w:p w:rsidR="000B567E" w:rsidRPr="00F03D3F" w:rsidRDefault="000B567E" w:rsidP="00F9729F"/>
              </w:txbxContent>
            </v:textbox>
          </v:shape>
        </w:pict>
      </w:r>
      <w:r>
        <w:rPr>
          <w:noProof/>
          <w:lang w:eastAsia="tr-TR"/>
        </w:rPr>
        <w:pict>
          <v:shape id="Metin Kutusu 238" o:spid="_x0000_s1052" type="#_x0000_t202" style="position:absolute;margin-left:16.7pt;margin-top:14.55pt;width:189pt;height:119.8pt;z-index:26;visibility:visible">
            <v:textbox>
              <w:txbxContent>
                <w:p w:rsidR="000B567E" w:rsidRPr="00281555" w:rsidRDefault="000B567E" w:rsidP="00F9729F">
                  <w:pPr>
                    <w:tabs>
                      <w:tab w:val="left" w:pos="4520"/>
                    </w:tabs>
                    <w:spacing w:after="0" w:line="240" w:lineRule="auto"/>
                    <w:rPr>
                      <w:i/>
                      <w:iCs/>
                      <w:sz w:val="20"/>
                      <w:szCs w:val="20"/>
                    </w:rPr>
                  </w:pPr>
                  <w:r w:rsidRPr="00281555">
                    <w:rPr>
                      <w:b/>
                      <w:bCs/>
                      <w:sz w:val="20"/>
                      <w:szCs w:val="20"/>
                    </w:rPr>
                    <w:t>TEMEL İSLAM BİLİMLERİ BÖLÜMÜ</w:t>
                  </w:r>
                </w:p>
                <w:p w:rsidR="000B567E" w:rsidRPr="00281555" w:rsidRDefault="000B567E" w:rsidP="00F9729F">
                  <w:pPr>
                    <w:tabs>
                      <w:tab w:val="left" w:pos="4520"/>
                    </w:tabs>
                    <w:spacing w:after="0" w:line="240" w:lineRule="auto"/>
                    <w:rPr>
                      <w:i/>
                      <w:iCs/>
                      <w:sz w:val="20"/>
                      <w:szCs w:val="20"/>
                    </w:rPr>
                  </w:pPr>
                  <w:r w:rsidRPr="00281555">
                    <w:rPr>
                      <w:i/>
                      <w:iCs/>
                      <w:sz w:val="20"/>
                      <w:szCs w:val="20"/>
                    </w:rPr>
                    <w:t>1. Tefsir Anabilim Dalı</w:t>
                  </w:r>
                </w:p>
                <w:p w:rsidR="000B567E" w:rsidRPr="00281555" w:rsidRDefault="000B567E" w:rsidP="00F9729F">
                  <w:pPr>
                    <w:tabs>
                      <w:tab w:val="left" w:pos="4520"/>
                    </w:tabs>
                    <w:spacing w:after="0" w:line="240" w:lineRule="auto"/>
                    <w:rPr>
                      <w:i/>
                      <w:iCs/>
                      <w:sz w:val="20"/>
                      <w:szCs w:val="20"/>
                    </w:rPr>
                  </w:pPr>
                  <w:r w:rsidRPr="00281555">
                    <w:rPr>
                      <w:i/>
                      <w:iCs/>
                      <w:sz w:val="20"/>
                      <w:szCs w:val="20"/>
                    </w:rPr>
                    <w:t>2. Hadis Anabilim Dalı</w:t>
                  </w:r>
                </w:p>
                <w:p w:rsidR="000B567E" w:rsidRPr="00281555" w:rsidRDefault="000B567E" w:rsidP="00F9729F">
                  <w:pPr>
                    <w:tabs>
                      <w:tab w:val="left" w:pos="4520"/>
                    </w:tabs>
                    <w:spacing w:after="0" w:line="240" w:lineRule="auto"/>
                    <w:rPr>
                      <w:i/>
                      <w:iCs/>
                      <w:sz w:val="20"/>
                      <w:szCs w:val="20"/>
                    </w:rPr>
                  </w:pPr>
                  <w:r w:rsidRPr="00281555">
                    <w:rPr>
                      <w:i/>
                      <w:iCs/>
                      <w:sz w:val="20"/>
                      <w:szCs w:val="20"/>
                    </w:rPr>
                    <w:t>3. İslam Hukuku Anabilim Dalı</w:t>
                  </w:r>
                </w:p>
                <w:p w:rsidR="000B567E" w:rsidRPr="00281555" w:rsidRDefault="000B567E" w:rsidP="00F9729F">
                  <w:pPr>
                    <w:tabs>
                      <w:tab w:val="left" w:pos="4520"/>
                    </w:tabs>
                    <w:spacing w:after="0" w:line="240" w:lineRule="auto"/>
                    <w:rPr>
                      <w:i/>
                      <w:iCs/>
                      <w:sz w:val="20"/>
                      <w:szCs w:val="20"/>
                    </w:rPr>
                  </w:pPr>
                  <w:r w:rsidRPr="00281555">
                    <w:rPr>
                      <w:i/>
                      <w:iCs/>
                      <w:sz w:val="20"/>
                      <w:szCs w:val="20"/>
                    </w:rPr>
                    <w:t>4. Kelam Anabilim Dalı</w:t>
                  </w:r>
                </w:p>
                <w:p w:rsidR="000B567E" w:rsidRPr="00281555" w:rsidRDefault="000B567E" w:rsidP="00F9729F">
                  <w:pPr>
                    <w:tabs>
                      <w:tab w:val="left" w:pos="4520"/>
                    </w:tabs>
                    <w:spacing w:after="0" w:line="240" w:lineRule="auto"/>
                    <w:rPr>
                      <w:i/>
                      <w:iCs/>
                      <w:sz w:val="20"/>
                      <w:szCs w:val="20"/>
                    </w:rPr>
                  </w:pPr>
                  <w:r w:rsidRPr="00281555">
                    <w:rPr>
                      <w:i/>
                      <w:iCs/>
                      <w:sz w:val="20"/>
                      <w:szCs w:val="20"/>
                    </w:rPr>
                    <w:t>5. İslam Mezhepleri Tarihi Anabilim Dalı</w:t>
                  </w:r>
                </w:p>
                <w:p w:rsidR="000B567E" w:rsidRPr="00281555" w:rsidRDefault="000B567E" w:rsidP="00F9729F">
                  <w:pPr>
                    <w:tabs>
                      <w:tab w:val="left" w:pos="4520"/>
                    </w:tabs>
                    <w:spacing w:after="0" w:line="240" w:lineRule="auto"/>
                    <w:rPr>
                      <w:i/>
                      <w:iCs/>
                      <w:sz w:val="20"/>
                      <w:szCs w:val="20"/>
                    </w:rPr>
                  </w:pPr>
                  <w:r w:rsidRPr="00281555">
                    <w:rPr>
                      <w:i/>
                      <w:iCs/>
                      <w:sz w:val="20"/>
                      <w:szCs w:val="20"/>
                    </w:rPr>
                    <w:t>6. Tasavvuf Anabilim Dalı</w:t>
                  </w:r>
                </w:p>
                <w:p w:rsidR="000B567E" w:rsidRPr="00281555" w:rsidRDefault="000B567E" w:rsidP="00F9729F">
                  <w:pPr>
                    <w:tabs>
                      <w:tab w:val="left" w:pos="4520"/>
                    </w:tabs>
                    <w:spacing w:after="0" w:line="240" w:lineRule="auto"/>
                    <w:rPr>
                      <w:i/>
                      <w:iCs/>
                      <w:sz w:val="20"/>
                      <w:szCs w:val="20"/>
                    </w:rPr>
                  </w:pPr>
                  <w:r w:rsidRPr="00281555">
                    <w:rPr>
                      <w:i/>
                      <w:iCs/>
                      <w:sz w:val="20"/>
                      <w:szCs w:val="20"/>
                    </w:rPr>
                    <w:t>7. Arap Dili ve Belagati Anabilim Dalı</w:t>
                  </w:r>
                </w:p>
                <w:p w:rsidR="000B567E" w:rsidRPr="00281555" w:rsidRDefault="000B567E" w:rsidP="00F9729F">
                  <w:pPr>
                    <w:tabs>
                      <w:tab w:val="left" w:pos="4520"/>
                    </w:tabs>
                    <w:spacing w:after="0" w:line="240" w:lineRule="auto"/>
                    <w:rPr>
                      <w:sz w:val="20"/>
                      <w:szCs w:val="20"/>
                    </w:rPr>
                  </w:pPr>
                  <w:r w:rsidRPr="00281555">
                    <w:rPr>
                      <w:i/>
                      <w:iCs/>
                      <w:sz w:val="20"/>
                      <w:szCs w:val="20"/>
                    </w:rPr>
                    <w:t xml:space="preserve">8. Kıraat Anabilim Dalı </w:t>
                  </w:r>
                </w:p>
              </w:txbxContent>
            </v:textbox>
          </v:shape>
        </w:pict>
      </w:r>
    </w:p>
    <w:p w:rsidR="000B567E" w:rsidRPr="00A66FA5" w:rsidRDefault="008D6ECC" w:rsidP="00F9729F">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w:pict>
          <v:line id="Düz Bağlayıcı 223" o:spid="_x0000_s1053" style="position:absolute;z-index:12;visibility:visible" from="331.75pt,14.15pt" to="331.75pt,215.75pt"/>
        </w:pict>
      </w:r>
    </w:p>
    <w:p w:rsidR="000B567E" w:rsidRPr="00A66FA5" w:rsidRDefault="008D6ECC" w:rsidP="00F9729F">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w:pict>
          <v:shape id="Metin Kutusu 215" o:spid="_x0000_s1054" type="#_x0000_t202" style="position:absolute;margin-left:349.6pt;margin-top:46.9pt;width:1in;height:30.5pt;z-index:4;visibility:visible">
            <v:textbox>
              <w:txbxContent>
                <w:p w:rsidR="000B567E" w:rsidRPr="00F03D3F" w:rsidRDefault="000B567E" w:rsidP="00F9729F">
                  <w:pPr>
                    <w:jc w:val="center"/>
                    <w:rPr>
                      <w:sz w:val="18"/>
                      <w:szCs w:val="18"/>
                    </w:rPr>
                  </w:pPr>
                  <w:r w:rsidRPr="00F03D3F">
                    <w:rPr>
                      <w:sz w:val="18"/>
                      <w:szCs w:val="18"/>
                    </w:rPr>
                    <w:t>Tahakkuk ve Satın</w:t>
                  </w:r>
                  <w:r>
                    <w:rPr>
                      <w:sz w:val="18"/>
                      <w:szCs w:val="18"/>
                    </w:rPr>
                    <w:t xml:space="preserve"> </w:t>
                  </w:r>
                  <w:r w:rsidRPr="00F03D3F">
                    <w:rPr>
                      <w:sz w:val="18"/>
                      <w:szCs w:val="18"/>
                    </w:rPr>
                    <w:t>alma</w:t>
                  </w:r>
                </w:p>
              </w:txbxContent>
            </v:textbox>
          </v:shape>
        </w:pict>
      </w:r>
      <w:r>
        <w:rPr>
          <w:noProof/>
          <w:lang w:eastAsia="tr-TR"/>
        </w:rPr>
        <w:pict>
          <v:shape id="Metin Kutusu 220" o:spid="_x0000_s1055" type="#_x0000_t202" style="position:absolute;margin-left:349.6pt;margin-top:152.85pt;width:1in;height:31.1pt;z-index:9;visibility:visible">
            <v:textbox>
              <w:txbxContent>
                <w:p w:rsidR="000B567E" w:rsidRPr="00F03D3F" w:rsidRDefault="000B567E" w:rsidP="00F9729F">
                  <w:pPr>
                    <w:jc w:val="center"/>
                    <w:rPr>
                      <w:sz w:val="18"/>
                      <w:szCs w:val="18"/>
                    </w:rPr>
                  </w:pPr>
                  <w:r w:rsidRPr="00F03D3F">
                    <w:rPr>
                      <w:sz w:val="18"/>
                      <w:szCs w:val="18"/>
                    </w:rPr>
                    <w:t>Genel Evrak ve Arşiv</w:t>
                  </w:r>
                </w:p>
              </w:txbxContent>
            </v:textbox>
          </v:shape>
        </w:pict>
      </w:r>
      <w:r>
        <w:rPr>
          <w:noProof/>
          <w:lang w:eastAsia="tr-TR"/>
        </w:rPr>
        <w:pict>
          <v:line id="Düz Bağlayıcı 255" o:spid="_x0000_s1056" style="position:absolute;z-index:43;visibility:visible" from="331.6pt,200pt" to="349.6pt,200pt">
            <v:stroke endarrow="block"/>
          </v:line>
        </w:pict>
      </w:r>
      <w:r>
        <w:rPr>
          <w:noProof/>
          <w:lang w:eastAsia="tr-TR"/>
        </w:rPr>
        <w:pict>
          <v:line id="Düz Bağlayıcı 228" o:spid="_x0000_s1057" style="position:absolute;z-index:17;visibility:visible" from="331.85pt,91.9pt" to="349.85pt,91.9pt">
            <v:stroke endarrow="block"/>
          </v:line>
        </w:pict>
      </w:r>
      <w:r>
        <w:rPr>
          <w:noProof/>
          <w:lang w:eastAsia="tr-TR"/>
        </w:rPr>
        <w:pict>
          <v:line id="Düz Bağlayıcı 227" o:spid="_x0000_s1058" style="position:absolute;z-index:16;visibility:visible" from="331.85pt,127.9pt" to="349.85pt,127.9pt">
            <v:stroke endarrow="block"/>
          </v:line>
        </w:pict>
      </w:r>
      <w:r>
        <w:rPr>
          <w:noProof/>
          <w:lang w:eastAsia="tr-TR"/>
        </w:rPr>
        <w:pict>
          <v:line id="Düz Bağlayıcı 226" o:spid="_x0000_s1059" style="position:absolute;z-index:15;visibility:visible" from="331.85pt,55.9pt" to="349.85pt,55.9pt">
            <v:stroke endarrow="block"/>
          </v:line>
        </w:pict>
      </w:r>
      <w:r>
        <w:rPr>
          <w:noProof/>
          <w:lang w:eastAsia="tr-TR"/>
        </w:rPr>
        <w:pict>
          <v:line id="Düz Bağlayıcı 225" o:spid="_x0000_s1060" style="position:absolute;z-index:14;visibility:visible" from="331.85pt,19.9pt" to="349.85pt,19.9pt">
            <v:stroke endarrow="block"/>
          </v:line>
        </w:pict>
      </w:r>
      <w:r>
        <w:rPr>
          <w:noProof/>
          <w:lang w:eastAsia="tr-TR"/>
        </w:rPr>
        <w:pict>
          <v:line id="Düz Bağlayıcı 224" o:spid="_x0000_s1061" style="position:absolute;z-index:13;visibility:visible" from="331.85pt,163.9pt" to="349.85pt,163.9pt">
            <v:stroke endarrow="block"/>
          </v:line>
        </w:pict>
      </w:r>
      <w:r>
        <w:rPr>
          <w:noProof/>
          <w:lang w:eastAsia="tr-TR"/>
        </w:rPr>
        <w:pict>
          <v:shape id="Metin Kutusu 218" o:spid="_x0000_s1062" type="#_x0000_t202" style="position:absolute;margin-left:349.85pt;margin-top:189.1pt;width:1in;height:18pt;z-index:7;visibility:visible">
            <v:textbox>
              <w:txbxContent>
                <w:p w:rsidR="000B567E" w:rsidRPr="003D63F7" w:rsidRDefault="000B567E" w:rsidP="00F9729F">
                  <w:pPr>
                    <w:jc w:val="center"/>
                    <w:rPr>
                      <w:sz w:val="18"/>
                      <w:szCs w:val="18"/>
                    </w:rPr>
                  </w:pPr>
                  <w:r w:rsidRPr="003D63F7">
                    <w:rPr>
                      <w:sz w:val="18"/>
                      <w:szCs w:val="18"/>
                    </w:rPr>
                    <w:t>Kütüphane</w:t>
                  </w:r>
                </w:p>
              </w:txbxContent>
            </v:textbox>
          </v:shape>
        </w:pict>
      </w:r>
      <w:r>
        <w:rPr>
          <w:noProof/>
          <w:lang w:eastAsia="tr-TR"/>
        </w:rPr>
        <w:pict>
          <v:shape id="Metin Kutusu 216" o:spid="_x0000_s1063" type="#_x0000_t202" style="position:absolute;margin-left:349.85pt;margin-top:81.1pt;width:1in;height:30.4pt;z-index:5;visibility:visible">
            <v:textbox>
              <w:txbxContent>
                <w:p w:rsidR="000B567E" w:rsidRPr="003D63F7" w:rsidRDefault="000B567E" w:rsidP="00F9729F">
                  <w:pPr>
                    <w:ind w:left="-180" w:right="-121"/>
                    <w:jc w:val="center"/>
                    <w:rPr>
                      <w:sz w:val="18"/>
                      <w:szCs w:val="18"/>
                    </w:rPr>
                  </w:pPr>
                  <w:r w:rsidRPr="003D63F7">
                    <w:rPr>
                      <w:sz w:val="18"/>
                      <w:szCs w:val="18"/>
                    </w:rPr>
                    <w:t>Bölümler Sekreterliği</w:t>
                  </w:r>
                </w:p>
              </w:txbxContent>
            </v:textbox>
          </v:shape>
        </w:pict>
      </w:r>
      <w:r>
        <w:rPr>
          <w:noProof/>
          <w:lang w:eastAsia="tr-TR"/>
        </w:rPr>
        <w:pict>
          <v:shape id="Metin Kutusu 214" o:spid="_x0000_s1064" type="#_x0000_t202" style="position:absolute;margin-left:349.6pt;margin-top:11.15pt;width:1in;height:32.25pt;z-index:3;visibility:visible">
            <v:textbox>
              <w:txbxContent>
                <w:p w:rsidR="000B567E" w:rsidRPr="00F03D3F" w:rsidRDefault="000B567E" w:rsidP="00F9729F">
                  <w:pPr>
                    <w:jc w:val="center"/>
                    <w:rPr>
                      <w:sz w:val="18"/>
                      <w:szCs w:val="18"/>
                    </w:rPr>
                  </w:pPr>
                  <w:r w:rsidRPr="00F03D3F">
                    <w:rPr>
                      <w:sz w:val="18"/>
                      <w:szCs w:val="18"/>
                    </w:rPr>
                    <w:t>Personel ve Yazı İşleri</w:t>
                  </w:r>
                </w:p>
              </w:txbxContent>
            </v:textbox>
          </v:shape>
        </w:pict>
      </w:r>
      <w:r>
        <w:rPr>
          <w:noProof/>
          <w:lang w:eastAsia="tr-TR"/>
        </w:rPr>
        <w:pict>
          <v:shape id="Metin Kutusu 219" o:spid="_x0000_s1065" type="#_x0000_t202" style="position:absolute;margin-left:349.6pt;margin-top:117.15pt;width:1in;height:31.1pt;z-index:8;visibility:visible">
            <v:textbox>
              <w:txbxContent>
                <w:p w:rsidR="000B567E" w:rsidRPr="003D63F7" w:rsidRDefault="000B567E" w:rsidP="00F9729F">
                  <w:pPr>
                    <w:ind w:left="-180" w:right="-121"/>
                    <w:jc w:val="center"/>
                    <w:rPr>
                      <w:sz w:val="18"/>
                      <w:szCs w:val="18"/>
                    </w:rPr>
                  </w:pPr>
                  <w:r w:rsidRPr="003D63F7">
                    <w:rPr>
                      <w:sz w:val="18"/>
                      <w:szCs w:val="18"/>
                    </w:rPr>
                    <w:t>Taşınır Kayıt</w:t>
                  </w:r>
                  <w:r>
                    <w:rPr>
                      <w:sz w:val="18"/>
                      <w:szCs w:val="18"/>
                    </w:rPr>
                    <w:t xml:space="preserve"> ve</w:t>
                  </w:r>
                  <w:r w:rsidRPr="003D63F7">
                    <w:rPr>
                      <w:sz w:val="18"/>
                      <w:szCs w:val="18"/>
                    </w:rPr>
                    <w:t xml:space="preserve"> Kontrol Yetkilisi</w:t>
                  </w:r>
                </w:p>
              </w:txbxContent>
            </v:textbox>
          </v:shape>
        </w:pict>
      </w:r>
    </w:p>
    <w:p w:rsidR="000B567E" w:rsidRPr="00A66FA5" w:rsidRDefault="000B567E" w:rsidP="00F9729F">
      <w:pPr>
        <w:autoSpaceDE w:val="0"/>
        <w:autoSpaceDN w:val="0"/>
        <w:adjustRightInd w:val="0"/>
        <w:spacing w:after="0" w:line="240" w:lineRule="auto"/>
        <w:rPr>
          <w:rFonts w:ascii="Times New Roman" w:hAnsi="Times New Roman" w:cs="Times New Roman"/>
          <w:b/>
          <w:bCs/>
          <w:color w:val="0000FF"/>
          <w:sz w:val="28"/>
          <w:szCs w:val="28"/>
        </w:rPr>
      </w:pPr>
    </w:p>
    <w:p w:rsidR="000B567E" w:rsidRPr="00A66FA5" w:rsidRDefault="000B567E" w:rsidP="00F9729F">
      <w:pPr>
        <w:autoSpaceDE w:val="0"/>
        <w:autoSpaceDN w:val="0"/>
        <w:adjustRightInd w:val="0"/>
        <w:spacing w:after="0" w:line="240" w:lineRule="auto"/>
        <w:rPr>
          <w:rFonts w:ascii="Times New Roman" w:hAnsi="Times New Roman" w:cs="Times New Roman"/>
          <w:b/>
          <w:bCs/>
          <w:color w:val="0000FF"/>
          <w:sz w:val="28"/>
          <w:szCs w:val="28"/>
        </w:rPr>
      </w:pPr>
    </w:p>
    <w:p w:rsidR="000B567E" w:rsidRPr="00A66FA5" w:rsidRDefault="000B567E" w:rsidP="00F9729F">
      <w:pPr>
        <w:autoSpaceDE w:val="0"/>
        <w:autoSpaceDN w:val="0"/>
        <w:adjustRightInd w:val="0"/>
        <w:spacing w:after="0" w:line="240" w:lineRule="auto"/>
        <w:rPr>
          <w:rFonts w:ascii="Times New Roman" w:hAnsi="Times New Roman" w:cs="Times New Roman"/>
          <w:b/>
          <w:bCs/>
          <w:color w:val="0000FF"/>
          <w:sz w:val="28"/>
          <w:szCs w:val="28"/>
        </w:rPr>
      </w:pPr>
    </w:p>
    <w:p w:rsidR="000B567E" w:rsidRPr="00A66FA5" w:rsidRDefault="000B567E" w:rsidP="00F9729F">
      <w:pPr>
        <w:autoSpaceDE w:val="0"/>
        <w:autoSpaceDN w:val="0"/>
        <w:adjustRightInd w:val="0"/>
        <w:spacing w:after="0" w:line="240" w:lineRule="auto"/>
        <w:rPr>
          <w:rFonts w:ascii="Times New Roman" w:hAnsi="Times New Roman" w:cs="Times New Roman"/>
          <w:b/>
          <w:bCs/>
          <w:color w:val="0000FF"/>
          <w:sz w:val="28"/>
          <w:szCs w:val="28"/>
        </w:rPr>
      </w:pPr>
    </w:p>
    <w:p w:rsidR="000B567E" w:rsidRPr="00A66FA5" w:rsidRDefault="000B567E" w:rsidP="00F9729F">
      <w:pPr>
        <w:autoSpaceDE w:val="0"/>
        <w:autoSpaceDN w:val="0"/>
        <w:adjustRightInd w:val="0"/>
        <w:spacing w:after="0" w:line="240" w:lineRule="auto"/>
        <w:rPr>
          <w:rFonts w:ascii="Times New Roman" w:hAnsi="Times New Roman" w:cs="Times New Roman"/>
          <w:b/>
          <w:bCs/>
          <w:color w:val="0000FF"/>
          <w:sz w:val="28"/>
          <w:szCs w:val="28"/>
        </w:rPr>
      </w:pPr>
    </w:p>
    <w:p w:rsidR="000B567E" w:rsidRPr="00A66FA5" w:rsidRDefault="000B567E" w:rsidP="00F9729F">
      <w:pPr>
        <w:autoSpaceDE w:val="0"/>
        <w:autoSpaceDN w:val="0"/>
        <w:adjustRightInd w:val="0"/>
        <w:spacing w:after="0" w:line="240" w:lineRule="auto"/>
        <w:rPr>
          <w:rFonts w:ascii="Times New Roman" w:hAnsi="Times New Roman" w:cs="Times New Roman"/>
          <w:b/>
          <w:bCs/>
          <w:color w:val="0000FF"/>
          <w:sz w:val="28"/>
          <w:szCs w:val="28"/>
        </w:rPr>
      </w:pPr>
    </w:p>
    <w:p w:rsidR="000B567E" w:rsidRPr="00A66FA5" w:rsidRDefault="008D6ECC" w:rsidP="00F9729F">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w:pict>
          <v:shape id="Metin Kutusu 239" o:spid="_x0000_s1066" type="#_x0000_t202" style="position:absolute;margin-left:16.7pt;margin-top:.95pt;width:189pt;height:107.7pt;z-index:27;visibility:visible">
            <v:textbox>
              <w:txbxContent>
                <w:p w:rsidR="000B567E" w:rsidRPr="00281555" w:rsidRDefault="000B567E" w:rsidP="00F9729F">
                  <w:pPr>
                    <w:spacing w:after="0" w:line="240" w:lineRule="auto"/>
                    <w:rPr>
                      <w:b/>
                      <w:bCs/>
                      <w:sz w:val="18"/>
                      <w:szCs w:val="18"/>
                    </w:rPr>
                  </w:pPr>
                  <w:r w:rsidRPr="00281555">
                    <w:rPr>
                      <w:b/>
                      <w:bCs/>
                      <w:sz w:val="18"/>
                      <w:szCs w:val="18"/>
                    </w:rPr>
                    <w:t>FELSEFE VE DİN BİLİMLERİ BÖLÜMÜ</w:t>
                  </w:r>
                </w:p>
                <w:p w:rsidR="000B567E" w:rsidRPr="00281555" w:rsidRDefault="000B567E" w:rsidP="00F9729F">
                  <w:pPr>
                    <w:tabs>
                      <w:tab w:val="left" w:pos="2260"/>
                      <w:tab w:val="left" w:pos="4520"/>
                    </w:tabs>
                    <w:spacing w:after="0" w:line="240" w:lineRule="auto"/>
                    <w:rPr>
                      <w:i/>
                      <w:iCs/>
                      <w:sz w:val="18"/>
                      <w:szCs w:val="18"/>
                    </w:rPr>
                  </w:pPr>
                  <w:r w:rsidRPr="00281555">
                    <w:rPr>
                      <w:i/>
                      <w:iCs/>
                      <w:sz w:val="18"/>
                      <w:szCs w:val="18"/>
                    </w:rPr>
                    <w:t>1. Felsefe Tarihi Anabilim Dalı</w:t>
                  </w:r>
                </w:p>
                <w:p w:rsidR="000B567E" w:rsidRPr="00281555" w:rsidRDefault="000B567E" w:rsidP="00F9729F">
                  <w:pPr>
                    <w:tabs>
                      <w:tab w:val="left" w:pos="2260"/>
                      <w:tab w:val="left" w:pos="4520"/>
                    </w:tabs>
                    <w:spacing w:after="0" w:line="240" w:lineRule="auto"/>
                    <w:rPr>
                      <w:i/>
                      <w:iCs/>
                      <w:sz w:val="18"/>
                      <w:szCs w:val="18"/>
                    </w:rPr>
                  </w:pPr>
                  <w:r w:rsidRPr="00281555">
                    <w:rPr>
                      <w:i/>
                      <w:iCs/>
                      <w:sz w:val="18"/>
                      <w:szCs w:val="18"/>
                    </w:rPr>
                    <w:t>2. İslam Felsefesi Anabilim Dalı</w:t>
                  </w:r>
                </w:p>
                <w:p w:rsidR="000B567E" w:rsidRPr="00281555" w:rsidRDefault="000B567E" w:rsidP="00F9729F">
                  <w:pPr>
                    <w:tabs>
                      <w:tab w:val="left" w:pos="2260"/>
                      <w:tab w:val="left" w:pos="4520"/>
                    </w:tabs>
                    <w:spacing w:after="0" w:line="240" w:lineRule="auto"/>
                    <w:rPr>
                      <w:i/>
                      <w:iCs/>
                      <w:sz w:val="18"/>
                      <w:szCs w:val="18"/>
                    </w:rPr>
                  </w:pPr>
                  <w:r w:rsidRPr="00281555">
                    <w:rPr>
                      <w:i/>
                      <w:iCs/>
                      <w:sz w:val="18"/>
                      <w:szCs w:val="18"/>
                    </w:rPr>
                    <w:t>3. Din Felsefesi Anabilim Dalı</w:t>
                  </w:r>
                </w:p>
                <w:p w:rsidR="000B567E" w:rsidRPr="00281555" w:rsidRDefault="000B567E" w:rsidP="00F9729F">
                  <w:pPr>
                    <w:tabs>
                      <w:tab w:val="left" w:pos="2260"/>
                      <w:tab w:val="left" w:pos="4520"/>
                    </w:tabs>
                    <w:spacing w:after="0" w:line="240" w:lineRule="auto"/>
                    <w:rPr>
                      <w:i/>
                      <w:iCs/>
                      <w:sz w:val="18"/>
                      <w:szCs w:val="18"/>
                    </w:rPr>
                  </w:pPr>
                  <w:r w:rsidRPr="00281555">
                    <w:rPr>
                      <w:i/>
                      <w:iCs/>
                      <w:sz w:val="18"/>
                      <w:szCs w:val="18"/>
                    </w:rPr>
                    <w:t>4. Mantık Anabilim Dalı</w:t>
                  </w:r>
                </w:p>
                <w:p w:rsidR="000B567E" w:rsidRPr="00281555" w:rsidRDefault="000B567E" w:rsidP="00F9729F">
                  <w:pPr>
                    <w:tabs>
                      <w:tab w:val="left" w:pos="2260"/>
                      <w:tab w:val="left" w:pos="4520"/>
                    </w:tabs>
                    <w:spacing w:after="0" w:line="240" w:lineRule="auto"/>
                    <w:rPr>
                      <w:i/>
                      <w:iCs/>
                      <w:sz w:val="18"/>
                      <w:szCs w:val="18"/>
                    </w:rPr>
                  </w:pPr>
                  <w:r w:rsidRPr="00281555">
                    <w:rPr>
                      <w:i/>
                      <w:iCs/>
                      <w:sz w:val="18"/>
                      <w:szCs w:val="18"/>
                    </w:rPr>
                    <w:t>5. Dinler Tarihi Anabilim Dalı</w:t>
                  </w:r>
                </w:p>
                <w:p w:rsidR="000B567E" w:rsidRPr="00281555" w:rsidRDefault="000B567E" w:rsidP="00F9729F">
                  <w:pPr>
                    <w:tabs>
                      <w:tab w:val="left" w:pos="2260"/>
                      <w:tab w:val="left" w:pos="4520"/>
                    </w:tabs>
                    <w:spacing w:after="0" w:line="240" w:lineRule="auto"/>
                    <w:rPr>
                      <w:i/>
                      <w:iCs/>
                      <w:sz w:val="18"/>
                      <w:szCs w:val="18"/>
                    </w:rPr>
                  </w:pPr>
                  <w:r w:rsidRPr="00281555">
                    <w:rPr>
                      <w:i/>
                      <w:iCs/>
                      <w:sz w:val="18"/>
                      <w:szCs w:val="18"/>
                    </w:rPr>
                    <w:t>6. Din Sosyolojisi Anabilim Dalı</w:t>
                  </w:r>
                </w:p>
                <w:p w:rsidR="000B567E" w:rsidRPr="00281555" w:rsidRDefault="000B567E" w:rsidP="00F9729F">
                  <w:pPr>
                    <w:tabs>
                      <w:tab w:val="left" w:pos="2260"/>
                      <w:tab w:val="left" w:pos="4520"/>
                    </w:tabs>
                    <w:spacing w:after="0" w:line="240" w:lineRule="auto"/>
                    <w:rPr>
                      <w:i/>
                      <w:iCs/>
                      <w:sz w:val="18"/>
                      <w:szCs w:val="18"/>
                    </w:rPr>
                  </w:pPr>
                  <w:r w:rsidRPr="00281555">
                    <w:rPr>
                      <w:i/>
                      <w:iCs/>
                      <w:sz w:val="18"/>
                      <w:szCs w:val="18"/>
                    </w:rPr>
                    <w:t>7. Din Psikolojisi Anabilim Dalı</w:t>
                  </w:r>
                </w:p>
                <w:p w:rsidR="000B567E" w:rsidRPr="00281555" w:rsidRDefault="000B567E" w:rsidP="00F9729F">
                  <w:pPr>
                    <w:tabs>
                      <w:tab w:val="left" w:pos="2260"/>
                      <w:tab w:val="left" w:pos="4520"/>
                    </w:tabs>
                    <w:spacing w:after="0" w:line="240" w:lineRule="auto"/>
                    <w:rPr>
                      <w:i/>
                      <w:iCs/>
                      <w:sz w:val="18"/>
                      <w:szCs w:val="18"/>
                    </w:rPr>
                  </w:pPr>
                  <w:r w:rsidRPr="00281555">
                    <w:rPr>
                      <w:i/>
                      <w:iCs/>
                      <w:sz w:val="18"/>
                      <w:szCs w:val="18"/>
                    </w:rPr>
                    <w:t>8. Din Eğitimi Anabilim Dalı</w:t>
                  </w:r>
                </w:p>
                <w:p w:rsidR="000B567E" w:rsidRPr="00281555" w:rsidRDefault="000B567E" w:rsidP="00F9729F">
                  <w:pPr>
                    <w:spacing w:after="0" w:line="240" w:lineRule="auto"/>
                    <w:rPr>
                      <w:sz w:val="18"/>
                      <w:szCs w:val="18"/>
                    </w:rPr>
                  </w:pPr>
                </w:p>
              </w:txbxContent>
            </v:textbox>
          </v:shape>
        </w:pict>
      </w:r>
    </w:p>
    <w:p w:rsidR="000B567E" w:rsidRPr="00A66FA5" w:rsidRDefault="000B567E" w:rsidP="00F9729F">
      <w:pPr>
        <w:autoSpaceDE w:val="0"/>
        <w:autoSpaceDN w:val="0"/>
        <w:adjustRightInd w:val="0"/>
        <w:spacing w:after="0" w:line="240" w:lineRule="auto"/>
        <w:rPr>
          <w:rFonts w:ascii="Times New Roman" w:hAnsi="Times New Roman" w:cs="Times New Roman"/>
          <w:b/>
          <w:bCs/>
          <w:color w:val="0000FF"/>
          <w:sz w:val="28"/>
          <w:szCs w:val="28"/>
        </w:rPr>
      </w:pPr>
    </w:p>
    <w:p w:rsidR="000B567E" w:rsidRPr="00A66FA5" w:rsidRDefault="000B567E" w:rsidP="00F9729F">
      <w:pPr>
        <w:autoSpaceDE w:val="0"/>
        <w:autoSpaceDN w:val="0"/>
        <w:adjustRightInd w:val="0"/>
        <w:spacing w:after="0" w:line="240" w:lineRule="auto"/>
        <w:rPr>
          <w:rFonts w:ascii="Times New Roman" w:hAnsi="Times New Roman" w:cs="Times New Roman"/>
          <w:b/>
          <w:bCs/>
          <w:color w:val="0000FF"/>
          <w:sz w:val="28"/>
          <w:szCs w:val="28"/>
        </w:rPr>
      </w:pPr>
    </w:p>
    <w:p w:rsidR="000B567E" w:rsidRPr="00A66FA5" w:rsidRDefault="000B567E" w:rsidP="00F9729F">
      <w:pPr>
        <w:autoSpaceDE w:val="0"/>
        <w:autoSpaceDN w:val="0"/>
        <w:adjustRightInd w:val="0"/>
        <w:spacing w:after="0" w:line="240" w:lineRule="auto"/>
        <w:rPr>
          <w:rFonts w:ascii="Times New Roman" w:hAnsi="Times New Roman" w:cs="Times New Roman"/>
          <w:b/>
          <w:bCs/>
          <w:color w:val="0000FF"/>
          <w:sz w:val="28"/>
          <w:szCs w:val="28"/>
        </w:rPr>
      </w:pPr>
    </w:p>
    <w:p w:rsidR="000B567E" w:rsidRPr="00A66FA5" w:rsidRDefault="000B567E" w:rsidP="00F9729F">
      <w:pPr>
        <w:autoSpaceDE w:val="0"/>
        <w:autoSpaceDN w:val="0"/>
        <w:adjustRightInd w:val="0"/>
        <w:spacing w:after="0" w:line="240" w:lineRule="auto"/>
        <w:rPr>
          <w:rFonts w:ascii="Times New Roman" w:hAnsi="Times New Roman" w:cs="Times New Roman"/>
          <w:b/>
          <w:bCs/>
          <w:color w:val="0000FF"/>
          <w:sz w:val="28"/>
          <w:szCs w:val="28"/>
        </w:rPr>
      </w:pPr>
    </w:p>
    <w:p w:rsidR="000B567E" w:rsidRPr="00A66FA5" w:rsidRDefault="000B567E" w:rsidP="00F9729F">
      <w:pPr>
        <w:autoSpaceDE w:val="0"/>
        <w:autoSpaceDN w:val="0"/>
        <w:adjustRightInd w:val="0"/>
        <w:spacing w:after="0" w:line="240" w:lineRule="auto"/>
        <w:rPr>
          <w:rFonts w:ascii="Times New Roman" w:hAnsi="Times New Roman" w:cs="Times New Roman"/>
          <w:b/>
          <w:bCs/>
          <w:color w:val="0000FF"/>
          <w:sz w:val="28"/>
          <w:szCs w:val="28"/>
        </w:rPr>
      </w:pPr>
    </w:p>
    <w:p w:rsidR="000B567E" w:rsidRPr="00A66FA5" w:rsidRDefault="000B567E" w:rsidP="00F9729F">
      <w:pPr>
        <w:autoSpaceDE w:val="0"/>
        <w:autoSpaceDN w:val="0"/>
        <w:adjustRightInd w:val="0"/>
        <w:spacing w:after="0" w:line="240" w:lineRule="auto"/>
        <w:rPr>
          <w:rFonts w:ascii="Times New Roman" w:hAnsi="Times New Roman" w:cs="Times New Roman"/>
          <w:b/>
          <w:bCs/>
          <w:color w:val="0000FF"/>
          <w:sz w:val="28"/>
          <w:szCs w:val="28"/>
        </w:rPr>
      </w:pPr>
    </w:p>
    <w:p w:rsidR="000B567E" w:rsidRPr="00A66FA5" w:rsidRDefault="008D6ECC" w:rsidP="00F9729F">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w:pict>
          <v:shape id="Metin Kutusu 240" o:spid="_x0000_s1067" type="#_x0000_t202" style="position:absolute;margin-left:16.7pt;margin-top:5.25pt;width:189pt;height:68.55pt;z-index:28;visibility:visible">
            <v:textbox>
              <w:txbxContent>
                <w:p w:rsidR="000B567E" w:rsidRPr="00281555" w:rsidRDefault="000B567E" w:rsidP="00F9729F">
                  <w:pPr>
                    <w:tabs>
                      <w:tab w:val="left" w:pos="720"/>
                      <w:tab w:val="left" w:pos="2260"/>
                      <w:tab w:val="left" w:pos="4520"/>
                    </w:tabs>
                    <w:spacing w:after="0" w:line="240" w:lineRule="auto"/>
                    <w:ind w:right="-121"/>
                    <w:rPr>
                      <w:b/>
                      <w:bCs/>
                      <w:sz w:val="18"/>
                      <w:szCs w:val="18"/>
                    </w:rPr>
                  </w:pPr>
                  <w:r w:rsidRPr="00281555">
                    <w:rPr>
                      <w:b/>
                      <w:bCs/>
                      <w:sz w:val="18"/>
                      <w:szCs w:val="18"/>
                    </w:rPr>
                    <w:t>İSLAM TARİHİ VE SANATLARI BÖLÜMÜ</w:t>
                  </w:r>
                </w:p>
                <w:p w:rsidR="000B567E" w:rsidRPr="00281555" w:rsidRDefault="000B567E" w:rsidP="00F9729F">
                  <w:pPr>
                    <w:tabs>
                      <w:tab w:val="left" w:pos="2260"/>
                      <w:tab w:val="left" w:pos="4520"/>
                    </w:tabs>
                    <w:spacing w:after="0" w:line="240" w:lineRule="auto"/>
                    <w:rPr>
                      <w:i/>
                      <w:iCs/>
                      <w:sz w:val="18"/>
                      <w:szCs w:val="18"/>
                    </w:rPr>
                  </w:pPr>
                  <w:r w:rsidRPr="00281555">
                    <w:rPr>
                      <w:i/>
                      <w:iCs/>
                      <w:sz w:val="18"/>
                      <w:szCs w:val="18"/>
                    </w:rPr>
                    <w:t>1. İslam Tarihi Anabilim Dalı</w:t>
                  </w:r>
                </w:p>
                <w:p w:rsidR="000B567E" w:rsidRPr="00281555" w:rsidRDefault="000B567E" w:rsidP="00F9729F">
                  <w:pPr>
                    <w:tabs>
                      <w:tab w:val="left" w:pos="2260"/>
                      <w:tab w:val="left" w:pos="4520"/>
                    </w:tabs>
                    <w:spacing w:after="0" w:line="240" w:lineRule="auto"/>
                    <w:rPr>
                      <w:i/>
                      <w:iCs/>
                      <w:sz w:val="18"/>
                      <w:szCs w:val="18"/>
                    </w:rPr>
                  </w:pPr>
                  <w:r w:rsidRPr="00281555">
                    <w:rPr>
                      <w:i/>
                      <w:iCs/>
                      <w:sz w:val="18"/>
                      <w:szCs w:val="18"/>
                    </w:rPr>
                    <w:t>2. Türk İslam Sanatları Tarihi Anabilim Dalı</w:t>
                  </w:r>
                </w:p>
                <w:p w:rsidR="000B567E" w:rsidRPr="00281555" w:rsidRDefault="000B567E" w:rsidP="00F9729F">
                  <w:pPr>
                    <w:tabs>
                      <w:tab w:val="left" w:pos="2260"/>
                      <w:tab w:val="left" w:pos="4520"/>
                    </w:tabs>
                    <w:spacing w:after="0" w:line="240" w:lineRule="auto"/>
                    <w:rPr>
                      <w:i/>
                      <w:iCs/>
                      <w:sz w:val="18"/>
                      <w:szCs w:val="18"/>
                    </w:rPr>
                  </w:pPr>
                  <w:r w:rsidRPr="00281555">
                    <w:rPr>
                      <w:i/>
                      <w:iCs/>
                      <w:sz w:val="18"/>
                      <w:szCs w:val="18"/>
                    </w:rPr>
                    <w:t>3. Türk İslam Edebiyatı Anabilim Dalı</w:t>
                  </w:r>
                </w:p>
                <w:p w:rsidR="000B567E" w:rsidRPr="00281555" w:rsidRDefault="000B567E" w:rsidP="00F9729F">
                  <w:pPr>
                    <w:tabs>
                      <w:tab w:val="left" w:pos="2260"/>
                      <w:tab w:val="left" w:pos="4520"/>
                    </w:tabs>
                    <w:spacing w:after="0" w:line="240" w:lineRule="auto"/>
                    <w:rPr>
                      <w:sz w:val="18"/>
                      <w:szCs w:val="18"/>
                    </w:rPr>
                  </w:pPr>
                  <w:r w:rsidRPr="00281555">
                    <w:rPr>
                      <w:i/>
                      <w:iCs/>
                      <w:sz w:val="18"/>
                      <w:szCs w:val="18"/>
                    </w:rPr>
                    <w:t>4. Türk Din Musikisi Anabilim Dalı</w:t>
                  </w:r>
                </w:p>
              </w:txbxContent>
            </v:textbox>
          </v:shape>
        </w:pict>
      </w:r>
    </w:p>
    <w:p w:rsidR="000B567E" w:rsidRPr="00A66FA5" w:rsidRDefault="000B567E" w:rsidP="00F9729F">
      <w:pPr>
        <w:autoSpaceDE w:val="0"/>
        <w:autoSpaceDN w:val="0"/>
        <w:adjustRightInd w:val="0"/>
        <w:spacing w:after="0" w:line="240" w:lineRule="auto"/>
        <w:rPr>
          <w:rFonts w:ascii="Times New Roman" w:hAnsi="Times New Roman" w:cs="Times New Roman"/>
          <w:b/>
          <w:bCs/>
          <w:color w:val="0000FF"/>
          <w:sz w:val="28"/>
          <w:szCs w:val="28"/>
        </w:rPr>
      </w:pPr>
    </w:p>
    <w:p w:rsidR="000B567E" w:rsidRPr="00A66FA5" w:rsidRDefault="000B567E" w:rsidP="00F9729F">
      <w:pPr>
        <w:autoSpaceDE w:val="0"/>
        <w:autoSpaceDN w:val="0"/>
        <w:adjustRightInd w:val="0"/>
        <w:spacing w:after="0" w:line="240" w:lineRule="auto"/>
        <w:rPr>
          <w:rFonts w:ascii="Times New Roman" w:hAnsi="Times New Roman" w:cs="Times New Roman"/>
          <w:b/>
          <w:bCs/>
          <w:color w:val="0000FF"/>
          <w:sz w:val="28"/>
          <w:szCs w:val="28"/>
        </w:rPr>
      </w:pPr>
    </w:p>
    <w:p w:rsidR="000B567E" w:rsidRPr="00A66FA5" w:rsidRDefault="000B567E" w:rsidP="00F9729F">
      <w:pPr>
        <w:autoSpaceDE w:val="0"/>
        <w:autoSpaceDN w:val="0"/>
        <w:adjustRightInd w:val="0"/>
        <w:spacing w:after="0" w:line="240" w:lineRule="auto"/>
        <w:rPr>
          <w:rFonts w:ascii="Times New Roman" w:hAnsi="Times New Roman" w:cs="Times New Roman"/>
          <w:b/>
          <w:bCs/>
          <w:color w:val="0000FF"/>
          <w:sz w:val="28"/>
          <w:szCs w:val="28"/>
        </w:rPr>
      </w:pPr>
    </w:p>
    <w:p w:rsidR="000B567E" w:rsidRPr="00A66FA5" w:rsidRDefault="000B567E" w:rsidP="00F9729F">
      <w:pPr>
        <w:autoSpaceDE w:val="0"/>
        <w:autoSpaceDN w:val="0"/>
        <w:adjustRightInd w:val="0"/>
        <w:spacing w:after="0" w:line="240" w:lineRule="auto"/>
        <w:rPr>
          <w:rFonts w:ascii="Times New Roman" w:hAnsi="Times New Roman" w:cs="Times New Roman"/>
          <w:b/>
          <w:bCs/>
          <w:color w:val="0000FF"/>
          <w:sz w:val="28"/>
          <w:szCs w:val="28"/>
        </w:rPr>
      </w:pPr>
    </w:p>
    <w:p w:rsidR="000B567E" w:rsidRPr="00A66FA5" w:rsidRDefault="008D6ECC" w:rsidP="00F9729F">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w:pict>
          <v:shape id="Metin Kutusu 241" o:spid="_x0000_s1068" type="#_x0000_t202" style="position:absolute;margin-left:16.7pt;margin-top:7.15pt;width:189pt;height:67.4pt;z-index:29;visibility:visible">
            <v:textbox>
              <w:txbxContent>
                <w:p w:rsidR="000B567E" w:rsidRDefault="000B567E" w:rsidP="00F9729F">
                  <w:pPr>
                    <w:tabs>
                      <w:tab w:val="left" w:pos="720"/>
                      <w:tab w:val="left" w:pos="2260"/>
                      <w:tab w:val="left" w:pos="4520"/>
                    </w:tabs>
                    <w:spacing w:after="0" w:line="240" w:lineRule="auto"/>
                    <w:rPr>
                      <w:b/>
                      <w:bCs/>
                      <w:sz w:val="18"/>
                      <w:szCs w:val="18"/>
                    </w:rPr>
                  </w:pPr>
                  <w:r w:rsidRPr="00281555">
                    <w:rPr>
                      <w:b/>
                      <w:bCs/>
                      <w:sz w:val="18"/>
                      <w:szCs w:val="18"/>
                    </w:rPr>
                    <w:t>İLKÖĞRETİM DİN KÜLTÜRÜ VE AHLAK BİLGİSİ EĞİTİMİ BÖLÜMÜ</w:t>
                  </w:r>
                </w:p>
                <w:p w:rsidR="000B567E" w:rsidRPr="00281555" w:rsidRDefault="000B567E" w:rsidP="00F9729F">
                  <w:pPr>
                    <w:tabs>
                      <w:tab w:val="left" w:pos="720"/>
                      <w:tab w:val="left" w:pos="2260"/>
                      <w:tab w:val="left" w:pos="4520"/>
                    </w:tabs>
                    <w:spacing w:after="0" w:line="240" w:lineRule="auto"/>
                    <w:rPr>
                      <w:sz w:val="18"/>
                      <w:szCs w:val="18"/>
                    </w:rPr>
                  </w:pPr>
                  <w:r w:rsidRPr="00281555">
                    <w:rPr>
                      <w:sz w:val="18"/>
                      <w:szCs w:val="18"/>
                    </w:rPr>
                    <w:t>(Yükseköğretim Kurulu Başkanlığı’nın 15.05.2012 tarih ve 3157-021144 sayılı yazıları ile Fakültemize aktarılmıştır.)</w:t>
                  </w:r>
                </w:p>
              </w:txbxContent>
            </v:textbox>
          </v:shape>
        </w:pict>
      </w:r>
    </w:p>
    <w:p w:rsidR="000B567E" w:rsidRPr="00A66FA5" w:rsidRDefault="000B567E" w:rsidP="00F9729F">
      <w:pPr>
        <w:autoSpaceDE w:val="0"/>
        <w:autoSpaceDN w:val="0"/>
        <w:adjustRightInd w:val="0"/>
        <w:spacing w:after="0" w:line="240" w:lineRule="auto"/>
        <w:rPr>
          <w:rFonts w:ascii="Times New Roman" w:hAnsi="Times New Roman" w:cs="Times New Roman"/>
          <w:b/>
          <w:bCs/>
          <w:color w:val="0000FF"/>
          <w:sz w:val="28"/>
          <w:szCs w:val="28"/>
        </w:rPr>
      </w:pPr>
    </w:p>
    <w:p w:rsidR="000B567E" w:rsidRPr="00A66FA5" w:rsidRDefault="000B567E" w:rsidP="00F9729F">
      <w:pPr>
        <w:autoSpaceDE w:val="0"/>
        <w:autoSpaceDN w:val="0"/>
        <w:adjustRightInd w:val="0"/>
        <w:spacing w:after="0" w:line="240" w:lineRule="auto"/>
        <w:rPr>
          <w:rFonts w:ascii="Times New Roman" w:hAnsi="Times New Roman" w:cs="Times New Roman"/>
          <w:b/>
          <w:bCs/>
          <w:color w:val="0000FF"/>
          <w:sz w:val="28"/>
          <w:szCs w:val="28"/>
        </w:rPr>
      </w:pPr>
    </w:p>
    <w:p w:rsidR="000B567E" w:rsidRPr="00A66FA5" w:rsidRDefault="000B567E" w:rsidP="00F9729F">
      <w:pPr>
        <w:autoSpaceDE w:val="0"/>
        <w:autoSpaceDN w:val="0"/>
        <w:adjustRightInd w:val="0"/>
        <w:spacing w:after="0" w:line="240" w:lineRule="auto"/>
        <w:rPr>
          <w:rFonts w:ascii="Times New Roman" w:hAnsi="Times New Roman" w:cs="Times New Roman"/>
          <w:b/>
          <w:bCs/>
          <w:color w:val="0000FF"/>
          <w:sz w:val="28"/>
          <w:szCs w:val="28"/>
        </w:rPr>
      </w:pPr>
    </w:p>
    <w:p w:rsidR="000B567E" w:rsidRPr="00B47F7F" w:rsidRDefault="000B567E" w:rsidP="006D2B73">
      <w:pPr>
        <w:autoSpaceDE w:val="0"/>
        <w:autoSpaceDN w:val="0"/>
        <w:adjustRightInd w:val="0"/>
        <w:spacing w:after="0" w:line="360" w:lineRule="auto"/>
        <w:rPr>
          <w:rFonts w:ascii="Times New Roman" w:hAnsi="Times New Roman" w:cs="Times New Roman"/>
          <w:b/>
          <w:bCs/>
          <w:color w:val="0000FF"/>
          <w:sz w:val="28"/>
          <w:szCs w:val="28"/>
        </w:rPr>
      </w:pPr>
    </w:p>
    <w:p w:rsidR="000B567E" w:rsidRPr="007D5CB9" w:rsidRDefault="000B567E" w:rsidP="00417CF9">
      <w:pPr>
        <w:pStyle w:val="ListeParagraf"/>
        <w:numPr>
          <w:ilvl w:val="0"/>
          <w:numId w:val="15"/>
        </w:numPr>
        <w:autoSpaceDE w:val="0"/>
        <w:autoSpaceDN w:val="0"/>
        <w:adjustRightInd w:val="0"/>
        <w:spacing w:after="0" w:line="360" w:lineRule="auto"/>
        <w:jc w:val="both"/>
        <w:rPr>
          <w:rFonts w:ascii="Times New Roman" w:hAnsi="Times New Roman" w:cs="Times New Roman"/>
          <w:b/>
          <w:bCs/>
          <w:i/>
          <w:iCs/>
          <w:sz w:val="24"/>
          <w:szCs w:val="24"/>
        </w:rPr>
      </w:pPr>
      <w:r w:rsidRPr="001931A3">
        <w:rPr>
          <w:rFonts w:ascii="Times New Roman" w:hAnsi="Times New Roman" w:cs="Times New Roman"/>
          <w:sz w:val="24"/>
          <w:szCs w:val="24"/>
        </w:rPr>
        <w:t xml:space="preserve">İç kontrol standartlarına uyum eylem planı çalışmaları 2015 yılında başlamış ve halen devam etmekte olup Fakültemiz İç Kontrol Temsilcisi olarak da Fak. Sek. İzzet ASLAN </w:t>
      </w:r>
      <w:r w:rsidRPr="001931A3">
        <w:rPr>
          <w:rFonts w:ascii="Times New Roman" w:hAnsi="Times New Roman" w:cs="Times New Roman"/>
          <w:color w:val="000000"/>
          <w:sz w:val="24"/>
          <w:szCs w:val="24"/>
        </w:rPr>
        <w:t xml:space="preserve">görevlendirilmiştir. </w:t>
      </w:r>
    </w:p>
    <w:p w:rsidR="007D5CB9" w:rsidRDefault="007D5CB9" w:rsidP="007D5CB9">
      <w:pPr>
        <w:pStyle w:val="ListeParagraf"/>
        <w:autoSpaceDE w:val="0"/>
        <w:autoSpaceDN w:val="0"/>
        <w:adjustRightInd w:val="0"/>
        <w:spacing w:after="0" w:line="360" w:lineRule="auto"/>
        <w:jc w:val="both"/>
        <w:rPr>
          <w:rFonts w:ascii="Times New Roman" w:hAnsi="Times New Roman" w:cs="Times New Roman"/>
          <w:b/>
          <w:bCs/>
          <w:i/>
          <w:iCs/>
          <w:sz w:val="24"/>
          <w:szCs w:val="24"/>
        </w:rPr>
      </w:pPr>
    </w:p>
    <w:p w:rsidR="007D5CB9" w:rsidRPr="001931A3" w:rsidRDefault="007D5CB9" w:rsidP="007D5CB9">
      <w:pPr>
        <w:pStyle w:val="ListeParagraf"/>
        <w:autoSpaceDE w:val="0"/>
        <w:autoSpaceDN w:val="0"/>
        <w:adjustRightInd w:val="0"/>
        <w:spacing w:after="0" w:line="360" w:lineRule="auto"/>
        <w:jc w:val="both"/>
        <w:rPr>
          <w:rFonts w:ascii="Times New Roman" w:hAnsi="Times New Roman" w:cs="Times New Roman"/>
          <w:b/>
          <w:bCs/>
          <w:i/>
          <w:iCs/>
          <w:sz w:val="24"/>
          <w:szCs w:val="24"/>
        </w:rPr>
      </w:pPr>
    </w:p>
    <w:p w:rsidR="000B567E" w:rsidRPr="001931A3" w:rsidRDefault="000B567E" w:rsidP="00F9729F">
      <w:pPr>
        <w:autoSpaceDE w:val="0"/>
        <w:autoSpaceDN w:val="0"/>
        <w:adjustRightInd w:val="0"/>
        <w:spacing w:after="0" w:line="360" w:lineRule="auto"/>
        <w:ind w:left="360"/>
        <w:jc w:val="both"/>
        <w:rPr>
          <w:rFonts w:ascii="Times New Roman" w:hAnsi="Times New Roman" w:cs="Times New Roman"/>
          <w:b/>
          <w:bCs/>
          <w:color w:val="0000FF"/>
          <w:sz w:val="28"/>
          <w:szCs w:val="28"/>
        </w:rPr>
      </w:pPr>
      <w:r w:rsidRPr="001931A3">
        <w:rPr>
          <w:rFonts w:ascii="Times New Roman" w:hAnsi="Times New Roman" w:cs="Times New Roman"/>
          <w:b/>
          <w:bCs/>
          <w:color w:val="0000FF"/>
          <w:sz w:val="28"/>
          <w:szCs w:val="28"/>
        </w:rPr>
        <w:lastRenderedPageBreak/>
        <w:t>D.2 Kaynakların Yönetimi</w:t>
      </w:r>
    </w:p>
    <w:p w:rsidR="000B567E" w:rsidRPr="001931A3" w:rsidRDefault="000B567E" w:rsidP="00ED393F">
      <w:pPr>
        <w:pStyle w:val="2-ortabaslk"/>
        <w:numPr>
          <w:ilvl w:val="0"/>
          <w:numId w:val="18"/>
        </w:numPr>
        <w:spacing w:line="240" w:lineRule="atLeast"/>
        <w:jc w:val="both"/>
        <w:rPr>
          <w:color w:val="000000"/>
        </w:rPr>
      </w:pPr>
      <w:r w:rsidRPr="001931A3">
        <w:rPr>
          <w:color w:val="000000"/>
        </w:rPr>
        <w:t xml:space="preserve">İdari ve destek hizmetleri sunan birimlerinde görev alan personelin eğitim ve liyakatlerinin üstlendikleri görevlerle uyumunu sağlamak üzere, Yükseköğretim Üst Kuruluşları ile Yükseköğretim Kurumları Personeli Görevde Yükselme ve Unvan Değişikliği Yönetmeliği gereğince Görevde Yükselme Sınavı yapılmaktadır. Ayrıca kurumumuzca düzenlenen hizmet içi eğitimlere idari personelin katılımı sağlanmaktadır. </w:t>
      </w:r>
    </w:p>
    <w:p w:rsidR="000B567E" w:rsidRPr="001931A3" w:rsidRDefault="000B567E" w:rsidP="00ED393F">
      <w:pPr>
        <w:pStyle w:val="ListeParagraf"/>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 xml:space="preserve">Mali kaynakların yönetimi 5018 sayılı kanuna göre bütçeye uygun olarak kullanılmaktadır. </w:t>
      </w:r>
    </w:p>
    <w:p w:rsidR="000B567E" w:rsidRPr="001931A3" w:rsidRDefault="000B567E" w:rsidP="00ED393F">
      <w:pPr>
        <w:pStyle w:val="ListeParagraf"/>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 xml:space="preserve">Taşınır ve taşınmaz kaynakların yönetimi,  Kamu Harcama ve Muhasebe Bilişim Sistemine göre yapılmakta olup, her yılsonunda birimimizde 3 kişilik sayım kurulu oluşturularak sayımı yapılmaktadır. </w:t>
      </w:r>
    </w:p>
    <w:p w:rsidR="000B567E" w:rsidRDefault="000B567E" w:rsidP="005F24EB">
      <w:pPr>
        <w:pStyle w:val="ListeParagraf"/>
        <w:autoSpaceDE w:val="0"/>
        <w:autoSpaceDN w:val="0"/>
        <w:adjustRightInd w:val="0"/>
        <w:spacing w:after="0" w:line="360" w:lineRule="auto"/>
        <w:rPr>
          <w:rFonts w:ascii="Times New Roman" w:hAnsi="Times New Roman" w:cs="Times New Roman"/>
          <w:color w:val="000000"/>
          <w:sz w:val="24"/>
          <w:szCs w:val="24"/>
        </w:rPr>
      </w:pPr>
    </w:p>
    <w:p w:rsidR="000B567E" w:rsidRDefault="000B567E" w:rsidP="00842930">
      <w:pPr>
        <w:pStyle w:val="KonuBal"/>
        <w:spacing w:line="360" w:lineRule="auto"/>
        <w:jc w:val="both"/>
        <w:rPr>
          <w:rFonts w:ascii="Times New Roman" w:hAnsi="Times New Roman" w:cs="Times New Roman"/>
          <w:b/>
          <w:bCs/>
          <w:color w:val="0000FF"/>
          <w:sz w:val="28"/>
          <w:szCs w:val="28"/>
        </w:rPr>
      </w:pPr>
      <w:r w:rsidRPr="00B47F7F">
        <w:rPr>
          <w:rFonts w:ascii="Times New Roman" w:hAnsi="Times New Roman" w:cs="Times New Roman"/>
          <w:b/>
          <w:bCs/>
          <w:color w:val="0000FF"/>
          <w:sz w:val="28"/>
          <w:szCs w:val="28"/>
        </w:rPr>
        <w:t>D.3 Bilgi Yönetim Sistemi</w:t>
      </w:r>
      <w:r>
        <w:rPr>
          <w:rFonts w:ascii="Times New Roman" w:hAnsi="Times New Roman" w:cs="Times New Roman"/>
          <w:b/>
          <w:bCs/>
          <w:color w:val="0000FF"/>
          <w:sz w:val="28"/>
          <w:szCs w:val="28"/>
        </w:rPr>
        <w:t xml:space="preserve"> </w:t>
      </w:r>
    </w:p>
    <w:p w:rsidR="000B567E" w:rsidRDefault="000B567E" w:rsidP="00ED393F">
      <w:pPr>
        <w:pStyle w:val="ListeParagraf"/>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B50B91">
        <w:rPr>
          <w:rFonts w:ascii="Times New Roman" w:hAnsi="Times New Roman" w:cs="Times New Roman"/>
          <w:color w:val="000000"/>
          <w:sz w:val="24"/>
          <w:szCs w:val="24"/>
        </w:rPr>
        <w:t xml:space="preserve">Her türlü faaliyet ve sürece ilişkin verileri toplamak, analiz etmek ve raporlamak üzere, </w:t>
      </w:r>
      <w:r w:rsidRPr="00B50B91">
        <w:rPr>
          <w:rFonts w:ascii="Times New Roman" w:hAnsi="Times New Roman" w:cs="Times New Roman"/>
          <w:i/>
          <w:iCs/>
          <w:color w:val="000000"/>
          <w:sz w:val="24"/>
          <w:szCs w:val="24"/>
        </w:rPr>
        <w:t>Elektronik Belge Yönetim Sistemi</w:t>
      </w:r>
      <w:r w:rsidRPr="00B50B91">
        <w:rPr>
          <w:rFonts w:ascii="Times New Roman" w:hAnsi="Times New Roman" w:cs="Times New Roman"/>
          <w:color w:val="000000"/>
          <w:sz w:val="24"/>
          <w:szCs w:val="24"/>
        </w:rPr>
        <w:t xml:space="preserve"> </w:t>
      </w:r>
      <w:r w:rsidRPr="00B50B91">
        <w:rPr>
          <w:rFonts w:ascii="Times New Roman" w:hAnsi="Times New Roman" w:cs="Times New Roman"/>
          <w:i/>
          <w:iCs/>
          <w:color w:val="000000"/>
          <w:sz w:val="24"/>
          <w:szCs w:val="24"/>
        </w:rPr>
        <w:t xml:space="preserve">(EBYS) </w:t>
      </w:r>
      <w:r w:rsidRPr="00B50B91">
        <w:rPr>
          <w:rFonts w:ascii="Times New Roman" w:hAnsi="Times New Roman" w:cs="Times New Roman"/>
          <w:color w:val="000000"/>
          <w:sz w:val="24"/>
          <w:szCs w:val="24"/>
        </w:rPr>
        <w:t xml:space="preserve">ile </w:t>
      </w:r>
      <w:r w:rsidRPr="00B50B91">
        <w:rPr>
          <w:rFonts w:ascii="Times New Roman" w:hAnsi="Times New Roman" w:cs="Times New Roman"/>
          <w:i/>
          <w:iCs/>
          <w:color w:val="000000"/>
          <w:sz w:val="24"/>
          <w:szCs w:val="24"/>
        </w:rPr>
        <w:t>Optik Form Değerlendirme Otomasyonu</w:t>
      </w:r>
      <w:r w:rsidRPr="00B50B91">
        <w:rPr>
          <w:rFonts w:ascii="Times New Roman" w:hAnsi="Times New Roman" w:cs="Times New Roman"/>
          <w:color w:val="000000"/>
          <w:sz w:val="24"/>
          <w:szCs w:val="24"/>
        </w:rPr>
        <w:t xml:space="preserve"> kullanılmaktadır. </w:t>
      </w:r>
    </w:p>
    <w:p w:rsidR="000B567E" w:rsidRPr="00B50B91" w:rsidRDefault="000B567E" w:rsidP="005F24EB">
      <w:pPr>
        <w:pStyle w:val="ListeParagraf"/>
        <w:autoSpaceDE w:val="0"/>
        <w:autoSpaceDN w:val="0"/>
        <w:adjustRightInd w:val="0"/>
        <w:spacing w:after="0" w:line="360" w:lineRule="auto"/>
        <w:rPr>
          <w:rFonts w:ascii="Times New Roman" w:hAnsi="Times New Roman" w:cs="Times New Roman"/>
          <w:color w:val="000000"/>
          <w:sz w:val="24"/>
          <w:szCs w:val="24"/>
        </w:rPr>
      </w:pPr>
    </w:p>
    <w:p w:rsidR="000B567E" w:rsidRDefault="000B567E" w:rsidP="00842930">
      <w:pPr>
        <w:pStyle w:val="KonuBal"/>
        <w:spacing w:line="360" w:lineRule="auto"/>
        <w:jc w:val="both"/>
        <w:rPr>
          <w:rFonts w:ascii="Times New Roman" w:hAnsi="Times New Roman" w:cs="Times New Roman"/>
          <w:b/>
          <w:bCs/>
          <w:color w:val="0000FF"/>
          <w:sz w:val="28"/>
          <w:szCs w:val="28"/>
        </w:rPr>
      </w:pPr>
      <w:r w:rsidRPr="00B47F7F">
        <w:rPr>
          <w:rFonts w:ascii="Times New Roman" w:hAnsi="Times New Roman" w:cs="Times New Roman"/>
          <w:b/>
          <w:bCs/>
          <w:color w:val="0000FF"/>
          <w:sz w:val="28"/>
          <w:szCs w:val="28"/>
        </w:rPr>
        <w:t>D.4 Kurum Dışından Tedarik Edilen Hizmetlerin Kalitesi</w:t>
      </w:r>
      <w:r>
        <w:rPr>
          <w:rFonts w:ascii="Times New Roman" w:hAnsi="Times New Roman" w:cs="Times New Roman"/>
          <w:b/>
          <w:bCs/>
          <w:color w:val="0000FF"/>
          <w:sz w:val="28"/>
          <w:szCs w:val="28"/>
        </w:rPr>
        <w:t xml:space="preserve"> </w:t>
      </w:r>
    </w:p>
    <w:p w:rsidR="000B567E" w:rsidRPr="003E3AC6" w:rsidRDefault="000B567E" w:rsidP="003E3AC6">
      <w:pPr>
        <w:pStyle w:val="KonuBal"/>
        <w:numPr>
          <w:ilvl w:val="0"/>
          <w:numId w:val="36"/>
        </w:numPr>
        <w:spacing w:line="360" w:lineRule="auto"/>
        <w:jc w:val="both"/>
        <w:rPr>
          <w:rFonts w:ascii="Times New Roman" w:hAnsi="Times New Roman" w:cs="Times New Roman"/>
          <w:color w:val="000000"/>
          <w:sz w:val="24"/>
          <w:szCs w:val="24"/>
        </w:rPr>
      </w:pPr>
      <w:r w:rsidRPr="003E3AC6">
        <w:rPr>
          <w:rFonts w:ascii="Times New Roman" w:hAnsi="Times New Roman" w:cs="Times New Roman"/>
          <w:color w:val="000000"/>
          <w:sz w:val="24"/>
          <w:szCs w:val="24"/>
        </w:rPr>
        <w:t>Birim dışından alınan hizmet alımlarını birimimiz adına İdari Mali İşler Daire Başkanlığı gerçekleştirmektedir. Alınan bu hizmetlerin uygunluğu hizmet alımı şartnamesinde belirtilmektedir. Aylık kontrol ve muayene yapılmaktadır.</w:t>
      </w:r>
    </w:p>
    <w:p w:rsidR="000B567E" w:rsidRDefault="000B567E" w:rsidP="00842930">
      <w:pPr>
        <w:pStyle w:val="KonuBal"/>
        <w:spacing w:line="360" w:lineRule="auto"/>
        <w:jc w:val="both"/>
        <w:rPr>
          <w:rFonts w:ascii="Times New Roman" w:hAnsi="Times New Roman" w:cs="Times New Roman"/>
          <w:b/>
          <w:bCs/>
          <w:color w:val="0000FF"/>
          <w:sz w:val="28"/>
          <w:szCs w:val="28"/>
        </w:rPr>
      </w:pPr>
    </w:p>
    <w:p w:rsidR="000B567E" w:rsidRDefault="000B567E" w:rsidP="00842930">
      <w:pPr>
        <w:pStyle w:val="KonuBal"/>
        <w:spacing w:line="360" w:lineRule="auto"/>
        <w:jc w:val="both"/>
        <w:rPr>
          <w:rFonts w:ascii="Times New Roman" w:hAnsi="Times New Roman" w:cs="Times New Roman"/>
          <w:b/>
          <w:bCs/>
          <w:color w:val="0000FF"/>
          <w:sz w:val="28"/>
          <w:szCs w:val="28"/>
        </w:rPr>
      </w:pPr>
      <w:r w:rsidRPr="00B47F7F">
        <w:rPr>
          <w:rFonts w:ascii="Times New Roman" w:hAnsi="Times New Roman" w:cs="Times New Roman"/>
          <w:b/>
          <w:bCs/>
          <w:color w:val="0000FF"/>
          <w:sz w:val="28"/>
          <w:szCs w:val="28"/>
        </w:rPr>
        <w:t>D.5 Kamuoyunu Bilgilendirme</w:t>
      </w:r>
      <w:r>
        <w:rPr>
          <w:rFonts w:ascii="Times New Roman" w:hAnsi="Times New Roman" w:cs="Times New Roman"/>
          <w:b/>
          <w:bCs/>
          <w:color w:val="0000FF"/>
          <w:sz w:val="28"/>
          <w:szCs w:val="28"/>
        </w:rPr>
        <w:t xml:space="preserve"> </w:t>
      </w:r>
    </w:p>
    <w:p w:rsidR="000B567E" w:rsidRDefault="000B567E" w:rsidP="00D84447">
      <w:pPr>
        <w:pStyle w:val="ListeParagraf"/>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5018 sayılı kanun gereğince, her yıl birim faaliyet raporları hazırlanmakta olup, Rektörlüğümüze ve kamuoyuna sunulmaktadır. </w:t>
      </w:r>
    </w:p>
    <w:p w:rsidR="000B567E" w:rsidRDefault="000B567E" w:rsidP="00EB059C">
      <w:pPr>
        <w:pStyle w:val="ListeParagraf"/>
        <w:autoSpaceDE w:val="0"/>
        <w:autoSpaceDN w:val="0"/>
        <w:adjustRightInd w:val="0"/>
        <w:spacing w:after="0" w:line="360" w:lineRule="auto"/>
        <w:jc w:val="both"/>
        <w:rPr>
          <w:rFonts w:ascii="Times New Roman" w:hAnsi="Times New Roman" w:cs="Times New Roman"/>
          <w:color w:val="000000"/>
          <w:sz w:val="24"/>
          <w:szCs w:val="24"/>
        </w:rPr>
      </w:pPr>
    </w:p>
    <w:p w:rsidR="000B567E" w:rsidRDefault="000B567E" w:rsidP="00842930">
      <w:pPr>
        <w:pStyle w:val="KonuBal"/>
        <w:spacing w:line="360" w:lineRule="auto"/>
        <w:jc w:val="both"/>
        <w:rPr>
          <w:rFonts w:ascii="Times New Roman" w:hAnsi="Times New Roman" w:cs="Times New Roman"/>
          <w:b/>
          <w:bCs/>
          <w:color w:val="0000FF"/>
          <w:sz w:val="28"/>
          <w:szCs w:val="28"/>
        </w:rPr>
      </w:pPr>
      <w:r w:rsidRPr="00B47F7F">
        <w:rPr>
          <w:rFonts w:ascii="Times New Roman" w:hAnsi="Times New Roman" w:cs="Times New Roman"/>
          <w:b/>
          <w:bCs/>
          <w:color w:val="0000FF"/>
          <w:sz w:val="28"/>
          <w:szCs w:val="28"/>
        </w:rPr>
        <w:t>D.6 Yönetimin Etkinliği ve Hesap Verebilirliği</w:t>
      </w:r>
      <w:r>
        <w:rPr>
          <w:rFonts w:ascii="Times New Roman" w:hAnsi="Times New Roman" w:cs="Times New Roman"/>
          <w:b/>
          <w:bCs/>
          <w:color w:val="0000FF"/>
          <w:sz w:val="28"/>
          <w:szCs w:val="28"/>
        </w:rPr>
        <w:t xml:space="preserve"> </w:t>
      </w:r>
    </w:p>
    <w:p w:rsidR="000B567E" w:rsidRPr="001931A3" w:rsidRDefault="000B567E" w:rsidP="001931A3">
      <w:pPr>
        <w:autoSpaceDE w:val="0"/>
        <w:autoSpaceDN w:val="0"/>
        <w:adjustRightInd w:val="0"/>
        <w:spacing w:after="0" w:line="24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 xml:space="preserve">Birimimiz, kalite güvence sistemini, mevcut yönetim ve idari sistemini, yöneticilerinin liderlik özelliklerini ve verimliliklerini ölçme ve izlemeye </w:t>
      </w:r>
      <w:proofErr w:type="gramStart"/>
      <w:r w:rsidRPr="001931A3">
        <w:rPr>
          <w:rFonts w:ascii="Times New Roman" w:hAnsi="Times New Roman" w:cs="Times New Roman"/>
          <w:color w:val="000000"/>
          <w:sz w:val="24"/>
          <w:szCs w:val="24"/>
        </w:rPr>
        <w:t>imkan</w:t>
      </w:r>
      <w:proofErr w:type="gramEnd"/>
      <w:r w:rsidRPr="001931A3">
        <w:rPr>
          <w:rFonts w:ascii="Times New Roman" w:hAnsi="Times New Roman" w:cs="Times New Roman"/>
          <w:color w:val="000000"/>
          <w:sz w:val="24"/>
          <w:szCs w:val="24"/>
        </w:rPr>
        <w:t xml:space="preserve"> tanıyacak şekilde tasarlanmamıştır.</w:t>
      </w:r>
    </w:p>
    <w:p w:rsidR="000B567E" w:rsidRPr="001931A3" w:rsidRDefault="000B567E" w:rsidP="001931A3">
      <w:pPr>
        <w:autoSpaceDE w:val="0"/>
        <w:autoSpaceDN w:val="0"/>
        <w:adjustRightInd w:val="0"/>
        <w:spacing w:after="0" w:line="24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 xml:space="preserve">Yönetim ve idarenin kurum çalışanlarına ve genel kamuoyuna hesap verebilirliğine yönelik ilan edilmiş politikası bulunmamaktadır. </w:t>
      </w:r>
    </w:p>
    <w:p w:rsidR="000B567E" w:rsidRDefault="000B567E" w:rsidP="00842930">
      <w:pPr>
        <w:pStyle w:val="KonuBal"/>
        <w:spacing w:line="360" w:lineRule="auto"/>
        <w:jc w:val="both"/>
        <w:rPr>
          <w:rFonts w:ascii="Times New Roman" w:hAnsi="Times New Roman" w:cs="Times New Roman"/>
          <w:b/>
          <w:bCs/>
          <w:color w:val="000000"/>
          <w:sz w:val="32"/>
          <w:szCs w:val="32"/>
        </w:rPr>
      </w:pPr>
    </w:p>
    <w:p w:rsidR="007D5CB9" w:rsidRDefault="007D5CB9" w:rsidP="007D5CB9"/>
    <w:p w:rsidR="007D5CB9" w:rsidRPr="007D5CB9" w:rsidRDefault="007D5CB9" w:rsidP="007D5CB9"/>
    <w:p w:rsidR="000B567E" w:rsidRDefault="000B567E" w:rsidP="00842930">
      <w:pPr>
        <w:pStyle w:val="KonuBal"/>
        <w:spacing w:line="360" w:lineRule="auto"/>
        <w:jc w:val="both"/>
        <w:rPr>
          <w:rFonts w:ascii="Times New Roman" w:hAnsi="Times New Roman" w:cs="Times New Roman"/>
          <w:b/>
          <w:bCs/>
          <w:color w:val="0000FF"/>
          <w:sz w:val="32"/>
          <w:szCs w:val="32"/>
        </w:rPr>
      </w:pPr>
      <w:r w:rsidRPr="00B47F7F">
        <w:rPr>
          <w:rFonts w:ascii="Times New Roman" w:hAnsi="Times New Roman" w:cs="Times New Roman"/>
          <w:b/>
          <w:bCs/>
          <w:color w:val="0000FF"/>
          <w:sz w:val="32"/>
          <w:szCs w:val="32"/>
        </w:rPr>
        <w:lastRenderedPageBreak/>
        <w:t>E. Sonuç ve Değerlendirme</w:t>
      </w:r>
      <w:r>
        <w:rPr>
          <w:rFonts w:ascii="Times New Roman" w:hAnsi="Times New Roman" w:cs="Times New Roman"/>
          <w:b/>
          <w:bCs/>
          <w:color w:val="0000FF"/>
          <w:sz w:val="32"/>
          <w:szCs w:val="32"/>
        </w:rPr>
        <w:t xml:space="preserve"> </w:t>
      </w:r>
    </w:p>
    <w:p w:rsidR="000B567E" w:rsidRPr="00ED393F" w:rsidRDefault="000B567E" w:rsidP="000B45FB">
      <w:pPr>
        <w:jc w:val="both"/>
        <w:rPr>
          <w:rFonts w:ascii="Times New Roman" w:hAnsi="Times New Roman" w:cs="Times New Roman"/>
          <w:color w:val="000000"/>
          <w:sz w:val="24"/>
          <w:szCs w:val="24"/>
        </w:rPr>
      </w:pPr>
      <w:r w:rsidRPr="00ED393F">
        <w:rPr>
          <w:rFonts w:ascii="Times New Roman" w:hAnsi="Times New Roman" w:cs="Times New Roman"/>
          <w:color w:val="000000"/>
          <w:sz w:val="24"/>
          <w:szCs w:val="24"/>
        </w:rPr>
        <w:t xml:space="preserve">Fakültenin </w:t>
      </w:r>
      <w:proofErr w:type="gramStart"/>
      <w:r w:rsidRPr="00ED393F">
        <w:rPr>
          <w:rFonts w:ascii="Times New Roman" w:hAnsi="Times New Roman" w:cs="Times New Roman"/>
          <w:color w:val="000000"/>
          <w:sz w:val="24"/>
          <w:szCs w:val="24"/>
        </w:rPr>
        <w:t>misyon</w:t>
      </w:r>
      <w:proofErr w:type="gramEnd"/>
      <w:r w:rsidRPr="00ED393F">
        <w:rPr>
          <w:rFonts w:ascii="Times New Roman" w:hAnsi="Times New Roman" w:cs="Times New Roman"/>
          <w:color w:val="000000"/>
          <w:sz w:val="24"/>
          <w:szCs w:val="24"/>
        </w:rPr>
        <w:t xml:space="preserve"> ve vizyonu doğrultusunda akademik ve idari bakımdan azami derecede çaba sarf edildiği, ancak bu çabaların daha da artabileceği gözlemlenmektedir. Akademisyenlerin ulusal çapta kayda değer ölçüde bilimsel faaliyet yapmalarının yanı sıra uluslararası alanda da benzer faaliyetler yaptıkları görülmektedir. </w:t>
      </w:r>
    </w:p>
    <w:p w:rsidR="007D5CB9" w:rsidRDefault="007D5CB9" w:rsidP="000B45FB">
      <w:pPr>
        <w:autoSpaceDE w:val="0"/>
        <w:autoSpaceDN w:val="0"/>
        <w:adjustRightInd w:val="0"/>
        <w:spacing w:after="0" w:line="360" w:lineRule="auto"/>
        <w:jc w:val="both"/>
        <w:rPr>
          <w:rFonts w:ascii="Times New Roman" w:hAnsi="Times New Roman" w:cs="Times New Roman"/>
          <w:b/>
          <w:bCs/>
          <w:color w:val="0000FF"/>
          <w:sz w:val="24"/>
          <w:szCs w:val="24"/>
        </w:rPr>
      </w:pPr>
    </w:p>
    <w:p w:rsidR="000B567E" w:rsidRPr="00EB059C" w:rsidRDefault="000B567E" w:rsidP="000B45FB">
      <w:pPr>
        <w:autoSpaceDE w:val="0"/>
        <w:autoSpaceDN w:val="0"/>
        <w:adjustRightInd w:val="0"/>
        <w:spacing w:after="0" w:line="360" w:lineRule="auto"/>
        <w:jc w:val="both"/>
        <w:rPr>
          <w:rFonts w:ascii="Times New Roman" w:hAnsi="Times New Roman" w:cs="Times New Roman"/>
          <w:b/>
          <w:bCs/>
          <w:color w:val="0000FF"/>
          <w:sz w:val="24"/>
          <w:szCs w:val="24"/>
        </w:rPr>
      </w:pPr>
      <w:r w:rsidRPr="00EB059C">
        <w:rPr>
          <w:rFonts w:ascii="Times New Roman" w:hAnsi="Times New Roman" w:cs="Times New Roman"/>
          <w:b/>
          <w:bCs/>
          <w:color w:val="0000FF"/>
          <w:sz w:val="24"/>
          <w:szCs w:val="24"/>
        </w:rPr>
        <w:t>Öneri ve Tedbirler</w:t>
      </w:r>
    </w:p>
    <w:p w:rsidR="000B567E" w:rsidRPr="00ED393F" w:rsidRDefault="000B567E" w:rsidP="00ED393F">
      <w:pPr>
        <w:numPr>
          <w:ilvl w:val="0"/>
          <w:numId w:val="34"/>
        </w:numPr>
        <w:spacing w:after="0" w:line="240" w:lineRule="auto"/>
        <w:jc w:val="both"/>
        <w:rPr>
          <w:rFonts w:ascii="Times New Roman" w:hAnsi="Times New Roman" w:cs="Times New Roman"/>
          <w:color w:val="000000"/>
          <w:sz w:val="24"/>
          <w:szCs w:val="24"/>
        </w:rPr>
      </w:pPr>
      <w:r w:rsidRPr="00ED393F">
        <w:rPr>
          <w:rFonts w:ascii="Times New Roman" w:hAnsi="Times New Roman" w:cs="Times New Roman"/>
          <w:color w:val="000000"/>
          <w:sz w:val="24"/>
          <w:szCs w:val="24"/>
        </w:rPr>
        <w:t xml:space="preserve">Halka açılım ya da sosyalleşme projeleri çerçevesinde, gerek fakülte konferans salonu ve gerekse yerel televizyonlarda çeşitli programlar yapılmakta ve konferanslara katılımlar olmaktadır. Bunların sayısı ile niteliklerinin artırılması amaçlanmaktadır. </w:t>
      </w:r>
    </w:p>
    <w:p w:rsidR="000B567E" w:rsidRPr="00ED393F" w:rsidRDefault="000B567E" w:rsidP="00ED393F">
      <w:pPr>
        <w:numPr>
          <w:ilvl w:val="0"/>
          <w:numId w:val="34"/>
        </w:numPr>
        <w:spacing w:after="0" w:line="240" w:lineRule="auto"/>
        <w:jc w:val="both"/>
        <w:rPr>
          <w:rFonts w:ascii="Times New Roman" w:hAnsi="Times New Roman" w:cs="Times New Roman"/>
          <w:color w:val="000000"/>
          <w:sz w:val="24"/>
          <w:szCs w:val="24"/>
        </w:rPr>
      </w:pPr>
      <w:r w:rsidRPr="00ED393F">
        <w:rPr>
          <w:rFonts w:ascii="Times New Roman" w:hAnsi="Times New Roman" w:cs="Times New Roman"/>
          <w:color w:val="000000"/>
          <w:sz w:val="24"/>
          <w:szCs w:val="24"/>
        </w:rPr>
        <w:t>Fakültemizde bulunan yabancı uyruklu öğrencilerin kendi kültürlerini tanıtıcı faaliyetler yapması planlanmaktadır.</w:t>
      </w:r>
    </w:p>
    <w:p w:rsidR="000B567E" w:rsidRPr="00ED393F" w:rsidRDefault="000B567E" w:rsidP="00ED393F">
      <w:pPr>
        <w:numPr>
          <w:ilvl w:val="0"/>
          <w:numId w:val="3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Uluslar arası </w:t>
      </w:r>
      <w:r w:rsidRPr="00ED393F">
        <w:rPr>
          <w:rFonts w:ascii="Times New Roman" w:hAnsi="Times New Roman" w:cs="Times New Roman"/>
          <w:color w:val="000000"/>
          <w:sz w:val="24"/>
          <w:szCs w:val="24"/>
        </w:rPr>
        <w:t>(</w:t>
      </w:r>
      <w:proofErr w:type="gramStart"/>
      <w:r w:rsidRPr="00ED393F">
        <w:rPr>
          <w:rFonts w:ascii="Times New Roman" w:hAnsi="Times New Roman" w:cs="Times New Roman"/>
          <w:color w:val="000000"/>
          <w:sz w:val="24"/>
          <w:szCs w:val="24"/>
        </w:rPr>
        <w:t>sempozyum</w:t>
      </w:r>
      <w:proofErr w:type="gramEnd"/>
      <w:r w:rsidRPr="00ED393F">
        <w:rPr>
          <w:rFonts w:ascii="Times New Roman" w:hAnsi="Times New Roman" w:cs="Times New Roman"/>
          <w:color w:val="000000"/>
          <w:sz w:val="24"/>
          <w:szCs w:val="24"/>
        </w:rPr>
        <w:t>, panel, konferans vs. gibi) etkinliklerin artırılması planlanmaktadır.</w:t>
      </w:r>
    </w:p>
    <w:p w:rsidR="000B567E" w:rsidRPr="00ED393F" w:rsidRDefault="000B567E" w:rsidP="00ED393F">
      <w:pPr>
        <w:numPr>
          <w:ilvl w:val="0"/>
          <w:numId w:val="34"/>
        </w:numPr>
        <w:spacing w:after="0" w:line="240" w:lineRule="auto"/>
        <w:jc w:val="both"/>
        <w:rPr>
          <w:rFonts w:ascii="Times New Roman" w:hAnsi="Times New Roman" w:cs="Times New Roman"/>
          <w:color w:val="000000"/>
          <w:sz w:val="24"/>
          <w:szCs w:val="24"/>
        </w:rPr>
      </w:pPr>
      <w:r w:rsidRPr="00ED393F">
        <w:rPr>
          <w:rFonts w:ascii="Times New Roman" w:hAnsi="Times New Roman" w:cs="Times New Roman"/>
          <w:color w:val="000000"/>
          <w:sz w:val="24"/>
          <w:szCs w:val="24"/>
        </w:rPr>
        <w:t xml:space="preserve">Öğretim elemanlarımızın gerek bilimsel gerekse </w:t>
      </w:r>
      <w:proofErr w:type="spellStart"/>
      <w:r w:rsidRPr="00ED393F">
        <w:rPr>
          <w:rFonts w:ascii="Times New Roman" w:hAnsi="Times New Roman" w:cs="Times New Roman"/>
          <w:color w:val="000000"/>
          <w:sz w:val="24"/>
          <w:szCs w:val="24"/>
        </w:rPr>
        <w:t>sosyo</w:t>
      </w:r>
      <w:proofErr w:type="spellEnd"/>
      <w:r w:rsidRPr="00ED393F">
        <w:rPr>
          <w:rFonts w:ascii="Times New Roman" w:hAnsi="Times New Roman" w:cs="Times New Roman"/>
          <w:color w:val="000000"/>
          <w:sz w:val="24"/>
          <w:szCs w:val="24"/>
        </w:rPr>
        <w:t xml:space="preserve">-kültürel etkinliklere teşvikinin sağlanması planlanmaktadır. </w:t>
      </w:r>
    </w:p>
    <w:p w:rsidR="000B567E" w:rsidRPr="00ED393F" w:rsidRDefault="000B567E" w:rsidP="00ED393F">
      <w:pPr>
        <w:numPr>
          <w:ilvl w:val="0"/>
          <w:numId w:val="34"/>
        </w:numPr>
        <w:spacing w:after="0" w:line="240" w:lineRule="auto"/>
        <w:jc w:val="both"/>
        <w:rPr>
          <w:rFonts w:ascii="Times New Roman" w:hAnsi="Times New Roman" w:cs="Times New Roman"/>
          <w:color w:val="000000"/>
          <w:sz w:val="24"/>
          <w:szCs w:val="24"/>
        </w:rPr>
      </w:pPr>
      <w:r w:rsidRPr="00ED393F">
        <w:rPr>
          <w:rFonts w:ascii="Times New Roman" w:hAnsi="Times New Roman" w:cs="Times New Roman"/>
          <w:color w:val="000000"/>
          <w:sz w:val="24"/>
          <w:szCs w:val="24"/>
        </w:rPr>
        <w:t xml:space="preserve">Ulusal ve uluslararası araştırma </w:t>
      </w:r>
      <w:proofErr w:type="gramStart"/>
      <w:r w:rsidRPr="00ED393F">
        <w:rPr>
          <w:rFonts w:ascii="Times New Roman" w:hAnsi="Times New Roman" w:cs="Times New Roman"/>
          <w:color w:val="000000"/>
          <w:sz w:val="24"/>
          <w:szCs w:val="24"/>
        </w:rPr>
        <w:t>imkanları</w:t>
      </w:r>
      <w:proofErr w:type="gramEnd"/>
      <w:r w:rsidRPr="00ED393F">
        <w:rPr>
          <w:rFonts w:ascii="Times New Roman" w:hAnsi="Times New Roman" w:cs="Times New Roman"/>
          <w:color w:val="000000"/>
          <w:sz w:val="24"/>
          <w:szCs w:val="24"/>
        </w:rPr>
        <w:t xml:space="preserve"> ve proje tekliflerinin daha fazla değerlendirilip kullanılması konusunda öğretim üyelerimizin bilgilendirilip teşvik edilmesi planlanmaktadır. </w:t>
      </w:r>
    </w:p>
    <w:p w:rsidR="000B567E" w:rsidRPr="00EB059C" w:rsidRDefault="000B567E" w:rsidP="000B45FB">
      <w:pPr>
        <w:jc w:val="both"/>
        <w:rPr>
          <w:rFonts w:ascii="Times New Roman" w:hAnsi="Times New Roman" w:cs="Times New Roman"/>
          <w:sz w:val="24"/>
          <w:szCs w:val="24"/>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090"/>
      </w:tblGrid>
      <w:tr w:rsidR="000B567E" w:rsidRPr="00D2171F">
        <w:trPr>
          <w:trHeight w:val="3311"/>
          <w:jc w:val="center"/>
        </w:trPr>
        <w:tc>
          <w:tcPr>
            <w:tcW w:w="9090" w:type="dxa"/>
          </w:tcPr>
          <w:p w:rsidR="000B567E" w:rsidRPr="008D6ECC" w:rsidRDefault="000B567E" w:rsidP="00D2171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000000"/>
                <w:sz w:val="24"/>
                <w:szCs w:val="24"/>
                <w:lang w:eastAsia="tr-TR"/>
              </w:rPr>
            </w:pPr>
            <w:r w:rsidRPr="008D6ECC">
              <w:rPr>
                <w:rFonts w:ascii="Times New Roman" w:hAnsi="Times New Roman" w:cs="Times New Roman"/>
                <w:color w:val="000000"/>
                <w:sz w:val="24"/>
                <w:szCs w:val="24"/>
                <w:lang w:eastAsia="tr-TR"/>
              </w:rPr>
              <w:t xml:space="preserve">İlahiyat Fakültesi Dekanı olarak yetkim dâhilinde; </w:t>
            </w:r>
          </w:p>
          <w:p w:rsidR="000B567E" w:rsidRPr="00D2171F" w:rsidRDefault="000B567E" w:rsidP="00D2171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eastAsia="tr-TR"/>
              </w:rPr>
            </w:pPr>
            <w:r w:rsidRPr="00D2171F">
              <w:rPr>
                <w:rFonts w:ascii="Times New Roman" w:hAnsi="Times New Roman" w:cs="Times New Roman"/>
                <w:sz w:val="24"/>
                <w:szCs w:val="24"/>
                <w:lang w:eastAsia="tr-TR"/>
              </w:rPr>
              <w:t>Birim Kalite Güvence Komisyonu Üyeleri tarafından hazırlanan bu raporda yer alan bilgilerin güvenilir, tam ve doğru olduğunu beyan ederim.</w:t>
            </w:r>
          </w:p>
          <w:p w:rsidR="000B567E" w:rsidRPr="00D2171F" w:rsidRDefault="000B567E" w:rsidP="00D2171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4"/>
                <w:szCs w:val="24"/>
                <w:lang w:eastAsia="tr-TR"/>
              </w:rPr>
            </w:pPr>
            <w:r w:rsidRPr="00D2171F">
              <w:rPr>
                <w:rFonts w:ascii="Times New Roman" w:hAnsi="Times New Roman" w:cs="Times New Roman"/>
                <w:color w:val="FFFFFF"/>
                <w:sz w:val="24"/>
                <w:szCs w:val="24"/>
                <w:lang w:eastAsia="tr-TR"/>
              </w:rPr>
              <w:t xml:space="preserve">                                                                                  </w:t>
            </w:r>
            <w:r w:rsidR="007D5CB9">
              <w:rPr>
                <w:rFonts w:ascii="Times New Roman" w:hAnsi="Times New Roman" w:cs="Times New Roman"/>
                <w:color w:val="FFFFFF"/>
                <w:sz w:val="24"/>
                <w:szCs w:val="24"/>
                <w:lang w:eastAsia="tr-TR"/>
              </w:rPr>
              <w:t xml:space="preserve">               </w:t>
            </w:r>
            <w:r w:rsidRPr="00D2171F">
              <w:rPr>
                <w:rFonts w:ascii="Times New Roman" w:hAnsi="Times New Roman" w:cs="Times New Roman"/>
                <w:color w:val="FFFFFF"/>
                <w:sz w:val="24"/>
                <w:szCs w:val="24"/>
                <w:lang w:eastAsia="tr-TR"/>
              </w:rPr>
              <w:t xml:space="preserve"> </w:t>
            </w:r>
            <w:r w:rsidRPr="00D2171F">
              <w:rPr>
                <w:rFonts w:ascii="Times New Roman" w:hAnsi="Times New Roman" w:cs="Times New Roman"/>
                <w:sz w:val="24"/>
                <w:szCs w:val="24"/>
                <w:lang w:eastAsia="tr-TR"/>
              </w:rPr>
              <w:t>(İlahiyat Fakültesi-01.06.2016)</w:t>
            </w:r>
          </w:p>
          <w:p w:rsidR="000B567E" w:rsidRPr="00D2171F" w:rsidRDefault="000B567E" w:rsidP="00D2171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eastAsia="tr-TR"/>
              </w:rPr>
            </w:pPr>
          </w:p>
          <w:p w:rsidR="000B567E" w:rsidRPr="00D2171F" w:rsidRDefault="000B567E" w:rsidP="00D2171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eastAsia="tr-TR"/>
              </w:rPr>
            </w:pPr>
          </w:p>
          <w:p w:rsidR="000B567E" w:rsidRPr="00D2171F" w:rsidRDefault="000B567E" w:rsidP="00D2171F">
            <w:pPr>
              <w:pBdr>
                <w:top w:val="single" w:sz="4" w:space="1" w:color="auto"/>
                <w:left w:val="single" w:sz="4" w:space="4" w:color="auto"/>
                <w:bottom w:val="single" w:sz="4" w:space="1" w:color="auto"/>
                <w:right w:val="single" w:sz="4" w:space="4" w:color="auto"/>
              </w:pBdr>
              <w:spacing w:after="0" w:line="360" w:lineRule="auto"/>
              <w:jc w:val="right"/>
              <w:rPr>
                <w:rFonts w:ascii="Times New Roman" w:hAnsi="Times New Roman" w:cs="Times New Roman"/>
                <w:sz w:val="24"/>
                <w:szCs w:val="24"/>
                <w:lang w:eastAsia="tr-TR"/>
              </w:rPr>
            </w:pPr>
            <w:r w:rsidRPr="00D2171F">
              <w:rPr>
                <w:rFonts w:ascii="Times New Roman" w:hAnsi="Times New Roman" w:cs="Times New Roman"/>
                <w:sz w:val="24"/>
                <w:szCs w:val="24"/>
                <w:lang w:eastAsia="tr-TR"/>
              </w:rPr>
              <w:t>Birim Yöneticisi</w:t>
            </w:r>
          </w:p>
          <w:p w:rsidR="000B567E" w:rsidRPr="00D2171F" w:rsidRDefault="000B567E" w:rsidP="00D2171F">
            <w:pPr>
              <w:pBdr>
                <w:top w:val="single" w:sz="4" w:space="1" w:color="auto"/>
                <w:left w:val="single" w:sz="4" w:space="4" w:color="auto"/>
                <w:bottom w:val="single" w:sz="4" w:space="1" w:color="auto"/>
                <w:right w:val="single" w:sz="4" w:space="4" w:color="auto"/>
              </w:pBdr>
              <w:spacing w:after="0" w:line="360" w:lineRule="auto"/>
              <w:jc w:val="right"/>
              <w:rPr>
                <w:rFonts w:ascii="Times New Roman" w:hAnsi="Times New Roman" w:cs="Times New Roman"/>
                <w:sz w:val="20"/>
                <w:szCs w:val="20"/>
                <w:lang w:eastAsia="tr-TR"/>
              </w:rPr>
            </w:pPr>
            <w:r w:rsidRPr="00D2171F">
              <w:rPr>
                <w:rFonts w:ascii="Times New Roman" w:hAnsi="Times New Roman" w:cs="Times New Roman"/>
                <w:sz w:val="20"/>
                <w:szCs w:val="20"/>
                <w:lang w:eastAsia="tr-TR"/>
              </w:rPr>
              <w:t>Prof. Dr. Temel YEŞİLYURT</w:t>
            </w:r>
          </w:p>
          <w:p w:rsidR="000B567E" w:rsidRDefault="000B567E" w:rsidP="00D2171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0"/>
                <w:szCs w:val="20"/>
                <w:lang w:eastAsia="tr-TR"/>
              </w:rPr>
            </w:pPr>
          </w:p>
          <w:p w:rsidR="000B567E" w:rsidRPr="00EB1614" w:rsidRDefault="000B567E" w:rsidP="00D2171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bCs/>
                <w:sz w:val="24"/>
                <w:szCs w:val="24"/>
                <w:lang w:eastAsia="tr-TR"/>
              </w:rPr>
            </w:pPr>
            <w:r w:rsidRPr="00EB1614">
              <w:rPr>
                <w:rFonts w:ascii="Times New Roman" w:hAnsi="Times New Roman" w:cs="Times New Roman"/>
                <w:b/>
                <w:bCs/>
                <w:sz w:val="24"/>
                <w:szCs w:val="24"/>
                <w:lang w:eastAsia="tr-TR"/>
              </w:rPr>
              <w:t>Birim Kalite Güvence Komisyonu Üyeleri</w:t>
            </w:r>
          </w:p>
          <w:p w:rsidR="00400ECE" w:rsidRDefault="00400ECE" w:rsidP="00D2171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4"/>
                <w:szCs w:val="24"/>
                <w:lang w:eastAsia="tr-TR"/>
              </w:rPr>
            </w:pPr>
          </w:p>
          <w:p w:rsidR="00400ECE" w:rsidRDefault="00400ECE" w:rsidP="00D2171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4"/>
                <w:szCs w:val="24"/>
                <w:lang w:eastAsia="tr-TR"/>
              </w:rPr>
            </w:pPr>
          </w:p>
          <w:p w:rsidR="000B567E" w:rsidRPr="00D2171F" w:rsidRDefault="000B567E" w:rsidP="00D2171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4"/>
                <w:szCs w:val="24"/>
                <w:lang w:eastAsia="tr-TR"/>
              </w:rPr>
            </w:pPr>
            <w:r w:rsidRPr="00D2171F">
              <w:rPr>
                <w:rFonts w:ascii="Times New Roman" w:hAnsi="Times New Roman" w:cs="Times New Roman"/>
                <w:sz w:val="24"/>
                <w:szCs w:val="24"/>
                <w:lang w:eastAsia="tr-TR"/>
              </w:rPr>
              <w:t xml:space="preserve">Başkan   </w:t>
            </w:r>
          </w:p>
          <w:p w:rsidR="000B567E" w:rsidRDefault="000B567E" w:rsidP="00D2171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0"/>
                <w:szCs w:val="20"/>
                <w:lang w:eastAsia="tr-TR"/>
              </w:rPr>
            </w:pPr>
            <w:r w:rsidRPr="00D2171F">
              <w:rPr>
                <w:rFonts w:ascii="Times New Roman" w:hAnsi="Times New Roman" w:cs="Times New Roman"/>
                <w:sz w:val="20"/>
                <w:szCs w:val="20"/>
                <w:lang w:eastAsia="tr-TR"/>
              </w:rPr>
              <w:t>Prof. Dr. Temel YEŞİLYURT</w:t>
            </w:r>
          </w:p>
          <w:p w:rsidR="00400ECE" w:rsidRPr="00D2171F" w:rsidRDefault="00400ECE" w:rsidP="00D2171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0"/>
                <w:szCs w:val="20"/>
                <w:lang w:eastAsia="tr-TR"/>
              </w:rPr>
            </w:pPr>
          </w:p>
          <w:p w:rsidR="000B567E" w:rsidRDefault="000B567E" w:rsidP="00D2171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4"/>
                <w:szCs w:val="24"/>
                <w:lang w:eastAsia="tr-TR"/>
              </w:rPr>
            </w:pPr>
            <w:r w:rsidRPr="00D2171F">
              <w:rPr>
                <w:rFonts w:ascii="Times New Roman" w:hAnsi="Times New Roman" w:cs="Times New Roman"/>
                <w:sz w:val="24"/>
                <w:szCs w:val="24"/>
                <w:lang w:eastAsia="tr-TR"/>
              </w:rPr>
              <w:t xml:space="preserve">  </w:t>
            </w:r>
          </w:p>
          <w:p w:rsidR="000B567E" w:rsidRPr="00D2171F" w:rsidRDefault="000B567E" w:rsidP="00D2171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4"/>
                <w:szCs w:val="24"/>
                <w:lang w:eastAsia="tr-TR"/>
              </w:rPr>
            </w:pPr>
          </w:p>
          <w:p w:rsidR="000B567E" w:rsidRPr="00692579" w:rsidRDefault="000B567E" w:rsidP="00D2171F">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lang w:eastAsia="tr-TR"/>
              </w:rPr>
            </w:pPr>
            <w:r w:rsidRPr="00D2171F">
              <w:rPr>
                <w:rFonts w:ascii="Times New Roman" w:hAnsi="Times New Roman" w:cs="Times New Roman"/>
                <w:sz w:val="24"/>
                <w:szCs w:val="24"/>
                <w:lang w:eastAsia="tr-TR"/>
              </w:rPr>
              <w:t xml:space="preserve">                </w:t>
            </w:r>
            <w:r w:rsidRPr="00692579">
              <w:rPr>
                <w:rFonts w:ascii="Times New Roman" w:hAnsi="Times New Roman" w:cs="Times New Roman"/>
                <w:lang w:eastAsia="tr-TR"/>
              </w:rPr>
              <w:t xml:space="preserve">Üye                                                   </w:t>
            </w:r>
            <w:r>
              <w:rPr>
                <w:rFonts w:ascii="Times New Roman" w:hAnsi="Times New Roman" w:cs="Times New Roman"/>
                <w:lang w:eastAsia="tr-TR"/>
              </w:rPr>
              <w:t xml:space="preserve"> </w:t>
            </w:r>
            <w:proofErr w:type="spellStart"/>
            <w:r w:rsidRPr="00692579">
              <w:rPr>
                <w:rFonts w:ascii="Times New Roman" w:hAnsi="Times New Roman" w:cs="Times New Roman"/>
                <w:lang w:eastAsia="tr-TR"/>
              </w:rPr>
              <w:t>Üye</w:t>
            </w:r>
            <w:proofErr w:type="spellEnd"/>
            <w:r w:rsidRPr="00692579">
              <w:rPr>
                <w:rFonts w:ascii="Times New Roman" w:hAnsi="Times New Roman" w:cs="Times New Roman"/>
                <w:lang w:eastAsia="tr-TR"/>
              </w:rPr>
              <w:t xml:space="preserve">                                                 </w:t>
            </w:r>
            <w:r>
              <w:rPr>
                <w:rFonts w:ascii="Times New Roman" w:hAnsi="Times New Roman" w:cs="Times New Roman"/>
                <w:lang w:eastAsia="tr-TR"/>
              </w:rPr>
              <w:t xml:space="preserve">   </w:t>
            </w:r>
            <w:proofErr w:type="spellStart"/>
            <w:r w:rsidRPr="00692579">
              <w:rPr>
                <w:rFonts w:ascii="Times New Roman" w:hAnsi="Times New Roman" w:cs="Times New Roman"/>
                <w:lang w:eastAsia="tr-TR"/>
              </w:rPr>
              <w:t>Üye</w:t>
            </w:r>
            <w:proofErr w:type="spellEnd"/>
            <w:r w:rsidRPr="00692579">
              <w:rPr>
                <w:rFonts w:ascii="Times New Roman" w:hAnsi="Times New Roman" w:cs="Times New Roman"/>
                <w:lang w:eastAsia="tr-TR"/>
              </w:rPr>
              <w:t xml:space="preserve">                                                      </w:t>
            </w:r>
          </w:p>
          <w:p w:rsidR="000B567E" w:rsidRPr="00971713" w:rsidRDefault="000B567E" w:rsidP="00400ECE">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0"/>
                <w:szCs w:val="20"/>
                <w:lang w:eastAsia="tr-TR"/>
              </w:rPr>
            </w:pPr>
            <w:r w:rsidRPr="00D2171F">
              <w:rPr>
                <w:rFonts w:ascii="Times New Roman" w:hAnsi="Times New Roman" w:cs="Times New Roman"/>
                <w:sz w:val="20"/>
                <w:szCs w:val="20"/>
                <w:lang w:eastAsia="tr-TR"/>
              </w:rPr>
              <w:t xml:space="preserve">   </w:t>
            </w:r>
            <w:proofErr w:type="gramStart"/>
            <w:r w:rsidRPr="00D2171F">
              <w:rPr>
                <w:rFonts w:ascii="Times New Roman" w:hAnsi="Times New Roman" w:cs="Times New Roman"/>
                <w:sz w:val="20"/>
                <w:szCs w:val="20"/>
                <w:lang w:eastAsia="tr-TR"/>
              </w:rPr>
              <w:t>Doç. Dr. Mehmet DEMİRCİ</w:t>
            </w:r>
            <w:r w:rsidRPr="00D2171F">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w:t>
            </w:r>
            <w:r w:rsidRPr="00D2171F">
              <w:rPr>
                <w:rFonts w:ascii="Times New Roman" w:hAnsi="Times New Roman" w:cs="Times New Roman"/>
                <w:sz w:val="20"/>
                <w:szCs w:val="20"/>
                <w:lang w:eastAsia="tr-TR"/>
              </w:rPr>
              <w:t xml:space="preserve">Doç. Dr. Murat SERDAR               </w:t>
            </w:r>
            <w:r>
              <w:rPr>
                <w:rFonts w:ascii="Times New Roman" w:hAnsi="Times New Roman" w:cs="Times New Roman"/>
                <w:sz w:val="20"/>
                <w:szCs w:val="20"/>
                <w:lang w:eastAsia="tr-TR"/>
              </w:rPr>
              <w:t xml:space="preserve">        Fak. </w:t>
            </w:r>
            <w:proofErr w:type="gramEnd"/>
            <w:r>
              <w:rPr>
                <w:rFonts w:ascii="Times New Roman" w:hAnsi="Times New Roman" w:cs="Times New Roman"/>
                <w:sz w:val="20"/>
                <w:szCs w:val="20"/>
                <w:lang w:eastAsia="tr-TR"/>
              </w:rPr>
              <w:t xml:space="preserve">Sek. </w:t>
            </w:r>
            <w:r w:rsidRPr="00D2171F">
              <w:rPr>
                <w:rFonts w:ascii="Times New Roman" w:hAnsi="Times New Roman" w:cs="Times New Roman"/>
                <w:sz w:val="20"/>
                <w:szCs w:val="20"/>
                <w:lang w:eastAsia="tr-TR"/>
              </w:rPr>
              <w:t xml:space="preserve"> İzzet ASLAN</w:t>
            </w:r>
            <w:r>
              <w:rPr>
                <w:rFonts w:ascii="Times New Roman" w:hAnsi="Times New Roman" w:cs="Times New Roman"/>
                <w:sz w:val="20"/>
                <w:szCs w:val="20"/>
                <w:lang w:eastAsia="tr-TR"/>
              </w:rPr>
              <w:t xml:space="preserve">                    </w:t>
            </w:r>
          </w:p>
        </w:tc>
      </w:tr>
    </w:tbl>
    <w:p w:rsidR="000B567E" w:rsidRPr="00BC4ED5" w:rsidRDefault="000B567E" w:rsidP="006D2B73">
      <w:pPr>
        <w:pStyle w:val="Default"/>
        <w:spacing w:line="360" w:lineRule="auto"/>
        <w:rPr>
          <w:rFonts w:ascii="Times New Roman" w:hAnsi="Times New Roman" w:cs="Times New Roman"/>
          <w:color w:val="auto"/>
        </w:rPr>
      </w:pPr>
    </w:p>
    <w:sectPr w:rsidR="000B567E" w:rsidRPr="00BC4ED5" w:rsidSect="00840524">
      <w:footerReference w:type="default" r:id="rId15"/>
      <w:pgSz w:w="11906" w:h="16838"/>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ECC" w:rsidRDefault="008D6ECC" w:rsidP="003C1BCE">
      <w:pPr>
        <w:spacing w:after="0" w:line="240" w:lineRule="auto"/>
      </w:pPr>
      <w:r>
        <w:separator/>
      </w:r>
    </w:p>
  </w:endnote>
  <w:endnote w:type="continuationSeparator" w:id="0">
    <w:p w:rsidR="008D6ECC" w:rsidRDefault="008D6ECC" w:rsidP="003C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7E" w:rsidRPr="00E86F47" w:rsidRDefault="000B567E" w:rsidP="00E86F47">
    <w:pPr>
      <w:pStyle w:val="Altbilgi"/>
      <w:jc w:val="right"/>
      <w:rPr>
        <w:color w:val="0000FF"/>
      </w:rPr>
    </w:pPr>
    <w:r w:rsidRPr="00E86F47">
      <w:rPr>
        <w:b/>
        <w:bCs/>
        <w:color w:val="0000FF"/>
      </w:rPr>
      <w:t xml:space="preserve">Erciyes Üniversitesi, </w:t>
    </w:r>
    <w:r>
      <w:rPr>
        <w:b/>
        <w:bCs/>
        <w:color w:val="0000FF"/>
      </w:rPr>
      <w:t>İlahiyat Fakültesi</w:t>
    </w:r>
    <w:r w:rsidRPr="00E86F47">
      <w:rPr>
        <w:b/>
        <w:bCs/>
        <w:color w:val="0000FF"/>
      </w:rPr>
      <w:t>, B</w:t>
    </w:r>
    <w:r>
      <w:rPr>
        <w:b/>
        <w:bCs/>
        <w:color w:val="0000FF"/>
      </w:rPr>
      <w:t>irim İç Değerlendirme Raporu (01.06</w:t>
    </w:r>
    <w:r w:rsidRPr="00E86F47">
      <w:rPr>
        <w:b/>
        <w:bCs/>
        <w:color w:val="0000FF"/>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ECC" w:rsidRDefault="008D6ECC" w:rsidP="003C1BCE">
      <w:pPr>
        <w:spacing w:after="0" w:line="240" w:lineRule="auto"/>
      </w:pPr>
      <w:r>
        <w:separator/>
      </w:r>
    </w:p>
  </w:footnote>
  <w:footnote w:type="continuationSeparator" w:id="0">
    <w:p w:rsidR="008D6ECC" w:rsidRDefault="008D6ECC" w:rsidP="003C1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E0C"/>
    <w:multiLevelType w:val="hybridMultilevel"/>
    <w:tmpl w:val="5F606E16"/>
    <w:lvl w:ilvl="0" w:tplc="041F0001">
      <w:start w:val="1"/>
      <w:numFmt w:val="bullet"/>
      <w:lvlText w:val=""/>
      <w:lvlJc w:val="left"/>
      <w:pPr>
        <w:tabs>
          <w:tab w:val="num" w:pos="948"/>
        </w:tabs>
        <w:ind w:left="948" w:hanging="360"/>
      </w:pPr>
      <w:rPr>
        <w:rFonts w:ascii="Symbol" w:hAnsi="Symbol" w:cs="Symbol" w:hint="default"/>
      </w:rPr>
    </w:lvl>
    <w:lvl w:ilvl="1" w:tplc="041F0003">
      <w:start w:val="1"/>
      <w:numFmt w:val="bullet"/>
      <w:lvlText w:val="o"/>
      <w:lvlJc w:val="left"/>
      <w:pPr>
        <w:tabs>
          <w:tab w:val="num" w:pos="1668"/>
        </w:tabs>
        <w:ind w:left="1668" w:hanging="360"/>
      </w:pPr>
      <w:rPr>
        <w:rFonts w:ascii="Courier New" w:hAnsi="Courier New" w:cs="Courier New" w:hint="default"/>
      </w:rPr>
    </w:lvl>
    <w:lvl w:ilvl="2" w:tplc="041F0005">
      <w:start w:val="1"/>
      <w:numFmt w:val="bullet"/>
      <w:lvlText w:val=""/>
      <w:lvlJc w:val="left"/>
      <w:pPr>
        <w:tabs>
          <w:tab w:val="num" w:pos="2388"/>
        </w:tabs>
        <w:ind w:left="2388" w:hanging="360"/>
      </w:pPr>
      <w:rPr>
        <w:rFonts w:ascii="Wingdings" w:hAnsi="Wingdings" w:cs="Wingdings" w:hint="default"/>
      </w:rPr>
    </w:lvl>
    <w:lvl w:ilvl="3" w:tplc="041F0001">
      <w:start w:val="1"/>
      <w:numFmt w:val="bullet"/>
      <w:lvlText w:val=""/>
      <w:lvlJc w:val="left"/>
      <w:pPr>
        <w:tabs>
          <w:tab w:val="num" w:pos="3108"/>
        </w:tabs>
        <w:ind w:left="3108" w:hanging="360"/>
      </w:pPr>
      <w:rPr>
        <w:rFonts w:ascii="Symbol" w:hAnsi="Symbol" w:cs="Symbol" w:hint="default"/>
      </w:rPr>
    </w:lvl>
    <w:lvl w:ilvl="4" w:tplc="041F0003">
      <w:start w:val="1"/>
      <w:numFmt w:val="bullet"/>
      <w:lvlText w:val="o"/>
      <w:lvlJc w:val="left"/>
      <w:pPr>
        <w:tabs>
          <w:tab w:val="num" w:pos="3828"/>
        </w:tabs>
        <w:ind w:left="3828" w:hanging="360"/>
      </w:pPr>
      <w:rPr>
        <w:rFonts w:ascii="Courier New" w:hAnsi="Courier New" w:cs="Courier New" w:hint="default"/>
      </w:rPr>
    </w:lvl>
    <w:lvl w:ilvl="5" w:tplc="041F0005">
      <w:start w:val="1"/>
      <w:numFmt w:val="bullet"/>
      <w:lvlText w:val=""/>
      <w:lvlJc w:val="left"/>
      <w:pPr>
        <w:tabs>
          <w:tab w:val="num" w:pos="4548"/>
        </w:tabs>
        <w:ind w:left="4548" w:hanging="360"/>
      </w:pPr>
      <w:rPr>
        <w:rFonts w:ascii="Wingdings" w:hAnsi="Wingdings" w:cs="Wingdings" w:hint="default"/>
      </w:rPr>
    </w:lvl>
    <w:lvl w:ilvl="6" w:tplc="041F0001">
      <w:start w:val="1"/>
      <w:numFmt w:val="bullet"/>
      <w:lvlText w:val=""/>
      <w:lvlJc w:val="left"/>
      <w:pPr>
        <w:tabs>
          <w:tab w:val="num" w:pos="5268"/>
        </w:tabs>
        <w:ind w:left="5268" w:hanging="360"/>
      </w:pPr>
      <w:rPr>
        <w:rFonts w:ascii="Symbol" w:hAnsi="Symbol" w:cs="Symbol" w:hint="default"/>
      </w:rPr>
    </w:lvl>
    <w:lvl w:ilvl="7" w:tplc="041F0003">
      <w:start w:val="1"/>
      <w:numFmt w:val="bullet"/>
      <w:lvlText w:val="o"/>
      <w:lvlJc w:val="left"/>
      <w:pPr>
        <w:tabs>
          <w:tab w:val="num" w:pos="5988"/>
        </w:tabs>
        <w:ind w:left="5988" w:hanging="360"/>
      </w:pPr>
      <w:rPr>
        <w:rFonts w:ascii="Courier New" w:hAnsi="Courier New" w:cs="Courier New" w:hint="default"/>
      </w:rPr>
    </w:lvl>
    <w:lvl w:ilvl="8" w:tplc="041F0005">
      <w:start w:val="1"/>
      <w:numFmt w:val="bullet"/>
      <w:lvlText w:val=""/>
      <w:lvlJc w:val="left"/>
      <w:pPr>
        <w:tabs>
          <w:tab w:val="num" w:pos="6708"/>
        </w:tabs>
        <w:ind w:left="6708" w:hanging="360"/>
      </w:pPr>
      <w:rPr>
        <w:rFonts w:ascii="Wingdings" w:hAnsi="Wingdings" w:cs="Wingdings" w:hint="default"/>
      </w:rPr>
    </w:lvl>
  </w:abstractNum>
  <w:abstractNum w:abstractNumId="1">
    <w:nsid w:val="0A2B5134"/>
    <w:multiLevelType w:val="hybridMultilevel"/>
    <w:tmpl w:val="13003236"/>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0BCD5EE2"/>
    <w:multiLevelType w:val="hybridMultilevel"/>
    <w:tmpl w:val="48D210E8"/>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
    <w:nsid w:val="12172F72"/>
    <w:multiLevelType w:val="hybridMultilevel"/>
    <w:tmpl w:val="BD2A9970"/>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128A7C78"/>
    <w:multiLevelType w:val="hybridMultilevel"/>
    <w:tmpl w:val="6CEC2514"/>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9E060B9"/>
    <w:multiLevelType w:val="hybridMultilevel"/>
    <w:tmpl w:val="0D08692A"/>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nsid w:val="19E404EE"/>
    <w:multiLevelType w:val="hybridMultilevel"/>
    <w:tmpl w:val="4CC6D24A"/>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1B3B6473"/>
    <w:multiLevelType w:val="hybridMultilevel"/>
    <w:tmpl w:val="9780A5FC"/>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1EB07748"/>
    <w:multiLevelType w:val="hybridMultilevel"/>
    <w:tmpl w:val="C09A54C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9">
    <w:nsid w:val="2261135C"/>
    <w:multiLevelType w:val="hybridMultilevel"/>
    <w:tmpl w:val="B5A4C76E"/>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7D66F10"/>
    <w:multiLevelType w:val="hybridMultilevel"/>
    <w:tmpl w:val="29B0B930"/>
    <w:lvl w:ilvl="0" w:tplc="041F0005">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1">
    <w:nsid w:val="2AA71008"/>
    <w:multiLevelType w:val="hybridMultilevel"/>
    <w:tmpl w:val="9E849A0A"/>
    <w:lvl w:ilvl="0" w:tplc="041F0005">
      <w:start w:val="1"/>
      <w:numFmt w:val="bullet"/>
      <w:lvlText w:val=""/>
      <w:lvlJc w:val="left"/>
      <w:pPr>
        <w:ind w:left="360" w:hanging="360"/>
      </w:pPr>
      <w:rPr>
        <w:rFonts w:ascii="Wingdings" w:hAnsi="Wingdings" w:cs="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2">
    <w:nsid w:val="2BD412B7"/>
    <w:multiLevelType w:val="hybridMultilevel"/>
    <w:tmpl w:val="3578B164"/>
    <w:lvl w:ilvl="0" w:tplc="FE3AB1C8">
      <w:start w:val="1"/>
      <w:numFmt w:val="bullet"/>
      <w:lvlText w:val=""/>
      <w:lvlJc w:val="left"/>
      <w:pPr>
        <w:ind w:left="1068" w:hanging="360"/>
      </w:pPr>
      <w:rPr>
        <w:rFonts w:ascii="Wingdings" w:hAnsi="Wingdings" w:cs="Wingding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13">
    <w:nsid w:val="2D863746"/>
    <w:multiLevelType w:val="hybridMultilevel"/>
    <w:tmpl w:val="2E92F794"/>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34FC530B"/>
    <w:multiLevelType w:val="hybridMultilevel"/>
    <w:tmpl w:val="977C1246"/>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395E0FE0"/>
    <w:multiLevelType w:val="hybridMultilevel"/>
    <w:tmpl w:val="C69E5454"/>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3B894279"/>
    <w:multiLevelType w:val="hybridMultilevel"/>
    <w:tmpl w:val="9190E5C4"/>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7">
    <w:nsid w:val="3B8C2AB1"/>
    <w:multiLevelType w:val="hybridMultilevel"/>
    <w:tmpl w:val="0D305780"/>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3C6127FE"/>
    <w:multiLevelType w:val="hybridMultilevel"/>
    <w:tmpl w:val="0E60BF72"/>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9">
    <w:nsid w:val="44B92DA6"/>
    <w:multiLevelType w:val="hybridMultilevel"/>
    <w:tmpl w:val="543CE6BA"/>
    <w:lvl w:ilvl="0" w:tplc="041F0001">
      <w:start w:val="1"/>
      <w:numFmt w:val="bullet"/>
      <w:lvlText w:val=""/>
      <w:lvlJc w:val="left"/>
      <w:pPr>
        <w:tabs>
          <w:tab w:val="num" w:pos="1080"/>
        </w:tabs>
        <w:ind w:left="1080" w:hanging="360"/>
      </w:pPr>
      <w:rPr>
        <w:rFonts w:ascii="Symbol" w:hAnsi="Symbol" w:cs="Symbol" w:hint="default"/>
      </w:rPr>
    </w:lvl>
    <w:lvl w:ilvl="1" w:tplc="041F0005">
      <w:start w:val="1"/>
      <w:numFmt w:val="bullet"/>
      <w:lvlText w:val=""/>
      <w:lvlJc w:val="left"/>
      <w:pPr>
        <w:tabs>
          <w:tab w:val="num" w:pos="1800"/>
        </w:tabs>
        <w:ind w:left="1800" w:hanging="360"/>
      </w:pPr>
      <w:rPr>
        <w:rFonts w:ascii="Wingdings" w:hAnsi="Wingdings" w:cs="Wingdings"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20">
    <w:nsid w:val="47B00066"/>
    <w:multiLevelType w:val="hybridMultilevel"/>
    <w:tmpl w:val="F372F8B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1">
    <w:nsid w:val="4B466F72"/>
    <w:multiLevelType w:val="hybridMultilevel"/>
    <w:tmpl w:val="C332CEBC"/>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53BF1C87"/>
    <w:multiLevelType w:val="hybridMultilevel"/>
    <w:tmpl w:val="294A46DA"/>
    <w:lvl w:ilvl="0" w:tplc="041F0005">
      <w:start w:val="1"/>
      <w:numFmt w:val="bullet"/>
      <w:lvlText w:val=""/>
      <w:lvlJc w:val="left"/>
      <w:pPr>
        <w:ind w:left="360" w:hanging="360"/>
      </w:pPr>
      <w:rPr>
        <w:rFonts w:ascii="Wingdings" w:hAnsi="Wingdings" w:cs="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23">
    <w:nsid w:val="542010A1"/>
    <w:multiLevelType w:val="hybridMultilevel"/>
    <w:tmpl w:val="ADF417D4"/>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4">
    <w:nsid w:val="54A17DDD"/>
    <w:multiLevelType w:val="hybridMultilevel"/>
    <w:tmpl w:val="70A013BA"/>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5">
    <w:nsid w:val="5A897704"/>
    <w:multiLevelType w:val="hybridMultilevel"/>
    <w:tmpl w:val="58CAA99C"/>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nsid w:val="5ACD3231"/>
    <w:multiLevelType w:val="hybridMultilevel"/>
    <w:tmpl w:val="139CAEEC"/>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7">
    <w:nsid w:val="5C8A53AA"/>
    <w:multiLevelType w:val="hybridMultilevel"/>
    <w:tmpl w:val="96DA8E14"/>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8">
    <w:nsid w:val="5F7B370F"/>
    <w:multiLevelType w:val="hybridMultilevel"/>
    <w:tmpl w:val="DBBC6F00"/>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9">
    <w:nsid w:val="62E00501"/>
    <w:multiLevelType w:val="hybridMultilevel"/>
    <w:tmpl w:val="C28882EC"/>
    <w:lvl w:ilvl="0" w:tplc="041F0001">
      <w:start w:val="1"/>
      <w:numFmt w:val="bullet"/>
      <w:lvlText w:val=""/>
      <w:lvlJc w:val="left"/>
      <w:pPr>
        <w:tabs>
          <w:tab w:val="num" w:pos="1428"/>
        </w:tabs>
        <w:ind w:left="1428" w:hanging="360"/>
      </w:pPr>
      <w:rPr>
        <w:rFonts w:ascii="Symbol" w:hAnsi="Symbol" w:cs="Symbol" w:hint="default"/>
      </w:rPr>
    </w:lvl>
    <w:lvl w:ilvl="1" w:tplc="041F0005">
      <w:start w:val="1"/>
      <w:numFmt w:val="bullet"/>
      <w:lvlText w:val=""/>
      <w:lvlJc w:val="left"/>
      <w:pPr>
        <w:tabs>
          <w:tab w:val="num" w:pos="1800"/>
        </w:tabs>
        <w:ind w:left="1800" w:hanging="360"/>
      </w:pPr>
      <w:rPr>
        <w:rFonts w:ascii="Wingdings" w:hAnsi="Wingdings" w:cs="Wingdings" w:hint="default"/>
      </w:rPr>
    </w:lvl>
    <w:lvl w:ilvl="2" w:tplc="041F0005">
      <w:start w:val="1"/>
      <w:numFmt w:val="bullet"/>
      <w:lvlText w:val=""/>
      <w:lvlJc w:val="left"/>
      <w:pPr>
        <w:tabs>
          <w:tab w:val="num" w:pos="2868"/>
        </w:tabs>
        <w:ind w:left="2868" w:hanging="360"/>
      </w:pPr>
      <w:rPr>
        <w:rFonts w:ascii="Wingdings" w:hAnsi="Wingdings" w:cs="Wingdings" w:hint="default"/>
      </w:rPr>
    </w:lvl>
    <w:lvl w:ilvl="3" w:tplc="041F0001">
      <w:start w:val="1"/>
      <w:numFmt w:val="bullet"/>
      <w:lvlText w:val=""/>
      <w:lvlJc w:val="left"/>
      <w:pPr>
        <w:tabs>
          <w:tab w:val="num" w:pos="3588"/>
        </w:tabs>
        <w:ind w:left="3588" w:hanging="360"/>
      </w:pPr>
      <w:rPr>
        <w:rFonts w:ascii="Symbol" w:hAnsi="Symbol" w:cs="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cs="Wingdings" w:hint="default"/>
      </w:rPr>
    </w:lvl>
    <w:lvl w:ilvl="6" w:tplc="041F0001">
      <w:start w:val="1"/>
      <w:numFmt w:val="bullet"/>
      <w:lvlText w:val=""/>
      <w:lvlJc w:val="left"/>
      <w:pPr>
        <w:tabs>
          <w:tab w:val="num" w:pos="5748"/>
        </w:tabs>
        <w:ind w:left="5748" w:hanging="360"/>
      </w:pPr>
      <w:rPr>
        <w:rFonts w:ascii="Symbol" w:hAnsi="Symbol" w:cs="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cs="Wingdings" w:hint="default"/>
      </w:rPr>
    </w:lvl>
  </w:abstractNum>
  <w:abstractNum w:abstractNumId="30">
    <w:nsid w:val="648176F5"/>
    <w:multiLevelType w:val="hybridMultilevel"/>
    <w:tmpl w:val="5F64DD92"/>
    <w:lvl w:ilvl="0" w:tplc="FE3AB1C8">
      <w:start w:val="1"/>
      <w:numFmt w:val="bullet"/>
      <w:lvlText w:val=""/>
      <w:lvlJc w:val="left"/>
      <w:pPr>
        <w:ind w:left="1068" w:hanging="360"/>
      </w:pPr>
      <w:rPr>
        <w:rFonts w:ascii="Wingdings" w:hAnsi="Wingdings" w:cs="Wingding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31">
    <w:nsid w:val="64D50417"/>
    <w:multiLevelType w:val="hybridMultilevel"/>
    <w:tmpl w:val="06786448"/>
    <w:lvl w:ilvl="0" w:tplc="041F0005">
      <w:start w:val="1"/>
      <w:numFmt w:val="bullet"/>
      <w:lvlText w:val=""/>
      <w:lvlJc w:val="left"/>
      <w:pPr>
        <w:ind w:left="780" w:hanging="360"/>
      </w:pPr>
      <w:rPr>
        <w:rFonts w:ascii="Wingdings" w:hAnsi="Wingdings" w:cs="Wingdings"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cs="Wingdings" w:hint="default"/>
      </w:rPr>
    </w:lvl>
    <w:lvl w:ilvl="3" w:tplc="041F0001">
      <w:start w:val="1"/>
      <w:numFmt w:val="bullet"/>
      <w:lvlText w:val=""/>
      <w:lvlJc w:val="left"/>
      <w:pPr>
        <w:ind w:left="2940" w:hanging="360"/>
      </w:pPr>
      <w:rPr>
        <w:rFonts w:ascii="Symbol" w:hAnsi="Symbol" w:cs="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cs="Wingdings" w:hint="default"/>
      </w:rPr>
    </w:lvl>
    <w:lvl w:ilvl="6" w:tplc="041F0001">
      <w:start w:val="1"/>
      <w:numFmt w:val="bullet"/>
      <w:lvlText w:val=""/>
      <w:lvlJc w:val="left"/>
      <w:pPr>
        <w:ind w:left="5100" w:hanging="360"/>
      </w:pPr>
      <w:rPr>
        <w:rFonts w:ascii="Symbol" w:hAnsi="Symbol" w:cs="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cs="Wingdings" w:hint="default"/>
      </w:rPr>
    </w:lvl>
  </w:abstractNum>
  <w:abstractNum w:abstractNumId="32">
    <w:nsid w:val="6B2115A6"/>
    <w:multiLevelType w:val="hybridMultilevel"/>
    <w:tmpl w:val="150483EA"/>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3">
    <w:nsid w:val="6D907017"/>
    <w:multiLevelType w:val="hybridMultilevel"/>
    <w:tmpl w:val="8B1AD418"/>
    <w:lvl w:ilvl="0" w:tplc="041F0005">
      <w:start w:val="1"/>
      <w:numFmt w:val="bullet"/>
      <w:lvlText w:val=""/>
      <w:lvlJc w:val="left"/>
      <w:pPr>
        <w:ind w:left="780" w:hanging="360"/>
      </w:pPr>
      <w:rPr>
        <w:rFonts w:ascii="Wingdings" w:hAnsi="Wingdings" w:cs="Wingdings"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cs="Wingdings" w:hint="default"/>
      </w:rPr>
    </w:lvl>
    <w:lvl w:ilvl="3" w:tplc="041F0001">
      <w:start w:val="1"/>
      <w:numFmt w:val="bullet"/>
      <w:lvlText w:val=""/>
      <w:lvlJc w:val="left"/>
      <w:pPr>
        <w:ind w:left="2940" w:hanging="360"/>
      </w:pPr>
      <w:rPr>
        <w:rFonts w:ascii="Symbol" w:hAnsi="Symbol" w:cs="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cs="Wingdings" w:hint="default"/>
      </w:rPr>
    </w:lvl>
    <w:lvl w:ilvl="6" w:tplc="041F0001">
      <w:start w:val="1"/>
      <w:numFmt w:val="bullet"/>
      <w:lvlText w:val=""/>
      <w:lvlJc w:val="left"/>
      <w:pPr>
        <w:ind w:left="5100" w:hanging="360"/>
      </w:pPr>
      <w:rPr>
        <w:rFonts w:ascii="Symbol" w:hAnsi="Symbol" w:cs="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cs="Wingdings" w:hint="default"/>
      </w:rPr>
    </w:lvl>
  </w:abstractNum>
  <w:abstractNum w:abstractNumId="34">
    <w:nsid w:val="72723E95"/>
    <w:multiLevelType w:val="hybridMultilevel"/>
    <w:tmpl w:val="369E9BF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5">
    <w:nsid w:val="74FB135C"/>
    <w:multiLevelType w:val="hybridMultilevel"/>
    <w:tmpl w:val="7826B37E"/>
    <w:lvl w:ilvl="0" w:tplc="ECE4A482">
      <w:start w:val="4"/>
      <w:numFmt w:val="bullet"/>
      <w:lvlText w:val="-"/>
      <w:lvlJc w:val="left"/>
      <w:pPr>
        <w:ind w:left="360" w:hanging="360"/>
      </w:pPr>
      <w:rPr>
        <w:rFonts w:ascii="Times New Roman" w:eastAsia="Times New Roman" w:hAnsi="Times New Roman"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36">
    <w:nsid w:val="788679E8"/>
    <w:multiLevelType w:val="hybridMultilevel"/>
    <w:tmpl w:val="C798B5B2"/>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7">
    <w:nsid w:val="7CB91093"/>
    <w:multiLevelType w:val="hybridMultilevel"/>
    <w:tmpl w:val="3A9495B4"/>
    <w:lvl w:ilvl="0" w:tplc="041F0015">
      <w:start w:val="1"/>
      <w:numFmt w:val="upperLetter"/>
      <w:lvlText w:val="%1."/>
      <w:lvlJc w:val="left"/>
      <w:pPr>
        <w:ind w:left="644" w:hanging="360"/>
      </w:pPr>
      <w:rPr>
        <w:rFonts w:hint="default"/>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num w:numId="1">
    <w:abstractNumId w:val="22"/>
  </w:num>
  <w:num w:numId="2">
    <w:abstractNumId w:val="11"/>
  </w:num>
  <w:num w:numId="3">
    <w:abstractNumId w:val="23"/>
  </w:num>
  <w:num w:numId="4">
    <w:abstractNumId w:val="3"/>
  </w:num>
  <w:num w:numId="5">
    <w:abstractNumId w:val="5"/>
  </w:num>
  <w:num w:numId="6">
    <w:abstractNumId w:val="31"/>
  </w:num>
  <w:num w:numId="7">
    <w:abstractNumId w:val="33"/>
  </w:num>
  <w:num w:numId="8">
    <w:abstractNumId w:val="26"/>
  </w:num>
  <w:num w:numId="9">
    <w:abstractNumId w:val="18"/>
  </w:num>
  <w:num w:numId="10">
    <w:abstractNumId w:val="24"/>
  </w:num>
  <w:num w:numId="11">
    <w:abstractNumId w:val="32"/>
  </w:num>
  <w:num w:numId="12">
    <w:abstractNumId w:val="16"/>
  </w:num>
  <w:num w:numId="13">
    <w:abstractNumId w:val="6"/>
  </w:num>
  <w:num w:numId="14">
    <w:abstractNumId w:val="28"/>
  </w:num>
  <w:num w:numId="15">
    <w:abstractNumId w:val="27"/>
  </w:num>
  <w:num w:numId="16">
    <w:abstractNumId w:val="30"/>
  </w:num>
  <w:num w:numId="17">
    <w:abstractNumId w:val="12"/>
  </w:num>
  <w:num w:numId="18">
    <w:abstractNumId w:val="25"/>
  </w:num>
  <w:num w:numId="19">
    <w:abstractNumId w:val="1"/>
  </w:num>
  <w:num w:numId="20">
    <w:abstractNumId w:val="35"/>
  </w:num>
  <w:num w:numId="21">
    <w:abstractNumId w:val="14"/>
  </w:num>
  <w:num w:numId="22">
    <w:abstractNumId w:val="7"/>
  </w:num>
  <w:num w:numId="23">
    <w:abstractNumId w:val="36"/>
  </w:num>
  <w:num w:numId="24">
    <w:abstractNumId w:val="37"/>
  </w:num>
  <w:num w:numId="25">
    <w:abstractNumId w:val="15"/>
  </w:num>
  <w:num w:numId="26">
    <w:abstractNumId w:val="17"/>
  </w:num>
  <w:num w:numId="27">
    <w:abstractNumId w:val="13"/>
  </w:num>
  <w:num w:numId="28">
    <w:abstractNumId w:val="21"/>
  </w:num>
  <w:num w:numId="29">
    <w:abstractNumId w:val="4"/>
  </w:num>
  <w:num w:numId="30">
    <w:abstractNumId w:val="9"/>
  </w:num>
  <w:num w:numId="31">
    <w:abstractNumId w:val="19"/>
  </w:num>
  <w:num w:numId="32">
    <w:abstractNumId w:val="29"/>
  </w:num>
  <w:num w:numId="33">
    <w:abstractNumId w:val="20"/>
  </w:num>
  <w:num w:numId="34">
    <w:abstractNumId w:val="10"/>
  </w:num>
  <w:num w:numId="35">
    <w:abstractNumId w:val="0"/>
  </w:num>
  <w:num w:numId="36">
    <w:abstractNumId w:val="34"/>
  </w:num>
  <w:num w:numId="37">
    <w:abstractNumId w:val="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613A"/>
    <w:rsid w:val="00027CD9"/>
    <w:rsid w:val="00062704"/>
    <w:rsid w:val="0006742A"/>
    <w:rsid w:val="000768AB"/>
    <w:rsid w:val="00081391"/>
    <w:rsid w:val="000A0D4E"/>
    <w:rsid w:val="000B45FB"/>
    <w:rsid w:val="000B567E"/>
    <w:rsid w:val="000B69B4"/>
    <w:rsid w:val="001269ED"/>
    <w:rsid w:val="00135C1C"/>
    <w:rsid w:val="00150787"/>
    <w:rsid w:val="00155EEB"/>
    <w:rsid w:val="001575BA"/>
    <w:rsid w:val="00175159"/>
    <w:rsid w:val="001931A3"/>
    <w:rsid w:val="001A6444"/>
    <w:rsid w:val="001B4225"/>
    <w:rsid w:val="001D2475"/>
    <w:rsid w:val="001E4596"/>
    <w:rsid w:val="0020600C"/>
    <w:rsid w:val="00216533"/>
    <w:rsid w:val="00217859"/>
    <w:rsid w:val="00224CD1"/>
    <w:rsid w:val="002261CA"/>
    <w:rsid w:val="0023134B"/>
    <w:rsid w:val="002379F7"/>
    <w:rsid w:val="00256DF0"/>
    <w:rsid w:val="00264125"/>
    <w:rsid w:val="00271A1C"/>
    <w:rsid w:val="00281555"/>
    <w:rsid w:val="002B3B82"/>
    <w:rsid w:val="002C7FB5"/>
    <w:rsid w:val="00312928"/>
    <w:rsid w:val="003179A5"/>
    <w:rsid w:val="00371482"/>
    <w:rsid w:val="003919A7"/>
    <w:rsid w:val="003A2C57"/>
    <w:rsid w:val="003C1BCE"/>
    <w:rsid w:val="003D63F7"/>
    <w:rsid w:val="003E3AC6"/>
    <w:rsid w:val="00400ECE"/>
    <w:rsid w:val="00417CF9"/>
    <w:rsid w:val="00417DA6"/>
    <w:rsid w:val="00432C25"/>
    <w:rsid w:val="0044717E"/>
    <w:rsid w:val="004604E9"/>
    <w:rsid w:val="004835A2"/>
    <w:rsid w:val="00495AA8"/>
    <w:rsid w:val="004B5342"/>
    <w:rsid w:val="004C2482"/>
    <w:rsid w:val="004E33E1"/>
    <w:rsid w:val="004E5052"/>
    <w:rsid w:val="00535D18"/>
    <w:rsid w:val="0054457F"/>
    <w:rsid w:val="00574F26"/>
    <w:rsid w:val="005B34A7"/>
    <w:rsid w:val="005F24EB"/>
    <w:rsid w:val="005F2C0A"/>
    <w:rsid w:val="005F5DA5"/>
    <w:rsid w:val="006051FB"/>
    <w:rsid w:val="006070AE"/>
    <w:rsid w:val="00621565"/>
    <w:rsid w:val="0062700E"/>
    <w:rsid w:val="006422D4"/>
    <w:rsid w:val="0064379A"/>
    <w:rsid w:val="0064538E"/>
    <w:rsid w:val="00647E4F"/>
    <w:rsid w:val="006872CA"/>
    <w:rsid w:val="00692579"/>
    <w:rsid w:val="006B7A52"/>
    <w:rsid w:val="006C3480"/>
    <w:rsid w:val="006D2B73"/>
    <w:rsid w:val="006E4414"/>
    <w:rsid w:val="006E4DBD"/>
    <w:rsid w:val="006F5BC6"/>
    <w:rsid w:val="00700490"/>
    <w:rsid w:val="00714DED"/>
    <w:rsid w:val="0073606E"/>
    <w:rsid w:val="00746918"/>
    <w:rsid w:val="00752ADC"/>
    <w:rsid w:val="0078003D"/>
    <w:rsid w:val="00796049"/>
    <w:rsid w:val="007C073F"/>
    <w:rsid w:val="007D5CB9"/>
    <w:rsid w:val="007D7C0A"/>
    <w:rsid w:val="0080613A"/>
    <w:rsid w:val="00840524"/>
    <w:rsid w:val="00842930"/>
    <w:rsid w:val="008451C4"/>
    <w:rsid w:val="00874B06"/>
    <w:rsid w:val="00885383"/>
    <w:rsid w:val="008B3D5B"/>
    <w:rsid w:val="008B6DC2"/>
    <w:rsid w:val="008C002E"/>
    <w:rsid w:val="008D160D"/>
    <w:rsid w:val="008D6ECC"/>
    <w:rsid w:val="008E019C"/>
    <w:rsid w:val="008F3590"/>
    <w:rsid w:val="0090434F"/>
    <w:rsid w:val="00931C02"/>
    <w:rsid w:val="00932D87"/>
    <w:rsid w:val="00971713"/>
    <w:rsid w:val="00981F49"/>
    <w:rsid w:val="009C04F6"/>
    <w:rsid w:val="009E4838"/>
    <w:rsid w:val="009F0E9D"/>
    <w:rsid w:val="009F15E0"/>
    <w:rsid w:val="009F6DCC"/>
    <w:rsid w:val="00A34515"/>
    <w:rsid w:val="00A445BC"/>
    <w:rsid w:val="00A575B8"/>
    <w:rsid w:val="00A63EAB"/>
    <w:rsid w:val="00A66FA5"/>
    <w:rsid w:val="00AA2B38"/>
    <w:rsid w:val="00AA7D0C"/>
    <w:rsid w:val="00AB131F"/>
    <w:rsid w:val="00AB35B9"/>
    <w:rsid w:val="00AC48A6"/>
    <w:rsid w:val="00AF0EFC"/>
    <w:rsid w:val="00B05EA2"/>
    <w:rsid w:val="00B1095F"/>
    <w:rsid w:val="00B34C9F"/>
    <w:rsid w:val="00B47F7F"/>
    <w:rsid w:val="00B50B91"/>
    <w:rsid w:val="00B90C69"/>
    <w:rsid w:val="00BA3D6C"/>
    <w:rsid w:val="00BA5290"/>
    <w:rsid w:val="00BC4ED5"/>
    <w:rsid w:val="00BD3586"/>
    <w:rsid w:val="00BD543D"/>
    <w:rsid w:val="00BE1F05"/>
    <w:rsid w:val="00BE27D2"/>
    <w:rsid w:val="00BE3400"/>
    <w:rsid w:val="00C04469"/>
    <w:rsid w:val="00C13C3B"/>
    <w:rsid w:val="00C25FA4"/>
    <w:rsid w:val="00C556CF"/>
    <w:rsid w:val="00C9585B"/>
    <w:rsid w:val="00CC09F7"/>
    <w:rsid w:val="00CE45A1"/>
    <w:rsid w:val="00CF436F"/>
    <w:rsid w:val="00D2171F"/>
    <w:rsid w:val="00D30CE3"/>
    <w:rsid w:val="00D3414E"/>
    <w:rsid w:val="00D44C87"/>
    <w:rsid w:val="00D84447"/>
    <w:rsid w:val="00DD4CCF"/>
    <w:rsid w:val="00E6644D"/>
    <w:rsid w:val="00E74060"/>
    <w:rsid w:val="00E74330"/>
    <w:rsid w:val="00E86F47"/>
    <w:rsid w:val="00E91CFC"/>
    <w:rsid w:val="00EA1F4E"/>
    <w:rsid w:val="00EB059C"/>
    <w:rsid w:val="00EB1614"/>
    <w:rsid w:val="00EC0916"/>
    <w:rsid w:val="00ED393F"/>
    <w:rsid w:val="00F03D3F"/>
    <w:rsid w:val="00F04BAB"/>
    <w:rsid w:val="00F0534E"/>
    <w:rsid w:val="00F17E12"/>
    <w:rsid w:val="00F6460E"/>
    <w:rsid w:val="00F877ED"/>
    <w:rsid w:val="00F9729F"/>
    <w:rsid w:val="00FB3549"/>
    <w:rsid w:val="00FB519B"/>
    <w:rsid w:val="00FB5583"/>
    <w:rsid w:val="00FF0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04469"/>
    <w:pPr>
      <w:spacing w:after="160" w:line="259" w:lineRule="auto"/>
    </w:pPr>
    <w:rPr>
      <w:rFonts w:cs="Calibri"/>
      <w:sz w:val="22"/>
      <w:szCs w:val="22"/>
      <w:lang w:eastAsia="en-US"/>
    </w:rPr>
  </w:style>
  <w:style w:type="paragraph" w:styleId="Balk1">
    <w:name w:val="heading 1"/>
    <w:basedOn w:val="Normal"/>
    <w:next w:val="Normal"/>
    <w:link w:val="Balk1Char"/>
    <w:uiPriority w:val="99"/>
    <w:qFormat/>
    <w:rsid w:val="006E4414"/>
    <w:pPr>
      <w:keepNext/>
      <w:spacing w:after="0" w:line="240" w:lineRule="auto"/>
      <w:outlineLvl w:val="0"/>
    </w:pPr>
    <w:rPr>
      <w:rFonts w:ascii="Times New Roman" w:eastAsia="Times New Roman" w:hAnsi="Times New Roman" w:cs="Times New Roman"/>
      <w:b/>
      <w:bCs/>
      <w:sz w:val="24"/>
      <w:szCs w:val="24"/>
      <w:u w:val="single"/>
      <w:lang w:eastAsia="tr-TR"/>
    </w:rPr>
  </w:style>
  <w:style w:type="paragraph" w:styleId="Balk2">
    <w:name w:val="heading 2"/>
    <w:basedOn w:val="Normal"/>
    <w:next w:val="Normal"/>
    <w:link w:val="Balk2Char"/>
    <w:uiPriority w:val="99"/>
    <w:qFormat/>
    <w:rsid w:val="006E4414"/>
    <w:pPr>
      <w:keepNext/>
      <w:keepLines/>
      <w:spacing w:before="200" w:after="0" w:line="276" w:lineRule="auto"/>
      <w:outlineLvl w:val="1"/>
    </w:pPr>
    <w:rPr>
      <w:rFonts w:ascii="Cambria" w:eastAsia="Times New Roman" w:hAnsi="Cambria" w:cs="Cambria"/>
      <w:b/>
      <w:bCs/>
      <w:color w:val="4F81BD"/>
      <w:sz w:val="26"/>
      <w:szCs w:val="26"/>
      <w:lang w:val="en-US"/>
    </w:rPr>
  </w:style>
  <w:style w:type="paragraph" w:styleId="Balk3">
    <w:name w:val="heading 3"/>
    <w:basedOn w:val="Normal"/>
    <w:next w:val="Normal"/>
    <w:link w:val="Balk3Char"/>
    <w:uiPriority w:val="99"/>
    <w:qFormat/>
    <w:rsid w:val="006E4414"/>
    <w:pPr>
      <w:keepNext/>
      <w:spacing w:before="240" w:after="60" w:line="276" w:lineRule="auto"/>
      <w:outlineLvl w:val="2"/>
    </w:pPr>
    <w:rPr>
      <w:rFonts w:ascii="Cambria" w:eastAsia="Times New Roman" w:hAnsi="Cambria" w:cs="Cambria"/>
      <w:b/>
      <w:bCs/>
      <w:sz w:val="26"/>
      <w:szCs w:val="26"/>
    </w:rPr>
  </w:style>
  <w:style w:type="paragraph" w:styleId="Balk4">
    <w:name w:val="heading 4"/>
    <w:basedOn w:val="Normal"/>
    <w:next w:val="Normal"/>
    <w:link w:val="Balk4Char"/>
    <w:uiPriority w:val="99"/>
    <w:qFormat/>
    <w:rsid w:val="006E4414"/>
    <w:pPr>
      <w:keepNext/>
      <w:keepLines/>
      <w:spacing w:before="200" w:after="0" w:line="276" w:lineRule="auto"/>
      <w:outlineLvl w:val="3"/>
    </w:pPr>
    <w:rPr>
      <w:rFonts w:ascii="Cambria" w:eastAsia="Times New Roman" w:hAnsi="Cambria" w:cs="Cambria"/>
      <w:b/>
      <w:bCs/>
      <w:i/>
      <w:iCs/>
      <w:color w:val="4F81BD"/>
      <w:sz w:val="20"/>
      <w:szCs w:val="20"/>
      <w:lang w:eastAsia="tr-TR"/>
    </w:rPr>
  </w:style>
  <w:style w:type="paragraph" w:styleId="Balk5">
    <w:name w:val="heading 5"/>
    <w:basedOn w:val="Normal"/>
    <w:next w:val="Normal"/>
    <w:link w:val="Balk5Char"/>
    <w:uiPriority w:val="99"/>
    <w:qFormat/>
    <w:rsid w:val="006E4414"/>
    <w:pPr>
      <w:spacing w:before="240" w:after="60" w:line="276" w:lineRule="auto"/>
      <w:outlineLvl w:val="4"/>
    </w:pPr>
    <w:rPr>
      <w:rFonts w:eastAsia="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6E4414"/>
    <w:rPr>
      <w:rFonts w:ascii="Times New Roman" w:hAnsi="Times New Roman" w:cs="Times New Roman"/>
      <w:b/>
      <w:bCs/>
      <w:sz w:val="24"/>
      <w:szCs w:val="24"/>
      <w:u w:val="single"/>
      <w:lang w:eastAsia="tr-TR"/>
    </w:rPr>
  </w:style>
  <w:style w:type="character" w:customStyle="1" w:styleId="Balk2Char">
    <w:name w:val="Başlık 2 Char"/>
    <w:link w:val="Balk2"/>
    <w:uiPriority w:val="99"/>
    <w:locked/>
    <w:rsid w:val="006E4414"/>
    <w:rPr>
      <w:rFonts w:ascii="Cambria" w:hAnsi="Cambria" w:cs="Cambria"/>
      <w:b/>
      <w:bCs/>
      <w:color w:val="4F81BD"/>
      <w:sz w:val="26"/>
      <w:szCs w:val="26"/>
      <w:lang w:val="en-US"/>
    </w:rPr>
  </w:style>
  <w:style w:type="character" w:customStyle="1" w:styleId="Balk3Char">
    <w:name w:val="Başlık 3 Char"/>
    <w:link w:val="Balk3"/>
    <w:uiPriority w:val="99"/>
    <w:locked/>
    <w:rsid w:val="006E4414"/>
    <w:rPr>
      <w:rFonts w:ascii="Cambria" w:hAnsi="Cambria" w:cs="Cambria"/>
      <w:b/>
      <w:bCs/>
      <w:sz w:val="26"/>
      <w:szCs w:val="26"/>
    </w:rPr>
  </w:style>
  <w:style w:type="character" w:customStyle="1" w:styleId="Balk4Char">
    <w:name w:val="Başlık 4 Char"/>
    <w:link w:val="Balk4"/>
    <w:uiPriority w:val="99"/>
    <w:locked/>
    <w:rsid w:val="006E4414"/>
    <w:rPr>
      <w:rFonts w:ascii="Cambria" w:hAnsi="Cambria" w:cs="Cambria"/>
      <w:b/>
      <w:bCs/>
      <w:i/>
      <w:iCs/>
      <w:color w:val="4F81BD"/>
      <w:sz w:val="20"/>
      <w:szCs w:val="20"/>
    </w:rPr>
  </w:style>
  <w:style w:type="character" w:customStyle="1" w:styleId="Balk5Char">
    <w:name w:val="Başlık 5 Char"/>
    <w:link w:val="Balk5"/>
    <w:uiPriority w:val="99"/>
    <w:semiHidden/>
    <w:locked/>
    <w:rsid w:val="006E4414"/>
    <w:rPr>
      <w:rFonts w:ascii="Calibri" w:hAnsi="Calibri" w:cs="Calibri"/>
      <w:b/>
      <w:bCs/>
      <w:i/>
      <w:iCs/>
      <w:sz w:val="26"/>
      <w:szCs w:val="26"/>
    </w:rPr>
  </w:style>
  <w:style w:type="paragraph" w:customStyle="1" w:styleId="Default">
    <w:name w:val="Default"/>
    <w:rsid w:val="0080613A"/>
    <w:pPr>
      <w:autoSpaceDE w:val="0"/>
      <w:autoSpaceDN w:val="0"/>
      <w:adjustRightInd w:val="0"/>
    </w:pPr>
    <w:rPr>
      <w:rFonts w:cs="Calibri"/>
      <w:color w:val="000000"/>
      <w:sz w:val="24"/>
      <w:szCs w:val="24"/>
      <w:lang w:eastAsia="en-US"/>
    </w:rPr>
  </w:style>
  <w:style w:type="paragraph" w:customStyle="1" w:styleId="Pa3">
    <w:name w:val="Pa3"/>
    <w:basedOn w:val="Default"/>
    <w:next w:val="Default"/>
    <w:uiPriority w:val="99"/>
    <w:rsid w:val="0080613A"/>
    <w:pPr>
      <w:spacing w:line="241" w:lineRule="atLeast"/>
    </w:pPr>
    <w:rPr>
      <w:rFonts w:ascii="Myriad Pro" w:eastAsia="Times New Roman" w:hAnsi="Myriad Pro" w:cs="Myriad Pro"/>
      <w:color w:val="auto"/>
      <w:lang w:eastAsia="tr-TR"/>
    </w:rPr>
  </w:style>
  <w:style w:type="character" w:customStyle="1" w:styleId="A4">
    <w:name w:val="A4"/>
    <w:uiPriority w:val="99"/>
    <w:rsid w:val="0080613A"/>
    <w:rPr>
      <w:rFonts w:ascii="Myriad Pro" w:hAnsi="Myriad Pro" w:cs="Myriad Pro"/>
      <w:i/>
      <w:iCs/>
      <w:color w:val="000000"/>
      <w:sz w:val="18"/>
      <w:szCs w:val="18"/>
    </w:rPr>
  </w:style>
  <w:style w:type="character" w:customStyle="1" w:styleId="apple-converted-space">
    <w:name w:val="apple-converted-space"/>
    <w:basedOn w:val="VarsaylanParagrafYazTipi"/>
    <w:uiPriority w:val="99"/>
    <w:rsid w:val="002379F7"/>
  </w:style>
  <w:style w:type="paragraph" w:styleId="KonuBal">
    <w:name w:val="Title"/>
    <w:basedOn w:val="Normal"/>
    <w:next w:val="Normal"/>
    <w:link w:val="KonuBalChar"/>
    <w:qFormat/>
    <w:rsid w:val="00AB131F"/>
    <w:pPr>
      <w:spacing w:after="0" w:line="240" w:lineRule="auto"/>
    </w:pPr>
    <w:rPr>
      <w:rFonts w:ascii="Calibri Light" w:eastAsia="Times New Roman" w:hAnsi="Calibri Light" w:cs="Calibri Light"/>
      <w:spacing w:val="-10"/>
      <w:kern w:val="28"/>
      <w:sz w:val="56"/>
      <w:szCs w:val="56"/>
    </w:rPr>
  </w:style>
  <w:style w:type="character" w:customStyle="1" w:styleId="KonuBalChar">
    <w:name w:val="Konu Başlığı Char"/>
    <w:link w:val="KonuBal"/>
    <w:locked/>
    <w:rsid w:val="00AB131F"/>
    <w:rPr>
      <w:rFonts w:ascii="Calibri Light" w:hAnsi="Calibri Light" w:cs="Calibri Light"/>
      <w:spacing w:val="-10"/>
      <w:kern w:val="28"/>
      <w:sz w:val="56"/>
      <w:szCs w:val="56"/>
    </w:rPr>
  </w:style>
  <w:style w:type="paragraph" w:styleId="ListeParagraf">
    <w:name w:val="List Paragraph"/>
    <w:basedOn w:val="Normal"/>
    <w:uiPriority w:val="99"/>
    <w:qFormat/>
    <w:rsid w:val="00AB131F"/>
    <w:pPr>
      <w:ind w:left="720"/>
    </w:pPr>
  </w:style>
  <w:style w:type="paragraph" w:styleId="DipnotMetni">
    <w:name w:val="footnote text"/>
    <w:basedOn w:val="Normal"/>
    <w:link w:val="DipnotMetniChar"/>
    <w:uiPriority w:val="99"/>
    <w:semiHidden/>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link w:val="DipnotMetni"/>
    <w:uiPriority w:val="99"/>
    <w:locked/>
    <w:rsid w:val="003C1BCE"/>
    <w:rPr>
      <w:rFonts w:ascii="Times New Roman" w:hAnsi="Times New Roman" w:cs="Times New Roman"/>
      <w:sz w:val="20"/>
      <w:szCs w:val="20"/>
      <w:lang w:val="es-ES" w:eastAsia="ko-KR"/>
    </w:rPr>
  </w:style>
  <w:style w:type="table" w:styleId="TabloKlavuzu">
    <w:name w:val="Table Grid"/>
    <w:basedOn w:val="NormalTablo"/>
    <w:uiPriority w:val="99"/>
    <w:rsid w:val="003C1BC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752ADC"/>
    <w:rPr>
      <w:color w:val="0563C1"/>
      <w:u w:val="single"/>
    </w:rPr>
  </w:style>
  <w:style w:type="paragraph" w:styleId="stbilgi">
    <w:name w:val="header"/>
    <w:basedOn w:val="Normal"/>
    <w:link w:val="stbilgiChar"/>
    <w:uiPriority w:val="99"/>
    <w:rsid w:val="00E86F47"/>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E86F47"/>
  </w:style>
  <w:style w:type="paragraph" w:styleId="Altbilgi">
    <w:name w:val="footer"/>
    <w:basedOn w:val="Normal"/>
    <w:link w:val="AltbilgiChar"/>
    <w:uiPriority w:val="99"/>
    <w:rsid w:val="00E86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E86F47"/>
  </w:style>
  <w:style w:type="paragraph" w:styleId="T1">
    <w:name w:val="toc 1"/>
    <w:basedOn w:val="Normal"/>
    <w:next w:val="Normal"/>
    <w:autoRedefine/>
    <w:uiPriority w:val="99"/>
    <w:semiHidden/>
    <w:rsid w:val="004E5052"/>
    <w:pPr>
      <w:tabs>
        <w:tab w:val="right" w:leader="dot" w:pos="9062"/>
      </w:tabs>
      <w:spacing w:after="100"/>
    </w:pPr>
    <w:rPr>
      <w:rFonts w:ascii="Times New Roman" w:eastAsia="Times New Roman" w:hAnsi="Times New Roman" w:cs="Times New Roman"/>
      <w:b/>
      <w:bCs/>
      <w:noProof/>
      <w:color w:val="000000"/>
      <w:sz w:val="24"/>
      <w:szCs w:val="24"/>
      <w:lang w:eastAsia="tr-TR"/>
    </w:rPr>
  </w:style>
  <w:style w:type="paragraph" w:styleId="T2">
    <w:name w:val="toc 2"/>
    <w:basedOn w:val="Normal"/>
    <w:next w:val="Normal"/>
    <w:autoRedefine/>
    <w:uiPriority w:val="99"/>
    <w:semiHidden/>
    <w:rsid w:val="006E4414"/>
    <w:pPr>
      <w:spacing w:after="100"/>
      <w:ind w:left="220"/>
    </w:pPr>
  </w:style>
  <w:style w:type="paragraph" w:styleId="T3">
    <w:name w:val="toc 3"/>
    <w:basedOn w:val="Normal"/>
    <w:next w:val="Normal"/>
    <w:autoRedefine/>
    <w:uiPriority w:val="99"/>
    <w:semiHidden/>
    <w:rsid w:val="006E4414"/>
    <w:pPr>
      <w:spacing w:after="100"/>
      <w:ind w:left="440"/>
    </w:pPr>
  </w:style>
  <w:style w:type="paragraph" w:styleId="BalonMetni">
    <w:name w:val="Balloon Text"/>
    <w:basedOn w:val="Normal"/>
    <w:link w:val="BalonMetniChar"/>
    <w:uiPriority w:val="99"/>
    <w:semiHidden/>
    <w:rsid w:val="006E4414"/>
    <w:pPr>
      <w:spacing w:after="0" w:line="240" w:lineRule="auto"/>
    </w:pPr>
    <w:rPr>
      <w:rFonts w:ascii="Tahoma" w:hAnsi="Tahoma" w:cs="Tahoma"/>
      <w:sz w:val="16"/>
      <w:szCs w:val="16"/>
      <w:lang w:eastAsia="tr-TR"/>
    </w:rPr>
  </w:style>
  <w:style w:type="character" w:customStyle="1" w:styleId="BalonMetniChar">
    <w:name w:val="Balon Metni Char"/>
    <w:link w:val="BalonMetni"/>
    <w:uiPriority w:val="99"/>
    <w:semiHidden/>
    <w:locked/>
    <w:rsid w:val="006E4414"/>
    <w:rPr>
      <w:rFonts w:ascii="Tahoma" w:hAnsi="Tahoma" w:cs="Tahoma"/>
      <w:sz w:val="16"/>
      <w:szCs w:val="16"/>
    </w:rPr>
  </w:style>
  <w:style w:type="character" w:styleId="Gl">
    <w:name w:val="Strong"/>
    <w:uiPriority w:val="99"/>
    <w:qFormat/>
    <w:rsid w:val="006E4414"/>
    <w:rPr>
      <w:b/>
      <w:bCs/>
    </w:rPr>
  </w:style>
  <w:style w:type="paragraph" w:styleId="Liste">
    <w:name w:val="List"/>
    <w:basedOn w:val="Normal"/>
    <w:uiPriority w:val="99"/>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uiPriority w:val="99"/>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tr-TR"/>
    </w:rPr>
  </w:style>
  <w:style w:type="character" w:customStyle="1" w:styleId="HTMLncedenBiimlendirilmiChar">
    <w:name w:val="HTML Önceden Biçimlendirilmiş Char"/>
    <w:link w:val="HTMLncedenBiimlendirilmi"/>
    <w:uiPriority w:val="99"/>
    <w:locked/>
    <w:rsid w:val="006E4414"/>
    <w:rPr>
      <w:rFonts w:ascii="Courier New" w:hAnsi="Courier New" w:cs="Courier New"/>
      <w:color w:val="000000"/>
      <w:sz w:val="20"/>
      <w:szCs w:val="20"/>
      <w:lang w:eastAsia="tr-TR"/>
    </w:rPr>
  </w:style>
  <w:style w:type="paragraph" w:styleId="AralkYok">
    <w:name w:val="No Spacing"/>
    <w:link w:val="AralkYokChar"/>
    <w:uiPriority w:val="99"/>
    <w:qFormat/>
    <w:rsid w:val="006E4414"/>
    <w:pPr>
      <w:spacing w:after="160" w:line="259" w:lineRule="auto"/>
    </w:pPr>
    <w:rPr>
      <w:rFonts w:cs="Calibri"/>
      <w:sz w:val="22"/>
      <w:szCs w:val="22"/>
    </w:rPr>
  </w:style>
  <w:style w:type="paragraph" w:customStyle="1" w:styleId="ecxmsonormal">
    <w:name w:val="ecxmsonormal"/>
    <w:basedOn w:val="Normal"/>
    <w:uiPriority w:val="99"/>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rsid w:val="006E4414"/>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link w:val="GvdeMetni"/>
    <w:uiPriority w:val="99"/>
    <w:locked/>
    <w:rsid w:val="006E4414"/>
    <w:rPr>
      <w:rFonts w:ascii="Times New Roman" w:hAnsi="Times New Roman" w:cs="Times New Roman"/>
      <w:sz w:val="24"/>
      <w:szCs w:val="24"/>
      <w:lang w:eastAsia="tr-TR"/>
    </w:rPr>
  </w:style>
  <w:style w:type="paragraph" w:customStyle="1" w:styleId="ListeParagraf1">
    <w:name w:val="Liste Paragraf1"/>
    <w:basedOn w:val="Normal"/>
    <w:uiPriority w:val="99"/>
    <w:rsid w:val="006E4414"/>
    <w:pPr>
      <w:spacing w:after="200" w:line="276" w:lineRule="auto"/>
      <w:ind w:left="720"/>
    </w:pPr>
    <w:rPr>
      <w:rFonts w:eastAsia="Times New Roman"/>
    </w:rPr>
  </w:style>
  <w:style w:type="table" w:customStyle="1" w:styleId="TabloKlavuzu1">
    <w:name w:val="Tablo Kılavuzu1"/>
    <w:uiPriority w:val="99"/>
    <w:rsid w:val="006E441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1">
    <w:name w:val="Altbilgi Char1"/>
    <w:uiPriority w:val="99"/>
    <w:semiHidden/>
    <w:rsid w:val="006E4414"/>
  </w:style>
  <w:style w:type="table" w:customStyle="1" w:styleId="TabloKlavuzu2">
    <w:name w:val="Tablo Kılavuzu2"/>
    <w:uiPriority w:val="99"/>
    <w:rsid w:val="006E441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0">
    <w:name w:val="Gövde metni_"/>
    <w:link w:val="Gvdemetni1"/>
    <w:uiPriority w:val="99"/>
    <w:locked/>
    <w:rsid w:val="006E4414"/>
    <w:rPr>
      <w:rFonts w:ascii="Times New Roman" w:hAnsi="Times New Roman" w:cs="Times New Roman"/>
      <w:spacing w:val="6"/>
      <w:shd w:val="clear" w:color="auto" w:fill="FFFFFF"/>
    </w:rPr>
  </w:style>
  <w:style w:type="paragraph" w:customStyle="1" w:styleId="Gvdemetni1">
    <w:name w:val="Gövde metni"/>
    <w:basedOn w:val="Normal"/>
    <w:link w:val="Gvdemetni0"/>
    <w:uiPriority w:val="99"/>
    <w:rsid w:val="006E4414"/>
    <w:pPr>
      <w:widowControl w:val="0"/>
      <w:shd w:val="clear" w:color="auto" w:fill="FFFFFF"/>
      <w:spacing w:before="360" w:after="240" w:line="274" w:lineRule="exact"/>
      <w:ind w:firstLine="700"/>
      <w:jc w:val="both"/>
    </w:pPr>
    <w:rPr>
      <w:rFonts w:cs="Arial"/>
      <w:spacing w:val="6"/>
      <w:sz w:val="20"/>
      <w:szCs w:val="20"/>
      <w:lang w:eastAsia="tr-TR"/>
    </w:rPr>
  </w:style>
  <w:style w:type="character" w:customStyle="1" w:styleId="Gvdemetni3">
    <w:name w:val="Gövde metni (3)_"/>
    <w:link w:val="Gvdemetni30"/>
    <w:uiPriority w:val="99"/>
    <w:locked/>
    <w:rsid w:val="006E4414"/>
    <w:rPr>
      <w:rFonts w:ascii="Times New Roman" w:hAnsi="Times New Roman" w:cs="Times New Roman"/>
      <w:b/>
      <w:bCs/>
      <w:spacing w:val="6"/>
      <w:shd w:val="clear" w:color="auto" w:fill="FFFFFF"/>
    </w:rPr>
  </w:style>
  <w:style w:type="paragraph" w:customStyle="1" w:styleId="Gvdemetni30">
    <w:name w:val="Gövde metni (3)"/>
    <w:basedOn w:val="Normal"/>
    <w:link w:val="Gvdemetni3"/>
    <w:uiPriority w:val="99"/>
    <w:rsid w:val="006E4414"/>
    <w:pPr>
      <w:widowControl w:val="0"/>
      <w:shd w:val="clear" w:color="auto" w:fill="FFFFFF"/>
      <w:spacing w:after="0" w:line="274" w:lineRule="exact"/>
      <w:jc w:val="center"/>
    </w:pPr>
    <w:rPr>
      <w:rFonts w:cs="Arial"/>
      <w:b/>
      <w:bCs/>
      <w:spacing w:val="6"/>
      <w:sz w:val="20"/>
      <w:szCs w:val="20"/>
      <w:lang w:eastAsia="tr-TR"/>
    </w:rPr>
  </w:style>
  <w:style w:type="character" w:customStyle="1" w:styleId="GvdemetniKaln">
    <w:name w:val="Gövde metni + Kalın"/>
    <w:uiPriority w:val="99"/>
    <w:rsid w:val="006E4414"/>
    <w:rPr>
      <w:rFonts w:ascii="Times New Roman" w:hAnsi="Times New Roman" w:cs="Times New Roman"/>
      <w:b/>
      <w:bCs/>
      <w:color w:val="000000"/>
      <w:spacing w:val="6"/>
      <w:w w:val="100"/>
      <w:position w:val="0"/>
      <w:shd w:val="clear" w:color="auto" w:fill="FFFFFF"/>
      <w:lang w:val="tr-TR" w:eastAsia="tr-TR"/>
    </w:rPr>
  </w:style>
  <w:style w:type="character" w:customStyle="1" w:styleId="dosyaadi">
    <w:name w:val="dosyaadi"/>
    <w:uiPriority w:val="99"/>
    <w:rsid w:val="006E4414"/>
  </w:style>
  <w:style w:type="paragraph" w:styleId="NormalWeb">
    <w:name w:val="Normal (Web)"/>
    <w:basedOn w:val="Normal"/>
    <w:uiPriority w:val="99"/>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uiPriority w:val="99"/>
    <w:rsid w:val="006E4414"/>
  </w:style>
  <w:style w:type="character" w:styleId="Vurgu">
    <w:name w:val="Emphasis"/>
    <w:uiPriority w:val="99"/>
    <w:qFormat/>
    <w:rsid w:val="006E4414"/>
    <w:rPr>
      <w:i/>
      <w:iCs/>
    </w:rPr>
  </w:style>
  <w:style w:type="paragraph" w:styleId="GvdeMetni2">
    <w:name w:val="Body Text 2"/>
    <w:basedOn w:val="Normal"/>
    <w:link w:val="GvdeMetni2Char"/>
    <w:uiPriority w:val="99"/>
    <w:rsid w:val="006E4414"/>
    <w:pPr>
      <w:spacing w:after="0" w:line="240" w:lineRule="auto"/>
    </w:pPr>
    <w:rPr>
      <w:rFonts w:ascii="Arial" w:eastAsia="Times New Roman" w:hAnsi="Arial" w:cs="Arial"/>
      <w:sz w:val="24"/>
      <w:szCs w:val="24"/>
      <w:lang w:eastAsia="tr-TR"/>
    </w:rPr>
  </w:style>
  <w:style w:type="character" w:customStyle="1" w:styleId="GvdeMetni2Char">
    <w:name w:val="Gövde Metni 2 Char"/>
    <w:link w:val="GvdeMetni2"/>
    <w:uiPriority w:val="99"/>
    <w:locked/>
    <w:rsid w:val="006E4414"/>
    <w:rPr>
      <w:rFonts w:ascii="Arial" w:hAnsi="Arial" w:cs="Arial"/>
      <w:sz w:val="20"/>
      <w:szCs w:val="20"/>
    </w:rPr>
  </w:style>
  <w:style w:type="character" w:customStyle="1" w:styleId="Gvdemetni5">
    <w:name w:val="Gövde metni (5)_"/>
    <w:link w:val="Gvdemetni50"/>
    <w:uiPriority w:val="99"/>
    <w:locked/>
    <w:rsid w:val="006E4414"/>
    <w:rPr>
      <w:i/>
      <w:iCs/>
      <w:spacing w:val="1"/>
      <w:sz w:val="15"/>
      <w:szCs w:val="15"/>
      <w:shd w:val="clear" w:color="auto" w:fill="FFFFFF"/>
    </w:rPr>
  </w:style>
  <w:style w:type="paragraph" w:customStyle="1" w:styleId="Gvdemetni50">
    <w:name w:val="Gövde metni (5)"/>
    <w:basedOn w:val="Normal"/>
    <w:link w:val="Gvdemetni5"/>
    <w:uiPriority w:val="99"/>
    <w:rsid w:val="006E4414"/>
    <w:pPr>
      <w:widowControl w:val="0"/>
      <w:shd w:val="clear" w:color="auto" w:fill="FFFFFF"/>
      <w:spacing w:before="120" w:after="360" w:line="211" w:lineRule="exact"/>
      <w:jc w:val="both"/>
    </w:pPr>
    <w:rPr>
      <w:i/>
      <w:iCs/>
      <w:spacing w:val="1"/>
      <w:sz w:val="15"/>
      <w:szCs w:val="15"/>
      <w:lang w:eastAsia="tr-TR"/>
    </w:rPr>
  </w:style>
  <w:style w:type="paragraph" w:styleId="GvdeMetniGirintisi">
    <w:name w:val="Body Text Indent"/>
    <w:basedOn w:val="Normal"/>
    <w:link w:val="GvdeMetniGirintisiChar"/>
    <w:uiPriority w:val="99"/>
    <w:semiHidden/>
    <w:rsid w:val="006E4414"/>
    <w:pPr>
      <w:spacing w:after="120" w:line="276" w:lineRule="auto"/>
      <w:ind w:left="283"/>
    </w:pPr>
  </w:style>
  <w:style w:type="character" w:customStyle="1" w:styleId="GvdeMetniGirintisiChar">
    <w:name w:val="Gövde Metni Girintisi Char"/>
    <w:link w:val="GvdeMetniGirintisi"/>
    <w:uiPriority w:val="99"/>
    <w:semiHidden/>
    <w:locked/>
    <w:rsid w:val="006E4414"/>
    <w:rPr>
      <w:rFonts w:ascii="Calibri" w:hAnsi="Calibri" w:cs="Calibri"/>
    </w:rPr>
  </w:style>
  <w:style w:type="paragraph" w:styleId="GvdeMetniGirintisi2">
    <w:name w:val="Body Text Indent 2"/>
    <w:basedOn w:val="Normal"/>
    <w:link w:val="GvdeMetniGirintisi2Char"/>
    <w:uiPriority w:val="99"/>
    <w:semiHidden/>
    <w:rsid w:val="006E4414"/>
    <w:pPr>
      <w:spacing w:after="120" w:line="480" w:lineRule="auto"/>
      <w:ind w:left="283"/>
    </w:pPr>
  </w:style>
  <w:style w:type="character" w:customStyle="1" w:styleId="GvdeMetniGirintisi2Char">
    <w:name w:val="Gövde Metni Girintisi 2 Char"/>
    <w:link w:val="GvdeMetniGirintisi2"/>
    <w:uiPriority w:val="99"/>
    <w:semiHidden/>
    <w:locked/>
    <w:rsid w:val="006E4414"/>
    <w:rPr>
      <w:rFonts w:ascii="Calibri" w:hAnsi="Calibri" w:cs="Calibri"/>
    </w:rPr>
  </w:style>
  <w:style w:type="character" w:customStyle="1" w:styleId="AralkYokChar">
    <w:name w:val="Aralık Yok Char"/>
    <w:link w:val="AralkYok"/>
    <w:uiPriority w:val="99"/>
    <w:locked/>
    <w:rsid w:val="006E4414"/>
    <w:rPr>
      <w:sz w:val="22"/>
      <w:szCs w:val="22"/>
      <w:lang w:eastAsia="tr-TR"/>
    </w:rPr>
  </w:style>
  <w:style w:type="paragraph" w:styleId="TBal">
    <w:name w:val="TOC Heading"/>
    <w:basedOn w:val="Balk1"/>
    <w:next w:val="Normal"/>
    <w:uiPriority w:val="99"/>
    <w:qFormat/>
    <w:rsid w:val="006E4414"/>
    <w:pPr>
      <w:keepLines/>
      <w:spacing w:before="240" w:line="259" w:lineRule="auto"/>
      <w:outlineLvl w:val="9"/>
    </w:pPr>
    <w:rPr>
      <w:rFonts w:ascii="Calibri Light" w:hAnsi="Calibri Light" w:cs="Calibri Light"/>
      <w:b w:val="0"/>
      <w:bCs w:val="0"/>
      <w:color w:val="2E74B5"/>
      <w:sz w:val="32"/>
      <w:szCs w:val="32"/>
      <w:u w:val="none"/>
    </w:rPr>
  </w:style>
  <w:style w:type="paragraph" w:styleId="T4">
    <w:name w:val="toc 4"/>
    <w:basedOn w:val="Normal"/>
    <w:next w:val="Normal"/>
    <w:autoRedefine/>
    <w:uiPriority w:val="99"/>
    <w:semiHidden/>
    <w:rsid w:val="006E4414"/>
    <w:pPr>
      <w:spacing w:after="100" w:line="276" w:lineRule="auto"/>
      <w:ind w:left="660"/>
    </w:pPr>
    <w:rPr>
      <w:rFonts w:eastAsia="Times New Roman"/>
      <w:lang w:eastAsia="tr-TR"/>
    </w:rPr>
  </w:style>
  <w:style w:type="paragraph" w:styleId="T5">
    <w:name w:val="toc 5"/>
    <w:basedOn w:val="Normal"/>
    <w:next w:val="Normal"/>
    <w:autoRedefine/>
    <w:uiPriority w:val="99"/>
    <w:semiHidden/>
    <w:rsid w:val="006E4414"/>
    <w:pPr>
      <w:spacing w:after="100" w:line="276" w:lineRule="auto"/>
      <w:ind w:left="880"/>
    </w:pPr>
    <w:rPr>
      <w:rFonts w:eastAsia="Times New Roman"/>
      <w:lang w:eastAsia="tr-TR"/>
    </w:rPr>
  </w:style>
  <w:style w:type="paragraph" w:styleId="T6">
    <w:name w:val="toc 6"/>
    <w:basedOn w:val="Normal"/>
    <w:next w:val="Normal"/>
    <w:autoRedefine/>
    <w:uiPriority w:val="99"/>
    <w:semiHidden/>
    <w:rsid w:val="006E4414"/>
    <w:pPr>
      <w:spacing w:after="100" w:line="276" w:lineRule="auto"/>
      <w:ind w:left="1100"/>
    </w:pPr>
    <w:rPr>
      <w:rFonts w:eastAsia="Times New Roman"/>
      <w:lang w:eastAsia="tr-TR"/>
    </w:rPr>
  </w:style>
  <w:style w:type="paragraph" w:styleId="T7">
    <w:name w:val="toc 7"/>
    <w:basedOn w:val="Normal"/>
    <w:next w:val="Normal"/>
    <w:autoRedefine/>
    <w:uiPriority w:val="99"/>
    <w:semiHidden/>
    <w:rsid w:val="006E4414"/>
    <w:pPr>
      <w:spacing w:after="100" w:line="276" w:lineRule="auto"/>
      <w:ind w:left="1320"/>
    </w:pPr>
    <w:rPr>
      <w:rFonts w:eastAsia="Times New Roman"/>
      <w:lang w:eastAsia="tr-TR"/>
    </w:rPr>
  </w:style>
  <w:style w:type="paragraph" w:styleId="T8">
    <w:name w:val="toc 8"/>
    <w:basedOn w:val="Normal"/>
    <w:next w:val="Normal"/>
    <w:autoRedefine/>
    <w:uiPriority w:val="99"/>
    <w:semiHidden/>
    <w:rsid w:val="006E4414"/>
    <w:pPr>
      <w:spacing w:after="100" w:line="276" w:lineRule="auto"/>
      <w:ind w:left="1540"/>
    </w:pPr>
    <w:rPr>
      <w:rFonts w:eastAsia="Times New Roman"/>
      <w:lang w:eastAsia="tr-TR"/>
    </w:rPr>
  </w:style>
  <w:style w:type="paragraph" w:styleId="T9">
    <w:name w:val="toc 9"/>
    <w:basedOn w:val="Normal"/>
    <w:next w:val="Normal"/>
    <w:autoRedefine/>
    <w:uiPriority w:val="99"/>
    <w:semiHidden/>
    <w:rsid w:val="006E4414"/>
    <w:pPr>
      <w:spacing w:after="100" w:line="276" w:lineRule="auto"/>
      <w:ind w:left="1760"/>
    </w:pPr>
    <w:rPr>
      <w:rFonts w:eastAsia="Times New Roman"/>
      <w:lang w:eastAsia="tr-TR"/>
    </w:rPr>
  </w:style>
  <w:style w:type="paragraph" w:customStyle="1" w:styleId="2-ortabaslk">
    <w:name w:val="2-ortabaslk"/>
    <w:basedOn w:val="Normal"/>
    <w:uiPriority w:val="99"/>
    <w:rsid w:val="00F9729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3310">
      <w:marLeft w:val="0"/>
      <w:marRight w:val="0"/>
      <w:marTop w:val="0"/>
      <w:marBottom w:val="0"/>
      <w:divBdr>
        <w:top w:val="none" w:sz="0" w:space="0" w:color="auto"/>
        <w:left w:val="none" w:sz="0" w:space="0" w:color="auto"/>
        <w:bottom w:val="none" w:sz="0" w:space="0" w:color="auto"/>
        <w:right w:val="none" w:sz="0" w:space="0" w:color="auto"/>
      </w:divBdr>
    </w:div>
    <w:div w:id="2161633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serdar@erciyes.edu.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demirci@erciyes.edu.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melyesilyurt@erciyes.edu.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lahiyat.erciyes.edu.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aslan@erciyes.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15</Pages>
  <Words>3302</Words>
  <Characters>18822</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Mustafa</cp:lastModifiedBy>
  <cp:revision>102</cp:revision>
  <dcterms:created xsi:type="dcterms:W3CDTF">2016-05-17T07:20:00Z</dcterms:created>
  <dcterms:modified xsi:type="dcterms:W3CDTF">2016-05-31T07:28:00Z</dcterms:modified>
</cp:coreProperties>
</file>