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A6" w:rsidRPr="001A3F56" w:rsidRDefault="004025F2" w:rsidP="001A3F56">
      <w:pPr>
        <w:autoSpaceDE w:val="0"/>
        <w:autoSpaceDN w:val="0"/>
        <w:adjustRightInd w:val="0"/>
        <w:spacing w:after="0" w:line="360" w:lineRule="auto"/>
        <w:ind w:left="709" w:hanging="567"/>
        <w:rPr>
          <w:rFonts w:ascii="Times New Roman" w:hAnsi="Times New Roman" w:cs="Times New Roman"/>
          <w:b/>
          <w:bCs/>
          <w:sz w:val="24"/>
          <w:szCs w:val="24"/>
        </w:rPr>
      </w:pPr>
      <w:r w:rsidRPr="001A3F56">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3834130</wp:posOffset>
                </wp:positionH>
                <wp:positionV relativeFrom="paragraph">
                  <wp:posOffset>52705</wp:posOffset>
                </wp:positionV>
                <wp:extent cx="1733550" cy="1666875"/>
                <wp:effectExtent l="0" t="0" r="0" b="9525"/>
                <wp:wrapNone/>
                <wp:docPr id="2" name="Metin Kutusu 2"/>
                <wp:cNvGraphicFramePr/>
                <a:graphic xmlns:a="http://schemas.openxmlformats.org/drawingml/2006/main">
                  <a:graphicData uri="http://schemas.microsoft.com/office/word/2010/wordprocessingShape">
                    <wps:wsp>
                      <wps:cNvSpPr txBox="1"/>
                      <wps:spPr>
                        <a:xfrm>
                          <a:off x="0" y="0"/>
                          <a:ext cx="173355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5CFC" w:rsidRDefault="00B75CFC" w:rsidP="004025F2">
                            <w:pPr>
                              <w:ind w:left="142"/>
                            </w:pPr>
                            <w:r>
                              <w:rPr>
                                <w:noProof/>
                                <w:lang w:eastAsia="tr-TR"/>
                              </w:rPr>
                              <w:drawing>
                                <wp:inline distT="0" distB="0" distL="0" distR="0" wp14:anchorId="6865FF46" wp14:editId="2BFF17A4">
                                  <wp:extent cx="1352550" cy="1472396"/>
                                  <wp:effectExtent l="0" t="0" r="0" b="0"/>
                                  <wp:docPr id="4" name="Resim 4" descr="http://fen.erciyes.edu.tr/images/f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n.erciyes.edu.tr/images/fen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327" cy="15418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01.9pt;margin-top:4.15pt;width:136.5pt;height:1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" fillcolor="white [3201]" stroked="f" strokeweight=".5pt">
                <v:textbox>
                  <w:txbxContent>
                    <w:p w:rsidR="00B75CFC" w:rsidRDefault="00B75CFC" w:rsidP="004025F2">
                      <w:pPr>
                        <w:ind w:left="142"/>
                      </w:pPr>
                      <w:r>
                        <w:rPr>
                          <w:noProof/>
                          <w:lang w:eastAsia="tr-TR"/>
                        </w:rPr>
                        <w:drawing>
                          <wp:inline distT="0" distB="0" distL="0" distR="0" wp14:anchorId="6865FF46" wp14:editId="2BFF17A4">
                            <wp:extent cx="1352550" cy="1472396"/>
                            <wp:effectExtent l="0" t="0" r="0" b="0"/>
                            <wp:docPr id="4" name="Resim 4" descr="http://fen.erciyes.edu.tr/images/f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n.erciyes.edu.tr/images/fen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327" cy="1541824"/>
                                    </a:xfrm>
                                    <a:prstGeom prst="rect">
                                      <a:avLst/>
                                    </a:prstGeom>
                                    <a:noFill/>
                                    <a:ln>
                                      <a:noFill/>
                                    </a:ln>
                                  </pic:spPr>
                                </pic:pic>
                              </a:graphicData>
                            </a:graphic>
                          </wp:inline>
                        </w:drawing>
                      </w:r>
                    </w:p>
                  </w:txbxContent>
                </v:textbox>
              </v:shape>
            </w:pict>
          </mc:Fallback>
        </mc:AlternateContent>
      </w:r>
      <w:r w:rsidR="00AC48A6" w:rsidRPr="001A3F56">
        <w:rPr>
          <w:rFonts w:ascii="Times New Roman" w:hAnsi="Times New Roman" w:cs="Times New Roman"/>
          <w:b/>
          <w:noProof/>
          <w:sz w:val="24"/>
          <w:szCs w:val="24"/>
          <w:lang w:eastAsia="tr-TR"/>
        </w:rPr>
        <w:drawing>
          <wp:inline distT="0" distB="0" distL="0" distR="0" wp14:anchorId="4447D71F" wp14:editId="1314A831">
            <wp:extent cx="1571625" cy="1571625"/>
            <wp:effectExtent l="0" t="0" r="9525" b="9525"/>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6E4414" w:rsidRPr="001A3F56" w:rsidRDefault="006E4414" w:rsidP="001A3F56">
      <w:pPr>
        <w:autoSpaceDE w:val="0"/>
        <w:autoSpaceDN w:val="0"/>
        <w:adjustRightInd w:val="0"/>
        <w:spacing w:after="0" w:line="360" w:lineRule="auto"/>
        <w:ind w:left="709" w:hanging="567"/>
        <w:rPr>
          <w:rFonts w:ascii="Times New Roman" w:hAnsi="Times New Roman" w:cs="Times New Roman"/>
          <w:b/>
          <w:bCs/>
          <w:sz w:val="24"/>
          <w:szCs w:val="24"/>
        </w:rPr>
      </w:pPr>
    </w:p>
    <w:p w:rsidR="00842930" w:rsidRPr="00775112" w:rsidRDefault="00AC48A6" w:rsidP="001A3F56">
      <w:pPr>
        <w:autoSpaceDE w:val="0"/>
        <w:autoSpaceDN w:val="0"/>
        <w:adjustRightInd w:val="0"/>
        <w:spacing w:after="0" w:line="360" w:lineRule="auto"/>
        <w:ind w:left="709" w:hanging="567"/>
        <w:jc w:val="center"/>
        <w:rPr>
          <w:rFonts w:ascii="Times New Roman" w:hAnsi="Times New Roman" w:cs="Times New Roman"/>
          <w:b/>
          <w:bCs/>
          <w:color w:val="0000FF"/>
          <w:sz w:val="48"/>
          <w:szCs w:val="24"/>
        </w:rPr>
      </w:pPr>
      <w:r w:rsidRPr="00775112">
        <w:rPr>
          <w:rFonts w:ascii="Times New Roman" w:hAnsi="Times New Roman" w:cs="Times New Roman"/>
          <w:b/>
          <w:bCs/>
          <w:color w:val="0000FF"/>
          <w:sz w:val="48"/>
          <w:szCs w:val="24"/>
        </w:rPr>
        <w:t>BİRİM</w:t>
      </w:r>
      <w:r w:rsidR="0080613A" w:rsidRPr="00775112">
        <w:rPr>
          <w:rFonts w:ascii="Times New Roman" w:hAnsi="Times New Roman" w:cs="Times New Roman"/>
          <w:b/>
          <w:bCs/>
          <w:color w:val="0000FF"/>
          <w:sz w:val="48"/>
          <w:szCs w:val="24"/>
        </w:rPr>
        <w:t xml:space="preserve"> </w:t>
      </w:r>
    </w:p>
    <w:p w:rsidR="0080613A" w:rsidRPr="00775112" w:rsidRDefault="0080613A" w:rsidP="001A3F56">
      <w:pPr>
        <w:autoSpaceDE w:val="0"/>
        <w:autoSpaceDN w:val="0"/>
        <w:adjustRightInd w:val="0"/>
        <w:spacing w:after="0" w:line="360" w:lineRule="auto"/>
        <w:ind w:left="709" w:hanging="567"/>
        <w:jc w:val="center"/>
        <w:rPr>
          <w:rFonts w:ascii="Times New Roman" w:hAnsi="Times New Roman" w:cs="Times New Roman"/>
          <w:b/>
          <w:bCs/>
          <w:color w:val="0000FF"/>
          <w:sz w:val="48"/>
          <w:szCs w:val="24"/>
        </w:rPr>
      </w:pPr>
      <w:r w:rsidRPr="00775112">
        <w:rPr>
          <w:rFonts w:ascii="Times New Roman" w:hAnsi="Times New Roman" w:cs="Times New Roman"/>
          <w:b/>
          <w:bCs/>
          <w:color w:val="0000FF"/>
          <w:sz w:val="48"/>
          <w:szCs w:val="24"/>
        </w:rPr>
        <w:t>İÇ DEĞERLENDİRME RAPORU</w:t>
      </w:r>
    </w:p>
    <w:p w:rsidR="0080613A" w:rsidRPr="001A3F56" w:rsidRDefault="0080613A" w:rsidP="001A3F56">
      <w:pPr>
        <w:autoSpaceDE w:val="0"/>
        <w:autoSpaceDN w:val="0"/>
        <w:adjustRightInd w:val="0"/>
        <w:spacing w:after="0" w:line="360" w:lineRule="auto"/>
        <w:ind w:left="709" w:hanging="567"/>
        <w:jc w:val="center"/>
        <w:rPr>
          <w:rFonts w:ascii="Times New Roman" w:hAnsi="Times New Roman" w:cs="Times New Roman"/>
          <w:b/>
          <w:bCs/>
          <w:sz w:val="24"/>
          <w:szCs w:val="24"/>
        </w:rPr>
      </w:pPr>
    </w:p>
    <w:p w:rsidR="0080613A" w:rsidRDefault="0080613A" w:rsidP="001A3F56">
      <w:pPr>
        <w:autoSpaceDE w:val="0"/>
        <w:autoSpaceDN w:val="0"/>
        <w:adjustRightInd w:val="0"/>
        <w:spacing w:after="0" w:line="360" w:lineRule="auto"/>
        <w:ind w:left="709" w:hanging="567"/>
        <w:jc w:val="center"/>
        <w:rPr>
          <w:rFonts w:ascii="Times New Roman" w:hAnsi="Times New Roman" w:cs="Times New Roman"/>
          <w:b/>
          <w:bCs/>
          <w:sz w:val="24"/>
          <w:szCs w:val="24"/>
        </w:rPr>
      </w:pPr>
    </w:p>
    <w:p w:rsidR="00A103CD" w:rsidRPr="001A3F56" w:rsidRDefault="00A103CD" w:rsidP="001A3F56">
      <w:pPr>
        <w:autoSpaceDE w:val="0"/>
        <w:autoSpaceDN w:val="0"/>
        <w:adjustRightInd w:val="0"/>
        <w:spacing w:after="0" w:line="360" w:lineRule="auto"/>
        <w:ind w:left="709" w:hanging="567"/>
        <w:jc w:val="center"/>
        <w:rPr>
          <w:rFonts w:ascii="Times New Roman" w:hAnsi="Times New Roman" w:cs="Times New Roman"/>
          <w:b/>
          <w:bCs/>
          <w:sz w:val="24"/>
          <w:szCs w:val="24"/>
        </w:rPr>
      </w:pPr>
    </w:p>
    <w:p w:rsidR="002379F7" w:rsidRPr="0037042B" w:rsidRDefault="00E62C22" w:rsidP="001A3F56">
      <w:pPr>
        <w:autoSpaceDE w:val="0"/>
        <w:autoSpaceDN w:val="0"/>
        <w:adjustRightInd w:val="0"/>
        <w:spacing w:after="0" w:line="360" w:lineRule="auto"/>
        <w:ind w:left="709" w:hanging="567"/>
        <w:jc w:val="center"/>
        <w:rPr>
          <w:rFonts w:ascii="Times New Roman" w:hAnsi="Times New Roman" w:cs="Times New Roman"/>
          <w:b/>
          <w:bCs/>
          <w:sz w:val="32"/>
          <w:szCs w:val="24"/>
        </w:rPr>
      </w:pPr>
      <w:r w:rsidRPr="0037042B">
        <w:rPr>
          <w:rFonts w:ascii="Times New Roman" w:hAnsi="Times New Roman" w:cs="Times New Roman"/>
          <w:b/>
          <w:bCs/>
          <w:sz w:val="32"/>
          <w:szCs w:val="24"/>
        </w:rPr>
        <w:t xml:space="preserve">( </w:t>
      </w:r>
      <w:r w:rsidR="004025F2" w:rsidRPr="0037042B">
        <w:rPr>
          <w:rFonts w:ascii="Times New Roman" w:hAnsi="Times New Roman" w:cs="Times New Roman"/>
          <w:b/>
          <w:bCs/>
          <w:sz w:val="32"/>
          <w:szCs w:val="24"/>
        </w:rPr>
        <w:t xml:space="preserve">ERCİYES </w:t>
      </w:r>
      <w:proofErr w:type="gramStart"/>
      <w:r w:rsidR="004025F2" w:rsidRPr="0037042B">
        <w:rPr>
          <w:rFonts w:ascii="Times New Roman" w:hAnsi="Times New Roman" w:cs="Times New Roman"/>
          <w:b/>
          <w:bCs/>
          <w:sz w:val="32"/>
          <w:szCs w:val="24"/>
        </w:rPr>
        <w:t xml:space="preserve">ÜNİVERSİTESİ </w:t>
      </w:r>
      <w:r w:rsidR="00A103CD">
        <w:rPr>
          <w:rFonts w:ascii="Times New Roman" w:hAnsi="Times New Roman" w:cs="Times New Roman"/>
          <w:b/>
          <w:bCs/>
          <w:sz w:val="32"/>
          <w:szCs w:val="24"/>
        </w:rPr>
        <w:t xml:space="preserve"> </w:t>
      </w:r>
      <w:r w:rsidRPr="0037042B">
        <w:rPr>
          <w:rFonts w:ascii="Times New Roman" w:hAnsi="Times New Roman" w:cs="Times New Roman"/>
          <w:b/>
          <w:bCs/>
          <w:sz w:val="32"/>
          <w:szCs w:val="24"/>
        </w:rPr>
        <w:t>FEN</w:t>
      </w:r>
      <w:proofErr w:type="gramEnd"/>
      <w:r w:rsidRPr="0037042B">
        <w:rPr>
          <w:rFonts w:ascii="Times New Roman" w:hAnsi="Times New Roman" w:cs="Times New Roman"/>
          <w:b/>
          <w:bCs/>
          <w:sz w:val="32"/>
          <w:szCs w:val="24"/>
        </w:rPr>
        <w:t xml:space="preserve"> FAKÜLTESİ</w:t>
      </w:r>
      <w:r w:rsidR="00B90C69" w:rsidRPr="0037042B">
        <w:rPr>
          <w:rFonts w:ascii="Times New Roman" w:hAnsi="Times New Roman" w:cs="Times New Roman"/>
          <w:b/>
          <w:bCs/>
          <w:sz w:val="32"/>
          <w:szCs w:val="24"/>
        </w:rPr>
        <w:t>)</w:t>
      </w:r>
    </w:p>
    <w:p w:rsidR="002379F7" w:rsidRPr="001A3F56" w:rsidRDefault="002379F7" w:rsidP="001A3F56">
      <w:pPr>
        <w:autoSpaceDE w:val="0"/>
        <w:autoSpaceDN w:val="0"/>
        <w:adjustRightInd w:val="0"/>
        <w:spacing w:after="0" w:line="360" w:lineRule="auto"/>
        <w:ind w:left="709" w:hanging="567"/>
        <w:jc w:val="center"/>
        <w:rPr>
          <w:rFonts w:ascii="Times New Roman" w:hAnsi="Times New Roman" w:cs="Times New Roman"/>
          <w:b/>
          <w:bCs/>
          <w:sz w:val="24"/>
          <w:szCs w:val="24"/>
        </w:rPr>
      </w:pPr>
    </w:p>
    <w:p w:rsidR="002379F7" w:rsidRPr="001A3F56" w:rsidRDefault="002379F7" w:rsidP="001A3F56">
      <w:pPr>
        <w:autoSpaceDE w:val="0"/>
        <w:autoSpaceDN w:val="0"/>
        <w:adjustRightInd w:val="0"/>
        <w:spacing w:after="0" w:line="360" w:lineRule="auto"/>
        <w:ind w:left="709" w:hanging="567"/>
        <w:jc w:val="center"/>
        <w:rPr>
          <w:rFonts w:ascii="Times New Roman" w:hAnsi="Times New Roman" w:cs="Times New Roman"/>
          <w:b/>
          <w:bCs/>
          <w:sz w:val="24"/>
          <w:szCs w:val="24"/>
        </w:rPr>
      </w:pPr>
    </w:p>
    <w:p w:rsidR="002379F7" w:rsidRPr="001A3F56" w:rsidRDefault="002379F7" w:rsidP="001A3F56">
      <w:pPr>
        <w:autoSpaceDE w:val="0"/>
        <w:autoSpaceDN w:val="0"/>
        <w:adjustRightInd w:val="0"/>
        <w:spacing w:after="0" w:line="360" w:lineRule="auto"/>
        <w:ind w:left="709" w:hanging="567"/>
        <w:jc w:val="center"/>
        <w:rPr>
          <w:rFonts w:ascii="Times New Roman" w:hAnsi="Times New Roman" w:cs="Times New Roman"/>
          <w:b/>
          <w:bCs/>
          <w:sz w:val="24"/>
          <w:szCs w:val="24"/>
        </w:rPr>
      </w:pPr>
    </w:p>
    <w:p w:rsidR="008451C4" w:rsidRPr="00A103CD" w:rsidRDefault="00BC4ED5" w:rsidP="001A3F56">
      <w:pPr>
        <w:autoSpaceDE w:val="0"/>
        <w:autoSpaceDN w:val="0"/>
        <w:adjustRightInd w:val="0"/>
        <w:spacing w:after="0" w:line="360" w:lineRule="auto"/>
        <w:ind w:left="709" w:hanging="567"/>
        <w:jc w:val="center"/>
        <w:rPr>
          <w:rFonts w:ascii="Times New Roman" w:hAnsi="Times New Roman" w:cs="Times New Roman"/>
          <w:b/>
          <w:bCs/>
          <w:i/>
          <w:sz w:val="32"/>
          <w:szCs w:val="24"/>
        </w:rPr>
      </w:pPr>
      <w:r w:rsidRPr="001A3F56">
        <w:rPr>
          <w:rFonts w:ascii="Times New Roman" w:hAnsi="Times New Roman" w:cs="Times New Roman"/>
          <w:b/>
          <w:bCs/>
          <w:sz w:val="24"/>
          <w:szCs w:val="24"/>
        </w:rPr>
        <w:t xml:space="preserve"> </w:t>
      </w:r>
      <w:r w:rsidRPr="00A103CD">
        <w:rPr>
          <w:rFonts w:ascii="Times New Roman" w:hAnsi="Times New Roman" w:cs="Times New Roman"/>
          <w:b/>
          <w:bCs/>
          <w:i/>
          <w:sz w:val="32"/>
          <w:szCs w:val="24"/>
        </w:rPr>
        <w:t>(</w:t>
      </w:r>
      <w:r w:rsidR="00292DC3" w:rsidRPr="00A103CD">
        <w:rPr>
          <w:rFonts w:ascii="Times New Roman" w:hAnsi="Times New Roman" w:cs="Times New Roman"/>
          <w:b/>
          <w:bCs/>
          <w:i/>
          <w:sz w:val="32"/>
          <w:szCs w:val="24"/>
        </w:rPr>
        <w:t>http://fen.erciyes.edu.tr/biyoloji/default.aspx</w:t>
      </w:r>
      <w:r w:rsidRPr="00A103CD">
        <w:rPr>
          <w:rFonts w:ascii="Times New Roman" w:hAnsi="Times New Roman" w:cs="Times New Roman"/>
          <w:b/>
          <w:bCs/>
          <w:i/>
          <w:sz w:val="32"/>
          <w:szCs w:val="24"/>
        </w:rPr>
        <w:t>)</w:t>
      </w:r>
    </w:p>
    <w:p w:rsidR="0080613A" w:rsidRPr="00A103CD" w:rsidRDefault="002379F7" w:rsidP="001A3F56">
      <w:pPr>
        <w:autoSpaceDE w:val="0"/>
        <w:autoSpaceDN w:val="0"/>
        <w:adjustRightInd w:val="0"/>
        <w:spacing w:after="0" w:line="360" w:lineRule="auto"/>
        <w:ind w:left="709" w:hanging="567"/>
        <w:jc w:val="center"/>
        <w:rPr>
          <w:rFonts w:ascii="Times New Roman" w:hAnsi="Times New Roman" w:cs="Times New Roman"/>
          <w:b/>
          <w:bCs/>
          <w:sz w:val="32"/>
          <w:szCs w:val="24"/>
        </w:rPr>
      </w:pPr>
      <w:r w:rsidRPr="00A103CD">
        <w:rPr>
          <w:rFonts w:ascii="Times New Roman" w:hAnsi="Times New Roman" w:cs="Times New Roman"/>
          <w:b/>
          <w:bCs/>
          <w:sz w:val="32"/>
          <w:szCs w:val="24"/>
        </w:rPr>
        <w:t>38039 Kayseri / Türkiye</w:t>
      </w:r>
    </w:p>
    <w:p w:rsidR="0080613A" w:rsidRPr="00A103CD" w:rsidRDefault="008451C4" w:rsidP="001A3F56">
      <w:pPr>
        <w:pStyle w:val="Default"/>
        <w:spacing w:line="360" w:lineRule="auto"/>
        <w:ind w:left="709" w:hanging="567"/>
        <w:jc w:val="center"/>
        <w:rPr>
          <w:rFonts w:ascii="Times New Roman" w:hAnsi="Times New Roman" w:cs="Times New Roman"/>
          <w:color w:val="auto"/>
          <w:sz w:val="32"/>
        </w:rPr>
      </w:pPr>
      <w:r w:rsidRPr="00A103CD">
        <w:rPr>
          <w:rFonts w:ascii="Times New Roman" w:hAnsi="Times New Roman" w:cs="Times New Roman"/>
          <w:b/>
          <w:bCs/>
          <w:color w:val="auto"/>
          <w:sz w:val="32"/>
        </w:rPr>
        <w:t>H</w:t>
      </w:r>
      <w:r w:rsidR="002379F7" w:rsidRPr="00A103CD">
        <w:rPr>
          <w:rFonts w:ascii="Times New Roman" w:hAnsi="Times New Roman" w:cs="Times New Roman"/>
          <w:b/>
          <w:bCs/>
          <w:color w:val="auto"/>
          <w:sz w:val="32"/>
        </w:rPr>
        <w:t>aziran 2016</w:t>
      </w:r>
    </w:p>
    <w:p w:rsidR="002379F7" w:rsidRPr="001A3F56" w:rsidRDefault="002379F7" w:rsidP="001A3F56">
      <w:pPr>
        <w:pStyle w:val="Pa3"/>
        <w:spacing w:before="40" w:line="360" w:lineRule="auto"/>
        <w:ind w:left="709" w:hanging="567"/>
        <w:jc w:val="both"/>
        <w:rPr>
          <w:rStyle w:val="A4"/>
          <w:rFonts w:ascii="Times New Roman" w:hAnsi="Times New Roman" w:cs="Times New Roman"/>
          <w:b/>
          <w:bCs/>
          <w:i w:val="0"/>
          <w:color w:val="auto"/>
          <w:sz w:val="24"/>
          <w:szCs w:val="24"/>
        </w:rPr>
      </w:pPr>
    </w:p>
    <w:p w:rsidR="0080613A" w:rsidRPr="001A3F56" w:rsidRDefault="0080613A" w:rsidP="001A3F56">
      <w:pPr>
        <w:pStyle w:val="Pa3"/>
        <w:spacing w:before="40" w:line="360" w:lineRule="auto"/>
        <w:ind w:left="709" w:hanging="567"/>
        <w:jc w:val="center"/>
        <w:rPr>
          <w:rStyle w:val="A4"/>
          <w:rFonts w:ascii="Times New Roman" w:hAnsi="Times New Roman" w:cs="Times New Roman"/>
          <w:i w:val="0"/>
          <w:color w:val="auto"/>
          <w:sz w:val="24"/>
          <w:szCs w:val="24"/>
        </w:rPr>
      </w:pPr>
    </w:p>
    <w:p w:rsidR="0080613A" w:rsidRPr="001A3F56" w:rsidRDefault="0080613A" w:rsidP="001A3F56">
      <w:pPr>
        <w:pStyle w:val="Pa3"/>
        <w:spacing w:before="40" w:line="360" w:lineRule="auto"/>
        <w:ind w:left="709" w:hanging="567"/>
        <w:jc w:val="both"/>
        <w:rPr>
          <w:rStyle w:val="A4"/>
          <w:rFonts w:ascii="Times New Roman" w:hAnsi="Times New Roman" w:cs="Times New Roman"/>
          <w:i w:val="0"/>
          <w:color w:val="auto"/>
          <w:sz w:val="24"/>
          <w:szCs w:val="24"/>
        </w:rPr>
      </w:pPr>
    </w:p>
    <w:p w:rsidR="0080613A" w:rsidRPr="001A3F56" w:rsidRDefault="0080613A" w:rsidP="001A3F56">
      <w:pPr>
        <w:pStyle w:val="Default"/>
        <w:spacing w:line="360" w:lineRule="auto"/>
        <w:ind w:left="709" w:hanging="567"/>
        <w:rPr>
          <w:rFonts w:ascii="Times New Roman" w:hAnsi="Times New Roman" w:cs="Times New Roman"/>
          <w:color w:val="auto"/>
        </w:rPr>
      </w:pPr>
    </w:p>
    <w:p w:rsidR="006E4414" w:rsidRPr="001A3F56" w:rsidRDefault="006E4414" w:rsidP="001A3F56">
      <w:pPr>
        <w:pStyle w:val="T1"/>
        <w:ind w:left="709" w:hanging="567"/>
      </w:pPr>
    </w:p>
    <w:p w:rsidR="00417DA6" w:rsidRPr="001A3F56" w:rsidRDefault="00417DA6" w:rsidP="001A3F56">
      <w:pPr>
        <w:ind w:left="709" w:hanging="567"/>
        <w:rPr>
          <w:rFonts w:ascii="Times New Roman" w:hAnsi="Times New Roman" w:cs="Times New Roman"/>
          <w:sz w:val="24"/>
          <w:szCs w:val="24"/>
          <w:lang w:eastAsia="tr-TR"/>
        </w:rPr>
      </w:pPr>
    </w:p>
    <w:p w:rsidR="00417DA6" w:rsidRPr="001A3F56" w:rsidRDefault="00417DA6" w:rsidP="001A3F56">
      <w:pPr>
        <w:ind w:left="709" w:hanging="567"/>
        <w:rPr>
          <w:rFonts w:ascii="Times New Roman" w:hAnsi="Times New Roman" w:cs="Times New Roman"/>
          <w:sz w:val="24"/>
          <w:szCs w:val="24"/>
          <w:lang w:eastAsia="tr-TR"/>
        </w:rPr>
      </w:pPr>
    </w:p>
    <w:p w:rsidR="00417DA6" w:rsidRPr="001A3F56" w:rsidRDefault="00417DA6" w:rsidP="001A3F56">
      <w:pPr>
        <w:ind w:left="709" w:hanging="567"/>
        <w:rPr>
          <w:rFonts w:ascii="Times New Roman" w:hAnsi="Times New Roman" w:cs="Times New Roman"/>
          <w:sz w:val="24"/>
          <w:szCs w:val="24"/>
          <w:lang w:eastAsia="tr-TR"/>
        </w:rPr>
      </w:pPr>
    </w:p>
    <w:p w:rsidR="006E4414" w:rsidRPr="001A3F56" w:rsidRDefault="006E4414" w:rsidP="001A3F56">
      <w:pPr>
        <w:pStyle w:val="T1"/>
        <w:ind w:left="709" w:hanging="567"/>
      </w:pPr>
    </w:p>
    <w:p w:rsidR="001A3F56" w:rsidRPr="001A3F56" w:rsidRDefault="001A3F56" w:rsidP="001A3F56">
      <w:pPr>
        <w:pStyle w:val="T1"/>
        <w:ind w:left="709" w:hanging="567"/>
      </w:pPr>
    </w:p>
    <w:p w:rsidR="001A3F56" w:rsidRPr="001A3F56" w:rsidRDefault="001A3F56" w:rsidP="001A3F56">
      <w:pPr>
        <w:pStyle w:val="T1"/>
        <w:ind w:left="709" w:hanging="567"/>
      </w:pPr>
    </w:p>
    <w:p w:rsidR="001A3F56" w:rsidRPr="001A3F56" w:rsidRDefault="001A3F56" w:rsidP="001A3F56">
      <w:pPr>
        <w:pStyle w:val="T1"/>
        <w:ind w:left="709" w:hanging="567"/>
      </w:pPr>
    </w:p>
    <w:p w:rsidR="001A3F56" w:rsidRPr="001A3F56" w:rsidRDefault="001A3F56" w:rsidP="001A3F56">
      <w:pPr>
        <w:pStyle w:val="T1"/>
        <w:ind w:left="709" w:hanging="567"/>
      </w:pPr>
    </w:p>
    <w:p w:rsidR="001A3F56" w:rsidRPr="001A3F56" w:rsidRDefault="001A3F56" w:rsidP="001A3F56">
      <w:pPr>
        <w:pStyle w:val="T1"/>
        <w:ind w:left="709" w:hanging="567"/>
      </w:pPr>
    </w:p>
    <w:p w:rsidR="006E4414" w:rsidRPr="001A3F56" w:rsidRDefault="006E4414" w:rsidP="001A3F56">
      <w:pPr>
        <w:pStyle w:val="T1"/>
        <w:ind w:left="709" w:hanging="567"/>
      </w:pPr>
      <w:r w:rsidRPr="001A3F56">
        <w:t>İÇİNDEKİLER</w:t>
      </w:r>
    </w:p>
    <w:p w:rsidR="006E4414" w:rsidRPr="001A3F56" w:rsidRDefault="006E4414" w:rsidP="001A3F56">
      <w:pPr>
        <w:ind w:left="709" w:hanging="567"/>
        <w:rPr>
          <w:rFonts w:ascii="Times New Roman" w:hAnsi="Times New Roman" w:cs="Times New Roman"/>
          <w:sz w:val="24"/>
          <w:szCs w:val="24"/>
          <w:lang w:eastAsia="tr-TR"/>
        </w:rPr>
      </w:pPr>
    </w:p>
    <w:p w:rsidR="006E4414" w:rsidRPr="001A3F56" w:rsidRDefault="00CC09F7" w:rsidP="00775112">
      <w:pPr>
        <w:spacing w:line="360" w:lineRule="auto"/>
        <w:ind w:left="709" w:hanging="567"/>
        <w:jc w:val="right"/>
        <w:rPr>
          <w:rFonts w:ascii="Times New Roman" w:hAnsi="Times New Roman" w:cs="Times New Roman"/>
          <w:b/>
          <w:sz w:val="24"/>
          <w:szCs w:val="24"/>
          <w:lang w:eastAsia="tr-TR"/>
        </w:rPr>
      </w:pPr>
      <w:r w:rsidRPr="001A3F56">
        <w:rPr>
          <w:rFonts w:ascii="Times New Roman" w:hAnsi="Times New Roman" w:cs="Times New Roman"/>
          <w:sz w:val="24"/>
          <w:szCs w:val="24"/>
          <w:lang w:eastAsia="tr-TR"/>
        </w:rPr>
        <w:t xml:space="preserve">                                                                                                                                                               </w:t>
      </w:r>
      <w:r w:rsidRPr="001A3F56">
        <w:rPr>
          <w:rFonts w:ascii="Times New Roman" w:hAnsi="Times New Roman" w:cs="Times New Roman"/>
          <w:b/>
          <w:sz w:val="24"/>
          <w:szCs w:val="24"/>
          <w:lang w:eastAsia="tr-TR"/>
        </w:rPr>
        <w:t>Sayfa No</w:t>
      </w:r>
    </w:p>
    <w:p w:rsidR="006E4414" w:rsidRPr="001A3F56" w:rsidRDefault="00BC4ED5" w:rsidP="00775112">
      <w:pPr>
        <w:spacing w:line="360" w:lineRule="auto"/>
        <w:ind w:left="709" w:hanging="567"/>
        <w:rPr>
          <w:rFonts w:ascii="Times New Roman" w:hAnsi="Times New Roman" w:cs="Times New Roman"/>
          <w:b/>
          <w:sz w:val="24"/>
          <w:szCs w:val="24"/>
        </w:rPr>
      </w:pPr>
      <w:r w:rsidRPr="001A3F56">
        <w:rPr>
          <w:rFonts w:ascii="Times New Roman" w:hAnsi="Times New Roman" w:cs="Times New Roman"/>
          <w:b/>
          <w:sz w:val="24"/>
          <w:szCs w:val="24"/>
        </w:rPr>
        <w:t>A. KURUM HAKKINDA BİLGİLER</w:t>
      </w:r>
      <w:proofErr w:type="gramStart"/>
      <w:r w:rsidRPr="001A3F56">
        <w:rPr>
          <w:rFonts w:ascii="Times New Roman" w:hAnsi="Times New Roman" w:cs="Times New Roman"/>
          <w:b/>
          <w:sz w:val="24"/>
          <w:szCs w:val="24"/>
        </w:rPr>
        <w:t>…………………………………………</w:t>
      </w:r>
      <w:r w:rsidR="001A3F56">
        <w:rPr>
          <w:rFonts w:ascii="Times New Roman" w:hAnsi="Times New Roman" w:cs="Times New Roman"/>
          <w:b/>
          <w:sz w:val="24"/>
          <w:szCs w:val="24"/>
        </w:rPr>
        <w:t>……..</w:t>
      </w:r>
      <w:proofErr w:type="gramEnd"/>
      <w:r w:rsidR="001A3F56" w:rsidRPr="001A3F56">
        <w:rPr>
          <w:rFonts w:ascii="Times New Roman" w:hAnsi="Times New Roman" w:cs="Times New Roman"/>
          <w:b/>
          <w:sz w:val="24"/>
          <w:szCs w:val="24"/>
        </w:rPr>
        <w:t xml:space="preserve"> </w:t>
      </w:r>
      <w:r w:rsidR="00A103CD">
        <w:rPr>
          <w:rFonts w:ascii="Times New Roman" w:hAnsi="Times New Roman" w:cs="Times New Roman"/>
          <w:b/>
          <w:sz w:val="24"/>
          <w:szCs w:val="24"/>
        </w:rPr>
        <w:t>4</w:t>
      </w:r>
    </w:p>
    <w:p w:rsidR="00417DA6" w:rsidRPr="001A3F56" w:rsidRDefault="00417DA6" w:rsidP="00775112">
      <w:pPr>
        <w:spacing w:line="360" w:lineRule="auto"/>
        <w:ind w:left="709" w:hanging="567"/>
        <w:rPr>
          <w:rFonts w:ascii="Times New Roman" w:hAnsi="Times New Roman" w:cs="Times New Roman"/>
          <w:sz w:val="24"/>
          <w:szCs w:val="24"/>
          <w:lang w:eastAsia="tr-TR"/>
        </w:rPr>
      </w:pPr>
    </w:p>
    <w:p w:rsidR="006E4414" w:rsidRPr="001A3F56" w:rsidRDefault="00BC4ED5" w:rsidP="00775112">
      <w:pPr>
        <w:pStyle w:val="KonuBal"/>
        <w:spacing w:line="360" w:lineRule="auto"/>
        <w:ind w:left="709" w:hanging="567"/>
        <w:rPr>
          <w:rFonts w:ascii="Times New Roman" w:hAnsi="Times New Roman" w:cs="Times New Roman"/>
          <w:b/>
          <w:sz w:val="24"/>
          <w:szCs w:val="24"/>
        </w:rPr>
      </w:pPr>
      <w:r w:rsidRPr="001A3F56">
        <w:rPr>
          <w:rFonts w:ascii="Times New Roman" w:hAnsi="Times New Roman" w:cs="Times New Roman"/>
          <w:b/>
          <w:sz w:val="24"/>
          <w:szCs w:val="24"/>
        </w:rPr>
        <w:t>B. KALİTE GÜVENCESİ SİSTEMİ</w:t>
      </w:r>
      <w:proofErr w:type="gramStart"/>
      <w:r w:rsidRPr="001A3F56">
        <w:rPr>
          <w:rFonts w:ascii="Times New Roman" w:hAnsi="Times New Roman" w:cs="Times New Roman"/>
          <w:b/>
          <w:sz w:val="24"/>
          <w:szCs w:val="24"/>
        </w:rPr>
        <w:t>…………………………………………………</w:t>
      </w:r>
      <w:r w:rsidR="001A3F56">
        <w:rPr>
          <w:rFonts w:ascii="Times New Roman" w:hAnsi="Times New Roman" w:cs="Times New Roman"/>
          <w:b/>
          <w:sz w:val="24"/>
          <w:szCs w:val="24"/>
        </w:rPr>
        <w:t>……</w:t>
      </w:r>
      <w:proofErr w:type="gramEnd"/>
      <w:r w:rsidR="00841E66">
        <w:rPr>
          <w:rFonts w:ascii="Times New Roman" w:hAnsi="Times New Roman" w:cs="Times New Roman"/>
          <w:b/>
          <w:sz w:val="24"/>
          <w:szCs w:val="24"/>
        </w:rPr>
        <w:t xml:space="preserve"> 8</w:t>
      </w:r>
    </w:p>
    <w:p w:rsidR="00417DA6" w:rsidRPr="001A3F56" w:rsidRDefault="00417DA6" w:rsidP="00775112">
      <w:pPr>
        <w:spacing w:line="360" w:lineRule="auto"/>
        <w:ind w:left="709" w:hanging="567"/>
        <w:rPr>
          <w:rFonts w:ascii="Times New Roman" w:hAnsi="Times New Roman" w:cs="Times New Roman"/>
          <w:sz w:val="24"/>
          <w:szCs w:val="24"/>
        </w:rPr>
      </w:pPr>
    </w:p>
    <w:p w:rsidR="00841E66" w:rsidRPr="00841E66" w:rsidRDefault="00BC4ED5" w:rsidP="00775112">
      <w:pPr>
        <w:pStyle w:val="KonuBal"/>
        <w:spacing w:line="360" w:lineRule="auto"/>
        <w:ind w:left="709" w:hanging="567"/>
        <w:jc w:val="both"/>
        <w:rPr>
          <w:rFonts w:ascii="Times New Roman" w:hAnsi="Times New Roman" w:cs="Times New Roman"/>
          <w:b/>
          <w:sz w:val="24"/>
          <w:szCs w:val="24"/>
        </w:rPr>
      </w:pPr>
      <w:r w:rsidRPr="001A3F56">
        <w:rPr>
          <w:rFonts w:ascii="Times New Roman" w:hAnsi="Times New Roman" w:cs="Times New Roman"/>
          <w:b/>
          <w:sz w:val="24"/>
          <w:szCs w:val="24"/>
        </w:rPr>
        <w:t>C. EĞİTİM – ÖĞRETİM</w:t>
      </w:r>
      <w:proofErr w:type="gramStart"/>
      <w:r w:rsidRPr="001A3F56">
        <w:rPr>
          <w:rFonts w:ascii="Times New Roman" w:hAnsi="Times New Roman" w:cs="Times New Roman"/>
          <w:b/>
          <w:sz w:val="24"/>
          <w:szCs w:val="24"/>
        </w:rPr>
        <w:t>…………………………………………………………</w:t>
      </w:r>
      <w:r w:rsidR="001A3F56">
        <w:rPr>
          <w:rFonts w:ascii="Times New Roman" w:hAnsi="Times New Roman" w:cs="Times New Roman"/>
          <w:b/>
          <w:sz w:val="24"/>
          <w:szCs w:val="24"/>
        </w:rPr>
        <w:t>………..</w:t>
      </w:r>
      <w:proofErr w:type="gramEnd"/>
      <w:r w:rsidR="00841E66">
        <w:rPr>
          <w:rFonts w:ascii="Times New Roman" w:hAnsi="Times New Roman" w:cs="Times New Roman"/>
          <w:b/>
          <w:sz w:val="24"/>
          <w:szCs w:val="24"/>
        </w:rPr>
        <w:t xml:space="preserve"> </w:t>
      </w:r>
      <w:r w:rsidR="00A103CD">
        <w:rPr>
          <w:rFonts w:ascii="Times New Roman" w:hAnsi="Times New Roman" w:cs="Times New Roman"/>
          <w:b/>
          <w:sz w:val="24"/>
          <w:szCs w:val="24"/>
        </w:rPr>
        <w:t>10</w:t>
      </w:r>
    </w:p>
    <w:p w:rsidR="00417DA6" w:rsidRPr="001A3F56" w:rsidRDefault="00417DA6" w:rsidP="00775112">
      <w:pPr>
        <w:spacing w:line="360" w:lineRule="auto"/>
        <w:ind w:left="709" w:hanging="567"/>
        <w:rPr>
          <w:rFonts w:ascii="Times New Roman" w:hAnsi="Times New Roman" w:cs="Times New Roman"/>
          <w:sz w:val="24"/>
          <w:szCs w:val="24"/>
        </w:rPr>
      </w:pPr>
    </w:p>
    <w:p w:rsidR="00417DA6" w:rsidRDefault="00841E66" w:rsidP="00775112">
      <w:pPr>
        <w:spacing w:line="360" w:lineRule="auto"/>
        <w:ind w:left="709" w:hanging="567"/>
        <w:rPr>
          <w:rFonts w:ascii="Times New Roman" w:hAnsi="Times New Roman" w:cs="Times New Roman"/>
          <w:b/>
          <w:sz w:val="24"/>
          <w:szCs w:val="24"/>
        </w:rPr>
      </w:pPr>
      <w:r>
        <w:rPr>
          <w:rFonts w:ascii="Times New Roman" w:hAnsi="Times New Roman" w:cs="Times New Roman"/>
          <w:b/>
          <w:sz w:val="24"/>
          <w:szCs w:val="24"/>
        </w:rPr>
        <w:t>Ç</w:t>
      </w:r>
      <w:r w:rsidR="00417DA6" w:rsidRPr="001A3F56">
        <w:rPr>
          <w:rFonts w:ascii="Times New Roman" w:hAnsi="Times New Roman" w:cs="Times New Roman"/>
          <w:b/>
          <w:sz w:val="24"/>
          <w:szCs w:val="24"/>
        </w:rPr>
        <w:t>. ARAŞTIRMA VE GELİŞTİRME</w:t>
      </w:r>
      <w:proofErr w:type="gramStart"/>
      <w:r w:rsidR="00417DA6" w:rsidRPr="001A3F56">
        <w:rPr>
          <w:rFonts w:ascii="Times New Roman" w:hAnsi="Times New Roman" w:cs="Times New Roman"/>
          <w:b/>
          <w:sz w:val="24"/>
          <w:szCs w:val="24"/>
        </w:rPr>
        <w:t>……………………………………………</w:t>
      </w:r>
      <w:r w:rsidR="001A3F56">
        <w:rPr>
          <w:rFonts w:ascii="Times New Roman" w:hAnsi="Times New Roman" w:cs="Times New Roman"/>
          <w:b/>
          <w:sz w:val="24"/>
          <w:szCs w:val="24"/>
        </w:rPr>
        <w:t>…..</w:t>
      </w:r>
      <w:proofErr w:type="gramEnd"/>
      <w:r>
        <w:rPr>
          <w:rFonts w:ascii="Times New Roman" w:hAnsi="Times New Roman" w:cs="Times New Roman"/>
          <w:b/>
          <w:sz w:val="24"/>
          <w:szCs w:val="24"/>
        </w:rPr>
        <w:t xml:space="preserve">  1</w:t>
      </w:r>
      <w:r w:rsidR="00A103CD">
        <w:rPr>
          <w:rFonts w:ascii="Times New Roman" w:hAnsi="Times New Roman" w:cs="Times New Roman"/>
          <w:b/>
          <w:sz w:val="24"/>
          <w:szCs w:val="24"/>
        </w:rPr>
        <w:t>7</w:t>
      </w:r>
    </w:p>
    <w:p w:rsidR="00841E66" w:rsidRPr="001A3F56" w:rsidRDefault="00841E66" w:rsidP="00775112">
      <w:pPr>
        <w:spacing w:line="360" w:lineRule="auto"/>
        <w:ind w:left="709" w:hanging="567"/>
        <w:rPr>
          <w:rFonts w:ascii="Times New Roman" w:hAnsi="Times New Roman" w:cs="Times New Roman"/>
          <w:b/>
          <w:sz w:val="24"/>
          <w:szCs w:val="24"/>
        </w:rPr>
      </w:pPr>
      <w:r>
        <w:rPr>
          <w:rFonts w:ascii="Times New Roman" w:hAnsi="Times New Roman" w:cs="Times New Roman"/>
          <w:b/>
          <w:sz w:val="24"/>
          <w:szCs w:val="24"/>
        </w:rPr>
        <w:t xml:space="preserve">D. YÖNETİM SİSTEMİ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2</w:t>
      </w:r>
      <w:r w:rsidR="00A103CD">
        <w:rPr>
          <w:rFonts w:ascii="Times New Roman" w:hAnsi="Times New Roman" w:cs="Times New Roman"/>
          <w:b/>
          <w:sz w:val="24"/>
          <w:szCs w:val="24"/>
        </w:rPr>
        <w:t>4</w:t>
      </w:r>
    </w:p>
    <w:p w:rsidR="00417DA6" w:rsidRPr="001A3F56" w:rsidRDefault="00417DA6" w:rsidP="00775112">
      <w:pPr>
        <w:spacing w:line="360" w:lineRule="auto"/>
        <w:ind w:left="709" w:hanging="567"/>
        <w:rPr>
          <w:rFonts w:ascii="Times New Roman" w:hAnsi="Times New Roman" w:cs="Times New Roman"/>
          <w:b/>
          <w:sz w:val="24"/>
          <w:szCs w:val="24"/>
        </w:rPr>
      </w:pPr>
    </w:p>
    <w:p w:rsidR="00417DA6" w:rsidRPr="001A3F56" w:rsidRDefault="00417DA6" w:rsidP="00775112">
      <w:pPr>
        <w:spacing w:line="360" w:lineRule="auto"/>
        <w:ind w:left="709" w:hanging="567"/>
        <w:rPr>
          <w:rFonts w:ascii="Times New Roman" w:hAnsi="Times New Roman" w:cs="Times New Roman"/>
          <w:b/>
          <w:sz w:val="24"/>
          <w:szCs w:val="24"/>
        </w:rPr>
      </w:pPr>
      <w:r w:rsidRPr="001A3F56">
        <w:rPr>
          <w:rFonts w:ascii="Times New Roman" w:hAnsi="Times New Roman" w:cs="Times New Roman"/>
          <w:b/>
          <w:sz w:val="24"/>
          <w:szCs w:val="24"/>
        </w:rPr>
        <w:t>E. SONUÇ VE DEĞERLENDİRME</w:t>
      </w:r>
      <w:proofErr w:type="gramStart"/>
      <w:r w:rsidRPr="001A3F56">
        <w:rPr>
          <w:rFonts w:ascii="Times New Roman" w:hAnsi="Times New Roman" w:cs="Times New Roman"/>
          <w:b/>
          <w:sz w:val="24"/>
          <w:szCs w:val="24"/>
        </w:rPr>
        <w:t>………………………………………………</w:t>
      </w:r>
      <w:proofErr w:type="gramEnd"/>
      <w:r w:rsidR="00841E66">
        <w:rPr>
          <w:rFonts w:ascii="Times New Roman" w:hAnsi="Times New Roman" w:cs="Times New Roman"/>
          <w:b/>
          <w:sz w:val="24"/>
          <w:szCs w:val="24"/>
        </w:rPr>
        <w:t xml:space="preserve">   2</w:t>
      </w:r>
      <w:r w:rsidR="00A103CD">
        <w:rPr>
          <w:rFonts w:ascii="Times New Roman" w:hAnsi="Times New Roman" w:cs="Times New Roman"/>
          <w:b/>
          <w:sz w:val="24"/>
          <w:szCs w:val="24"/>
        </w:rPr>
        <w:t>5</w:t>
      </w:r>
    </w:p>
    <w:p w:rsidR="006E4414" w:rsidRPr="001A3F56" w:rsidRDefault="006E4414" w:rsidP="00775112">
      <w:pPr>
        <w:spacing w:line="360" w:lineRule="auto"/>
        <w:ind w:left="709" w:hanging="567"/>
        <w:rPr>
          <w:rFonts w:ascii="Times New Roman" w:hAnsi="Times New Roman" w:cs="Times New Roman"/>
          <w:sz w:val="24"/>
          <w:szCs w:val="24"/>
        </w:rPr>
      </w:pPr>
    </w:p>
    <w:p w:rsidR="006E4414" w:rsidRPr="001A3F56" w:rsidRDefault="006E4414" w:rsidP="001A3F56">
      <w:pPr>
        <w:ind w:left="709" w:hanging="567"/>
        <w:rPr>
          <w:rFonts w:ascii="Times New Roman" w:hAnsi="Times New Roman" w:cs="Times New Roman"/>
          <w:sz w:val="24"/>
          <w:szCs w:val="24"/>
        </w:rPr>
      </w:pPr>
    </w:p>
    <w:p w:rsidR="006E4414" w:rsidRPr="001A3F56" w:rsidRDefault="006E4414" w:rsidP="001A3F56">
      <w:pPr>
        <w:ind w:left="709" w:hanging="567"/>
        <w:rPr>
          <w:rFonts w:ascii="Times New Roman" w:hAnsi="Times New Roman" w:cs="Times New Roman"/>
          <w:sz w:val="24"/>
          <w:szCs w:val="24"/>
          <w:lang w:eastAsia="tr-TR"/>
        </w:rPr>
      </w:pPr>
    </w:p>
    <w:p w:rsidR="006E4414" w:rsidRPr="001A3F56" w:rsidRDefault="006E4414" w:rsidP="001A3F56">
      <w:pPr>
        <w:ind w:left="709" w:hanging="567"/>
        <w:rPr>
          <w:rFonts w:ascii="Times New Roman" w:hAnsi="Times New Roman" w:cs="Times New Roman"/>
          <w:sz w:val="24"/>
          <w:szCs w:val="24"/>
          <w:lang w:eastAsia="tr-TR"/>
        </w:rPr>
      </w:pPr>
    </w:p>
    <w:p w:rsidR="006E4414" w:rsidRPr="001A3F56" w:rsidRDefault="006E4414" w:rsidP="001A3F56">
      <w:pPr>
        <w:ind w:left="709" w:hanging="567"/>
        <w:rPr>
          <w:rFonts w:ascii="Times New Roman" w:hAnsi="Times New Roman" w:cs="Times New Roman"/>
          <w:sz w:val="24"/>
          <w:szCs w:val="24"/>
          <w:lang w:eastAsia="tr-TR"/>
        </w:rPr>
      </w:pPr>
    </w:p>
    <w:p w:rsidR="006E4414" w:rsidRPr="001A3F56" w:rsidRDefault="006E4414" w:rsidP="001A3F56">
      <w:pPr>
        <w:ind w:left="709" w:hanging="567"/>
        <w:rPr>
          <w:rFonts w:ascii="Times New Roman" w:hAnsi="Times New Roman" w:cs="Times New Roman"/>
          <w:sz w:val="24"/>
          <w:szCs w:val="24"/>
          <w:lang w:eastAsia="tr-TR"/>
        </w:rPr>
      </w:pPr>
    </w:p>
    <w:p w:rsidR="006E4414" w:rsidRPr="001A3F56" w:rsidRDefault="006E4414" w:rsidP="001A3F56">
      <w:pPr>
        <w:ind w:left="709" w:hanging="567"/>
        <w:rPr>
          <w:rFonts w:ascii="Times New Roman" w:hAnsi="Times New Roman" w:cs="Times New Roman"/>
          <w:sz w:val="24"/>
          <w:szCs w:val="24"/>
          <w:lang w:eastAsia="tr-TR"/>
        </w:rPr>
      </w:pPr>
    </w:p>
    <w:p w:rsidR="006E4414" w:rsidRPr="001A3F56" w:rsidRDefault="006E4414" w:rsidP="001A3F56">
      <w:pPr>
        <w:ind w:left="709" w:hanging="567"/>
        <w:rPr>
          <w:rFonts w:ascii="Times New Roman" w:hAnsi="Times New Roman" w:cs="Times New Roman"/>
          <w:sz w:val="24"/>
          <w:szCs w:val="24"/>
          <w:lang w:eastAsia="tr-TR"/>
        </w:rPr>
      </w:pPr>
    </w:p>
    <w:p w:rsidR="006E4414" w:rsidRPr="001A3F56" w:rsidRDefault="006E4414" w:rsidP="001A3F56">
      <w:pPr>
        <w:ind w:left="709" w:hanging="567"/>
        <w:rPr>
          <w:rFonts w:ascii="Times New Roman" w:hAnsi="Times New Roman" w:cs="Times New Roman"/>
          <w:sz w:val="24"/>
          <w:szCs w:val="24"/>
          <w:lang w:eastAsia="tr-TR"/>
        </w:rPr>
      </w:pPr>
    </w:p>
    <w:p w:rsidR="006E4414" w:rsidRPr="001A3F56" w:rsidRDefault="006E4414" w:rsidP="001A3F56">
      <w:pPr>
        <w:ind w:left="709" w:hanging="567"/>
        <w:rPr>
          <w:rFonts w:ascii="Times New Roman" w:hAnsi="Times New Roman" w:cs="Times New Roman"/>
          <w:sz w:val="24"/>
          <w:szCs w:val="24"/>
          <w:lang w:eastAsia="tr-TR"/>
        </w:rPr>
      </w:pPr>
    </w:p>
    <w:p w:rsidR="006E4414" w:rsidRPr="001A3F56" w:rsidRDefault="006E4414" w:rsidP="001A3F56">
      <w:pPr>
        <w:ind w:left="709" w:hanging="567"/>
        <w:rPr>
          <w:rFonts w:ascii="Times New Roman" w:hAnsi="Times New Roman" w:cs="Times New Roman"/>
          <w:sz w:val="24"/>
          <w:szCs w:val="24"/>
          <w:lang w:eastAsia="tr-TR"/>
        </w:rPr>
      </w:pPr>
    </w:p>
    <w:p w:rsidR="006E4414" w:rsidRPr="001A3F56" w:rsidRDefault="006E4414" w:rsidP="001A3F56">
      <w:pPr>
        <w:ind w:left="709" w:hanging="567"/>
        <w:rPr>
          <w:rFonts w:ascii="Times New Roman" w:hAnsi="Times New Roman" w:cs="Times New Roman"/>
          <w:sz w:val="24"/>
          <w:szCs w:val="24"/>
          <w:lang w:eastAsia="tr-TR"/>
        </w:rPr>
      </w:pPr>
    </w:p>
    <w:p w:rsidR="00A103CD" w:rsidRDefault="00A103CD" w:rsidP="00A103CD">
      <w:pPr>
        <w:rPr>
          <w:rFonts w:ascii="Times New Roman" w:hAnsi="Times New Roman" w:cs="Times New Roman"/>
          <w:b/>
          <w:i/>
          <w:color w:val="0000FF"/>
          <w:sz w:val="24"/>
          <w:szCs w:val="24"/>
        </w:rPr>
      </w:pPr>
      <w:r w:rsidRPr="00BD15A6">
        <w:rPr>
          <w:rFonts w:ascii="Times New Roman" w:hAnsi="Times New Roman" w:cs="Times New Roman"/>
          <w:b/>
          <w:color w:val="0000FF"/>
          <w:sz w:val="24"/>
          <w:szCs w:val="24"/>
        </w:rPr>
        <w:t xml:space="preserve">EKLER </w:t>
      </w:r>
      <w:r w:rsidRPr="00BD15A6">
        <w:rPr>
          <w:rFonts w:ascii="Times New Roman" w:hAnsi="Times New Roman" w:cs="Times New Roman"/>
          <w:b/>
          <w:i/>
          <w:color w:val="0000FF"/>
          <w:sz w:val="24"/>
          <w:szCs w:val="24"/>
        </w:rPr>
        <w:t xml:space="preserve"> </w:t>
      </w:r>
    </w:p>
    <w:p w:rsidR="00775112" w:rsidRPr="00775112" w:rsidRDefault="00775112" w:rsidP="00775112">
      <w:pPr>
        <w:pStyle w:val="ListeParagraf"/>
        <w:numPr>
          <w:ilvl w:val="0"/>
          <w:numId w:val="47"/>
        </w:numPr>
        <w:rPr>
          <w:rFonts w:ascii="Times New Roman" w:hAnsi="Times New Roman" w:cs="Times New Roman"/>
          <w:color w:val="000000" w:themeColor="text1"/>
          <w:sz w:val="24"/>
          <w:szCs w:val="24"/>
        </w:rPr>
      </w:pPr>
      <w:r w:rsidRPr="00775112">
        <w:rPr>
          <w:rFonts w:ascii="Times New Roman" w:hAnsi="Times New Roman" w:cs="Times New Roman"/>
          <w:color w:val="000000" w:themeColor="text1"/>
          <w:sz w:val="24"/>
          <w:szCs w:val="24"/>
        </w:rPr>
        <w:t xml:space="preserve">EK1. Astronomi ve Uzay Bilimleri </w:t>
      </w:r>
      <w:proofErr w:type="gramStart"/>
      <w:r w:rsidRPr="00775112">
        <w:rPr>
          <w:rFonts w:ascii="Times New Roman" w:hAnsi="Times New Roman" w:cs="Times New Roman"/>
          <w:color w:val="000000" w:themeColor="text1"/>
          <w:sz w:val="24"/>
          <w:szCs w:val="24"/>
        </w:rPr>
        <w:t>Bölümü  Müfredatı</w:t>
      </w:r>
      <w:proofErr w:type="gramEnd"/>
      <w:r w:rsidRPr="00775112">
        <w:rPr>
          <w:rFonts w:ascii="Times New Roman" w:hAnsi="Times New Roman" w:cs="Times New Roman"/>
          <w:color w:val="000000" w:themeColor="text1"/>
          <w:sz w:val="24"/>
          <w:szCs w:val="24"/>
        </w:rPr>
        <w:t xml:space="preserve"> </w:t>
      </w:r>
    </w:p>
    <w:p w:rsidR="00775112" w:rsidRPr="00775112" w:rsidRDefault="00775112" w:rsidP="00775112">
      <w:pPr>
        <w:pStyle w:val="ListeParagraf"/>
        <w:numPr>
          <w:ilvl w:val="0"/>
          <w:numId w:val="47"/>
        </w:numPr>
        <w:rPr>
          <w:rFonts w:ascii="Times New Roman" w:hAnsi="Times New Roman" w:cs="Times New Roman"/>
          <w:color w:val="000000" w:themeColor="text1"/>
          <w:sz w:val="24"/>
          <w:szCs w:val="24"/>
        </w:rPr>
      </w:pPr>
      <w:r w:rsidRPr="00B4686E">
        <w:rPr>
          <w:rFonts w:ascii="Times New Roman" w:eastAsia="Times New Roman" w:hAnsi="Times New Roman" w:cs="Times New Roman"/>
          <w:color w:val="000000" w:themeColor="text1"/>
          <w:sz w:val="24"/>
          <w:szCs w:val="24"/>
          <w:lang w:eastAsia="ko-KR"/>
        </w:rPr>
        <w:t>EK</w:t>
      </w:r>
      <w:r w:rsidR="00B4686E">
        <w:rPr>
          <w:rFonts w:ascii="Times New Roman" w:eastAsia="Times New Roman" w:hAnsi="Times New Roman" w:cs="Times New Roman"/>
          <w:color w:val="000000" w:themeColor="text1"/>
          <w:sz w:val="24"/>
          <w:szCs w:val="24"/>
          <w:lang w:eastAsia="ko-KR"/>
        </w:rPr>
        <w:t>2</w:t>
      </w:r>
      <w:r w:rsidRPr="00B4686E">
        <w:rPr>
          <w:rFonts w:ascii="Times New Roman" w:eastAsia="Times New Roman" w:hAnsi="Times New Roman" w:cs="Times New Roman"/>
          <w:color w:val="000000" w:themeColor="text1"/>
          <w:sz w:val="24"/>
          <w:szCs w:val="24"/>
          <w:lang w:eastAsia="ko-KR"/>
        </w:rPr>
        <w:t xml:space="preserve">. </w:t>
      </w:r>
      <w:r w:rsidRPr="00775112">
        <w:rPr>
          <w:rFonts w:ascii="Times New Roman" w:eastAsia="Times New Roman" w:hAnsi="Times New Roman" w:cs="Times New Roman"/>
          <w:color w:val="000000" w:themeColor="text1"/>
          <w:sz w:val="24"/>
          <w:szCs w:val="24"/>
          <w:lang w:val="en-GB" w:eastAsia="ko-KR"/>
        </w:rPr>
        <w:t xml:space="preserve">Biyoloji  </w:t>
      </w:r>
      <w:r w:rsidRPr="00775112">
        <w:rPr>
          <w:rFonts w:ascii="Times New Roman" w:eastAsia="Times New Roman" w:hAnsi="Times New Roman" w:cs="Times New Roman"/>
          <w:color w:val="000000" w:themeColor="text1"/>
          <w:sz w:val="24"/>
          <w:szCs w:val="24"/>
          <w:lang w:eastAsia="ko-KR"/>
        </w:rPr>
        <w:t>Bölümü  Müfredatı</w:t>
      </w:r>
    </w:p>
    <w:p w:rsidR="00775112" w:rsidRPr="00775112" w:rsidRDefault="00775112" w:rsidP="00775112">
      <w:pPr>
        <w:pStyle w:val="ListeParagraf"/>
        <w:numPr>
          <w:ilvl w:val="0"/>
          <w:numId w:val="47"/>
        </w:numPr>
        <w:rPr>
          <w:rFonts w:ascii="Times New Roman" w:eastAsiaTheme="majorEastAsia" w:hAnsi="Times New Roman" w:cs="Times New Roman"/>
          <w:color w:val="000000" w:themeColor="text1"/>
          <w:spacing w:val="-10"/>
          <w:kern w:val="28"/>
          <w:sz w:val="24"/>
          <w:szCs w:val="24"/>
        </w:rPr>
      </w:pPr>
      <w:r w:rsidRPr="00B4686E">
        <w:rPr>
          <w:rFonts w:ascii="Times New Roman" w:eastAsia="Times New Roman" w:hAnsi="Times New Roman" w:cs="Times New Roman"/>
          <w:color w:val="000000" w:themeColor="text1"/>
          <w:sz w:val="24"/>
          <w:szCs w:val="24"/>
          <w:lang w:eastAsia="ko-KR"/>
        </w:rPr>
        <w:t>EK</w:t>
      </w:r>
      <w:r w:rsidR="00B4686E">
        <w:rPr>
          <w:rFonts w:ascii="Times New Roman" w:eastAsia="Times New Roman" w:hAnsi="Times New Roman" w:cs="Times New Roman"/>
          <w:color w:val="000000" w:themeColor="text1"/>
          <w:sz w:val="24"/>
          <w:szCs w:val="24"/>
          <w:lang w:eastAsia="ko-KR"/>
        </w:rPr>
        <w:t>3</w:t>
      </w:r>
      <w:r w:rsidRPr="00B4686E">
        <w:rPr>
          <w:rFonts w:ascii="Times New Roman" w:eastAsia="Times New Roman" w:hAnsi="Times New Roman" w:cs="Times New Roman"/>
          <w:color w:val="000000" w:themeColor="text1"/>
          <w:sz w:val="24"/>
          <w:szCs w:val="24"/>
          <w:lang w:eastAsia="ko-KR"/>
        </w:rPr>
        <w:t xml:space="preserve">. </w:t>
      </w:r>
      <w:proofErr w:type="spellStart"/>
      <w:r w:rsidRPr="00775112">
        <w:rPr>
          <w:rFonts w:ascii="Times New Roman" w:eastAsia="Times New Roman" w:hAnsi="Times New Roman" w:cs="Times New Roman"/>
          <w:color w:val="000000" w:themeColor="text1"/>
          <w:sz w:val="24"/>
          <w:szCs w:val="24"/>
          <w:lang w:val="en-GB" w:eastAsia="ko-KR"/>
        </w:rPr>
        <w:t>Fizik</w:t>
      </w:r>
      <w:proofErr w:type="spellEnd"/>
      <w:r w:rsidRPr="00775112">
        <w:rPr>
          <w:rFonts w:ascii="Times New Roman" w:eastAsiaTheme="majorEastAsia" w:hAnsi="Times New Roman" w:cs="Times New Roman"/>
          <w:color w:val="000000" w:themeColor="text1"/>
          <w:spacing w:val="-10"/>
          <w:kern w:val="28"/>
          <w:sz w:val="24"/>
          <w:szCs w:val="24"/>
        </w:rPr>
        <w:t xml:space="preserve"> Bölümü  Müfredatı</w:t>
      </w:r>
    </w:p>
    <w:p w:rsidR="00775112" w:rsidRPr="00775112" w:rsidRDefault="00775112" w:rsidP="00775112">
      <w:pPr>
        <w:pStyle w:val="ListeParagraf"/>
        <w:numPr>
          <w:ilvl w:val="0"/>
          <w:numId w:val="47"/>
        </w:numPr>
        <w:rPr>
          <w:rFonts w:ascii="Times New Roman" w:eastAsiaTheme="majorEastAsia" w:hAnsi="Times New Roman" w:cs="Times New Roman"/>
          <w:color w:val="000000" w:themeColor="text1"/>
          <w:spacing w:val="-10"/>
          <w:kern w:val="28"/>
          <w:sz w:val="24"/>
          <w:szCs w:val="24"/>
        </w:rPr>
      </w:pPr>
      <w:r w:rsidRPr="00B4686E">
        <w:rPr>
          <w:rFonts w:ascii="Times New Roman" w:eastAsia="Times New Roman" w:hAnsi="Times New Roman" w:cs="Times New Roman"/>
          <w:color w:val="000000" w:themeColor="text1"/>
          <w:sz w:val="24"/>
          <w:szCs w:val="24"/>
          <w:lang w:eastAsia="ko-KR"/>
        </w:rPr>
        <w:t>EK</w:t>
      </w:r>
      <w:r w:rsidR="00B4686E">
        <w:rPr>
          <w:rFonts w:ascii="Times New Roman" w:eastAsia="Times New Roman" w:hAnsi="Times New Roman" w:cs="Times New Roman"/>
          <w:color w:val="000000" w:themeColor="text1"/>
          <w:sz w:val="24"/>
          <w:szCs w:val="24"/>
          <w:lang w:eastAsia="ko-KR"/>
        </w:rPr>
        <w:t>4</w:t>
      </w:r>
      <w:r w:rsidRPr="00B4686E">
        <w:rPr>
          <w:rFonts w:ascii="Times New Roman" w:eastAsia="Times New Roman" w:hAnsi="Times New Roman" w:cs="Times New Roman"/>
          <w:color w:val="000000" w:themeColor="text1"/>
          <w:sz w:val="24"/>
          <w:szCs w:val="24"/>
          <w:lang w:eastAsia="ko-KR"/>
        </w:rPr>
        <w:t xml:space="preserve">. </w:t>
      </w:r>
      <w:proofErr w:type="spellStart"/>
      <w:r w:rsidRPr="00775112">
        <w:rPr>
          <w:rFonts w:ascii="Times New Roman" w:eastAsia="Times New Roman" w:hAnsi="Times New Roman" w:cs="Times New Roman"/>
          <w:color w:val="000000" w:themeColor="text1"/>
          <w:sz w:val="24"/>
          <w:szCs w:val="24"/>
          <w:lang w:val="en-GB" w:eastAsia="ko-KR"/>
        </w:rPr>
        <w:t>Kimya</w:t>
      </w:r>
      <w:proofErr w:type="spellEnd"/>
      <w:r w:rsidRPr="00775112">
        <w:rPr>
          <w:rFonts w:ascii="Times New Roman" w:eastAsiaTheme="majorEastAsia" w:hAnsi="Times New Roman" w:cs="Times New Roman"/>
          <w:color w:val="000000" w:themeColor="text1"/>
          <w:spacing w:val="-10"/>
          <w:kern w:val="28"/>
          <w:sz w:val="24"/>
          <w:szCs w:val="24"/>
        </w:rPr>
        <w:t xml:space="preserve"> Bölümü  Müfredatı</w:t>
      </w:r>
    </w:p>
    <w:p w:rsidR="00B4686E" w:rsidRPr="00B4686E" w:rsidRDefault="00775112" w:rsidP="00775112">
      <w:pPr>
        <w:pStyle w:val="ListeParagraf"/>
        <w:numPr>
          <w:ilvl w:val="0"/>
          <w:numId w:val="47"/>
        </w:numPr>
        <w:rPr>
          <w:rFonts w:ascii="Times New Roman" w:eastAsiaTheme="majorEastAsia" w:hAnsi="Times New Roman" w:cs="Times New Roman"/>
          <w:b/>
          <w:spacing w:val="-10"/>
          <w:kern w:val="28"/>
          <w:sz w:val="24"/>
          <w:szCs w:val="24"/>
        </w:rPr>
      </w:pPr>
      <w:r w:rsidRPr="00B4686E">
        <w:rPr>
          <w:rFonts w:ascii="Times New Roman" w:eastAsia="Times New Roman" w:hAnsi="Times New Roman" w:cs="Times New Roman"/>
          <w:color w:val="000000" w:themeColor="text1"/>
          <w:sz w:val="24"/>
          <w:szCs w:val="24"/>
          <w:lang w:eastAsia="ko-KR"/>
        </w:rPr>
        <w:t>EK</w:t>
      </w:r>
      <w:r w:rsidR="00B4686E">
        <w:rPr>
          <w:rFonts w:ascii="Times New Roman" w:eastAsia="Times New Roman" w:hAnsi="Times New Roman" w:cs="Times New Roman"/>
          <w:color w:val="000000" w:themeColor="text1"/>
          <w:sz w:val="24"/>
          <w:szCs w:val="24"/>
          <w:lang w:eastAsia="ko-KR"/>
        </w:rPr>
        <w:t>5</w:t>
      </w:r>
      <w:r w:rsidRPr="00B4686E">
        <w:rPr>
          <w:rFonts w:ascii="Times New Roman" w:eastAsia="Times New Roman" w:hAnsi="Times New Roman" w:cs="Times New Roman"/>
          <w:color w:val="000000" w:themeColor="text1"/>
          <w:sz w:val="24"/>
          <w:szCs w:val="24"/>
          <w:lang w:eastAsia="ko-KR"/>
        </w:rPr>
        <w:t xml:space="preserve">. </w:t>
      </w:r>
      <w:proofErr w:type="spellStart"/>
      <w:r w:rsidRPr="00775112">
        <w:rPr>
          <w:rFonts w:ascii="Times New Roman" w:eastAsia="Times New Roman" w:hAnsi="Times New Roman" w:cs="Times New Roman"/>
          <w:color w:val="000000" w:themeColor="text1"/>
          <w:sz w:val="24"/>
          <w:szCs w:val="24"/>
          <w:lang w:val="en-GB" w:eastAsia="ko-KR"/>
        </w:rPr>
        <w:t>Matematik</w:t>
      </w:r>
      <w:proofErr w:type="spellEnd"/>
      <w:r w:rsidRPr="00775112">
        <w:rPr>
          <w:rFonts w:ascii="Times New Roman" w:eastAsiaTheme="majorEastAsia" w:hAnsi="Times New Roman" w:cs="Times New Roman"/>
          <w:color w:val="000000" w:themeColor="text1"/>
          <w:spacing w:val="-10"/>
          <w:kern w:val="28"/>
          <w:sz w:val="24"/>
          <w:szCs w:val="24"/>
        </w:rPr>
        <w:t xml:space="preserve"> Bölümü  Müfredatı </w:t>
      </w:r>
    </w:p>
    <w:p w:rsidR="00B4686E" w:rsidRDefault="00B4686E" w:rsidP="00B4686E">
      <w:pPr>
        <w:ind w:left="360"/>
        <w:rPr>
          <w:rFonts w:ascii="Times New Roman" w:eastAsia="Times New Roman" w:hAnsi="Times New Roman" w:cs="Times New Roman"/>
          <w:color w:val="000000" w:themeColor="text1"/>
          <w:sz w:val="24"/>
          <w:szCs w:val="24"/>
          <w:lang w:eastAsia="ko-KR"/>
        </w:rPr>
      </w:pPr>
    </w:p>
    <w:p w:rsidR="00B4686E" w:rsidRDefault="00B4686E" w:rsidP="00B4686E">
      <w:pPr>
        <w:rPr>
          <w:rFonts w:ascii="Times New Roman" w:eastAsia="Times New Roman" w:hAnsi="Times New Roman" w:cs="Times New Roman"/>
          <w:b/>
          <w:color w:val="3333FF"/>
          <w:sz w:val="24"/>
          <w:szCs w:val="24"/>
          <w:lang w:eastAsia="ko-KR"/>
        </w:rPr>
      </w:pPr>
      <w:r w:rsidRPr="00B4686E">
        <w:rPr>
          <w:rFonts w:ascii="Times New Roman" w:eastAsia="Times New Roman" w:hAnsi="Times New Roman" w:cs="Times New Roman"/>
          <w:b/>
          <w:color w:val="3333FF"/>
          <w:sz w:val="24"/>
          <w:szCs w:val="24"/>
          <w:lang w:eastAsia="ko-KR"/>
        </w:rPr>
        <w:t>TABLOLAR</w:t>
      </w:r>
    </w:p>
    <w:p w:rsidR="00B4686E" w:rsidRPr="00B4686E" w:rsidRDefault="00B4686E" w:rsidP="00B4686E">
      <w:pPr>
        <w:ind w:left="851" w:hanging="851"/>
        <w:rPr>
          <w:rFonts w:ascii="Times New Roman" w:eastAsia="Times New Roman" w:hAnsi="Times New Roman" w:cs="Times New Roman"/>
          <w:sz w:val="24"/>
          <w:szCs w:val="24"/>
          <w:lang w:eastAsia="ko-KR"/>
        </w:rPr>
      </w:pPr>
      <w:r w:rsidRPr="00B4686E">
        <w:rPr>
          <w:rFonts w:ascii="Times New Roman" w:eastAsia="Times New Roman" w:hAnsi="Times New Roman" w:cs="Times New Roman"/>
          <w:sz w:val="24"/>
          <w:szCs w:val="24"/>
          <w:lang w:eastAsia="ko-KR"/>
        </w:rPr>
        <w:t xml:space="preserve">Tablo 1. 2015-2016 Eğitim-Öğretim yılında kayıtlı lisans öğrencisi sayısının bölümlere göre dağılımı </w:t>
      </w:r>
    </w:p>
    <w:p w:rsidR="00B4686E" w:rsidRDefault="00B4686E" w:rsidP="00B4686E">
      <w:pPr>
        <w:rPr>
          <w:rFonts w:ascii="Times New Roman" w:eastAsiaTheme="majorEastAsia" w:hAnsi="Times New Roman" w:cs="Times New Roman"/>
          <w:b/>
          <w:spacing w:val="-10"/>
          <w:kern w:val="28"/>
          <w:sz w:val="24"/>
          <w:szCs w:val="24"/>
        </w:rPr>
      </w:pPr>
      <w:r>
        <w:rPr>
          <w:rFonts w:ascii="Times New Roman" w:hAnsi="Times New Roman" w:cs="Times New Roman"/>
          <w:sz w:val="24"/>
          <w:szCs w:val="24"/>
        </w:rPr>
        <w:t xml:space="preserve">Tablo 2. Birimimizde </w:t>
      </w:r>
      <w:r w:rsidRPr="00174BEE">
        <w:rPr>
          <w:rFonts w:ascii="Times New Roman" w:hAnsi="Times New Roman" w:cs="Times New Roman"/>
          <w:sz w:val="24"/>
          <w:szCs w:val="24"/>
        </w:rPr>
        <w:t>Çalışan Akademik</w:t>
      </w:r>
      <w:r>
        <w:rPr>
          <w:rFonts w:ascii="Times New Roman" w:hAnsi="Times New Roman" w:cs="Times New Roman"/>
          <w:sz w:val="24"/>
          <w:szCs w:val="24"/>
        </w:rPr>
        <w:t xml:space="preserve"> Personelin Unvanlara göre dağılımı</w:t>
      </w:r>
      <w:r w:rsidRPr="00B4686E">
        <w:rPr>
          <w:rFonts w:ascii="Times New Roman" w:eastAsiaTheme="majorEastAsia" w:hAnsi="Times New Roman" w:cs="Times New Roman"/>
          <w:b/>
          <w:spacing w:val="-10"/>
          <w:kern w:val="28"/>
          <w:sz w:val="24"/>
          <w:szCs w:val="24"/>
        </w:rPr>
        <w:t xml:space="preserve"> </w:t>
      </w:r>
    </w:p>
    <w:p w:rsidR="00B4686E" w:rsidRDefault="00B4686E" w:rsidP="00B4686E">
      <w:pPr>
        <w:rPr>
          <w:rFonts w:ascii="Times New Roman" w:eastAsiaTheme="majorEastAsia" w:hAnsi="Times New Roman" w:cs="Times New Roman"/>
          <w:b/>
          <w:spacing w:val="-10"/>
          <w:kern w:val="28"/>
          <w:sz w:val="24"/>
          <w:szCs w:val="24"/>
        </w:rPr>
      </w:pPr>
      <w:r w:rsidRPr="002A23C2">
        <w:rPr>
          <w:rFonts w:ascii="Times New Roman" w:eastAsia="Calibri" w:hAnsi="Times New Roman" w:cs="Times New Roman"/>
          <w:sz w:val="24"/>
          <w:szCs w:val="24"/>
        </w:rPr>
        <w:t xml:space="preserve">Tablo </w:t>
      </w:r>
      <w:r>
        <w:rPr>
          <w:rFonts w:ascii="Times New Roman" w:eastAsia="Calibri" w:hAnsi="Times New Roman" w:cs="Times New Roman"/>
          <w:sz w:val="24"/>
          <w:szCs w:val="24"/>
        </w:rPr>
        <w:t>3</w:t>
      </w:r>
      <w:r w:rsidRPr="002A23C2">
        <w:rPr>
          <w:rFonts w:ascii="Times New Roman" w:eastAsia="Calibri" w:hAnsi="Times New Roman" w:cs="Times New Roman"/>
          <w:sz w:val="24"/>
          <w:szCs w:val="24"/>
        </w:rPr>
        <w:t xml:space="preserve">. Birimimizde Çalışan </w:t>
      </w:r>
      <w:proofErr w:type="gramStart"/>
      <w:r>
        <w:rPr>
          <w:rFonts w:ascii="Times New Roman" w:eastAsia="Calibri" w:hAnsi="Times New Roman" w:cs="Times New Roman"/>
          <w:sz w:val="24"/>
          <w:szCs w:val="24"/>
        </w:rPr>
        <w:t xml:space="preserve">İdari </w:t>
      </w:r>
      <w:r w:rsidRPr="002A23C2">
        <w:rPr>
          <w:rFonts w:ascii="Times New Roman" w:eastAsia="Calibri" w:hAnsi="Times New Roman" w:cs="Times New Roman"/>
          <w:sz w:val="24"/>
          <w:szCs w:val="24"/>
        </w:rPr>
        <w:t xml:space="preserve"> Persone</w:t>
      </w:r>
      <w:r>
        <w:rPr>
          <w:rFonts w:ascii="Times New Roman" w:eastAsia="Calibri" w:hAnsi="Times New Roman" w:cs="Times New Roman"/>
          <w:sz w:val="24"/>
          <w:szCs w:val="24"/>
        </w:rPr>
        <w:t>l</w:t>
      </w:r>
      <w:proofErr w:type="gramEnd"/>
      <w:r>
        <w:rPr>
          <w:rFonts w:ascii="Times New Roman" w:eastAsia="Calibri" w:hAnsi="Times New Roman" w:cs="Times New Roman"/>
          <w:sz w:val="24"/>
          <w:szCs w:val="24"/>
        </w:rPr>
        <w:t xml:space="preserve"> Sayısı</w:t>
      </w:r>
      <w:r w:rsidRPr="00B4686E">
        <w:rPr>
          <w:rFonts w:ascii="Times New Roman" w:eastAsiaTheme="majorEastAsia" w:hAnsi="Times New Roman" w:cs="Times New Roman"/>
          <w:b/>
          <w:spacing w:val="-10"/>
          <w:kern w:val="28"/>
          <w:sz w:val="24"/>
          <w:szCs w:val="24"/>
        </w:rPr>
        <w:t xml:space="preserve"> </w:t>
      </w:r>
    </w:p>
    <w:p w:rsidR="00B4686E" w:rsidRDefault="00B4686E" w:rsidP="00B468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Tablo 4. Birimimize bağlı bölümlerin ders bilgi paketleri </w:t>
      </w:r>
    </w:p>
    <w:p w:rsidR="00B4686E" w:rsidRDefault="00B4686E" w:rsidP="00B4686E">
      <w:pPr>
        <w:spacing w:after="0" w:line="360" w:lineRule="auto"/>
        <w:ind w:left="851" w:right="1559" w:hanging="851"/>
        <w:jc w:val="both"/>
        <w:rPr>
          <w:rFonts w:ascii="Times New Roman" w:hAnsi="Times New Roman" w:cs="Times New Roman"/>
          <w:sz w:val="24"/>
          <w:szCs w:val="24"/>
        </w:rPr>
      </w:pPr>
      <w:r>
        <w:rPr>
          <w:rFonts w:ascii="Times New Roman" w:hAnsi="Times New Roman" w:cs="Times New Roman"/>
          <w:sz w:val="24"/>
          <w:szCs w:val="24"/>
        </w:rPr>
        <w:t xml:space="preserve">Tablo 5. </w:t>
      </w:r>
      <w:r w:rsidRPr="00030EAF">
        <w:rPr>
          <w:rFonts w:ascii="Times New Roman" w:hAnsi="Times New Roman" w:cs="Times New Roman"/>
          <w:sz w:val="24"/>
          <w:szCs w:val="24"/>
        </w:rPr>
        <w:t>Birimde kullanılan 4’lük sistem başarı notları ve katsayıları</w:t>
      </w:r>
    </w:p>
    <w:p w:rsidR="00B4686E" w:rsidRPr="00B4686E" w:rsidRDefault="00B4686E" w:rsidP="00B4686E">
      <w:pPr>
        <w:spacing w:after="0" w:line="360" w:lineRule="auto"/>
        <w:ind w:left="851" w:right="1559" w:hanging="851"/>
        <w:jc w:val="both"/>
        <w:rPr>
          <w:rFonts w:ascii="Times New Roman" w:hAnsi="Times New Roman" w:cs="Times New Roman"/>
          <w:szCs w:val="24"/>
        </w:rPr>
      </w:pPr>
      <w:r w:rsidRPr="00B4686E">
        <w:rPr>
          <w:rFonts w:ascii="Times New Roman" w:hAnsi="Times New Roman" w:cs="Times New Roman"/>
          <w:sz w:val="24"/>
        </w:rPr>
        <w:t>Tablo 6.  Birimimizin alt yapı imkânları</w:t>
      </w:r>
    </w:p>
    <w:p w:rsidR="00B4686E" w:rsidRDefault="00B4686E" w:rsidP="00B4686E">
      <w:pPr>
        <w:spacing w:after="0" w:line="360" w:lineRule="auto"/>
        <w:jc w:val="both"/>
        <w:rPr>
          <w:rFonts w:ascii="Times New Roman" w:hAnsi="Times New Roman" w:cs="Times New Roman"/>
          <w:sz w:val="24"/>
          <w:szCs w:val="24"/>
        </w:rPr>
      </w:pPr>
    </w:p>
    <w:p w:rsidR="00B4686E" w:rsidRPr="00B4686E" w:rsidRDefault="00B4686E" w:rsidP="00B4686E">
      <w:pPr>
        <w:rPr>
          <w:rFonts w:ascii="Times New Roman" w:eastAsiaTheme="majorEastAsia" w:hAnsi="Times New Roman" w:cs="Times New Roman"/>
          <w:b/>
          <w:color w:val="0000FF"/>
          <w:spacing w:val="-10"/>
          <w:kern w:val="28"/>
          <w:sz w:val="24"/>
          <w:szCs w:val="24"/>
        </w:rPr>
      </w:pPr>
      <w:r w:rsidRPr="00B4686E">
        <w:rPr>
          <w:rFonts w:ascii="Times New Roman" w:eastAsiaTheme="majorEastAsia" w:hAnsi="Times New Roman" w:cs="Times New Roman"/>
          <w:b/>
          <w:color w:val="0000FF"/>
          <w:spacing w:val="-10"/>
          <w:kern w:val="28"/>
          <w:sz w:val="24"/>
          <w:szCs w:val="24"/>
        </w:rPr>
        <w:t>ŞEKİLLER</w:t>
      </w:r>
    </w:p>
    <w:p w:rsidR="00B4686E" w:rsidRPr="00B4686E" w:rsidRDefault="00B4686E" w:rsidP="00B4686E">
      <w:pPr>
        <w:spacing w:line="360" w:lineRule="auto"/>
        <w:rPr>
          <w:rFonts w:ascii="Times New Roman" w:hAnsi="Times New Roman" w:cs="Times New Roman"/>
          <w:sz w:val="24"/>
          <w:szCs w:val="24"/>
        </w:rPr>
      </w:pPr>
      <w:r>
        <w:rPr>
          <w:rFonts w:ascii="Times New Roman" w:hAnsi="Times New Roman" w:cs="Times New Roman"/>
          <w:sz w:val="24"/>
          <w:szCs w:val="24"/>
        </w:rPr>
        <w:t>Şekil 1. Birimimizle ilgili paydaşlar</w:t>
      </w:r>
    </w:p>
    <w:p w:rsidR="00B4686E" w:rsidRPr="00B4686E" w:rsidRDefault="00B4686E" w:rsidP="00B4686E">
      <w:pPr>
        <w:rPr>
          <w:rFonts w:ascii="Times New Roman" w:eastAsiaTheme="majorEastAsia" w:hAnsi="Times New Roman" w:cs="Times New Roman"/>
          <w:spacing w:val="-10"/>
          <w:kern w:val="28"/>
          <w:sz w:val="24"/>
          <w:szCs w:val="24"/>
        </w:rPr>
      </w:pPr>
      <w:r w:rsidRPr="00B4686E">
        <w:rPr>
          <w:rFonts w:ascii="Times New Roman" w:eastAsiaTheme="majorEastAsia" w:hAnsi="Times New Roman" w:cs="Times New Roman"/>
          <w:spacing w:val="-10"/>
          <w:kern w:val="28"/>
          <w:sz w:val="24"/>
          <w:szCs w:val="24"/>
        </w:rPr>
        <w:t>Şekil 2. Birim Yönetim Yapısı</w:t>
      </w:r>
    </w:p>
    <w:p w:rsidR="00A103CD" w:rsidRPr="00B4686E" w:rsidRDefault="00A103CD" w:rsidP="00B4686E">
      <w:pPr>
        <w:rPr>
          <w:rFonts w:ascii="Times New Roman" w:eastAsiaTheme="majorEastAsia" w:hAnsi="Times New Roman" w:cs="Times New Roman"/>
          <w:b/>
          <w:spacing w:val="-10"/>
          <w:kern w:val="28"/>
          <w:sz w:val="24"/>
          <w:szCs w:val="24"/>
        </w:rPr>
      </w:pPr>
      <w:r w:rsidRPr="00B4686E">
        <w:rPr>
          <w:rFonts w:ascii="Times New Roman" w:eastAsiaTheme="majorEastAsia" w:hAnsi="Times New Roman" w:cs="Times New Roman"/>
          <w:b/>
          <w:spacing w:val="-10"/>
          <w:kern w:val="28"/>
          <w:sz w:val="24"/>
          <w:szCs w:val="24"/>
        </w:rPr>
        <w:br w:type="page"/>
      </w:r>
    </w:p>
    <w:p w:rsidR="002379F7" w:rsidRPr="00B75CFC" w:rsidRDefault="002379F7" w:rsidP="001A3F56">
      <w:pPr>
        <w:pStyle w:val="KonuBal"/>
        <w:spacing w:line="360" w:lineRule="auto"/>
        <w:ind w:left="709" w:hanging="567"/>
        <w:rPr>
          <w:rFonts w:ascii="Times New Roman" w:hAnsi="Times New Roman" w:cs="Times New Roman"/>
          <w:b/>
          <w:color w:val="0000FF"/>
          <w:sz w:val="28"/>
          <w:szCs w:val="24"/>
        </w:rPr>
      </w:pPr>
      <w:r w:rsidRPr="00B75CFC">
        <w:rPr>
          <w:rFonts w:ascii="Times New Roman" w:hAnsi="Times New Roman" w:cs="Times New Roman"/>
          <w:b/>
          <w:color w:val="0000FF"/>
          <w:sz w:val="28"/>
          <w:szCs w:val="24"/>
        </w:rPr>
        <w:lastRenderedPageBreak/>
        <w:t>A. Kurum Hakkında Bilgiler</w:t>
      </w:r>
    </w:p>
    <w:p w:rsidR="002A23C2" w:rsidRDefault="002A23C2" w:rsidP="001A3F56">
      <w:pPr>
        <w:autoSpaceDE w:val="0"/>
        <w:autoSpaceDN w:val="0"/>
        <w:adjustRightInd w:val="0"/>
        <w:spacing w:after="0" w:line="360" w:lineRule="auto"/>
        <w:ind w:left="709" w:hanging="567"/>
        <w:jc w:val="both"/>
        <w:rPr>
          <w:rFonts w:ascii="Times New Roman" w:hAnsi="Times New Roman" w:cs="Times New Roman"/>
          <w:b/>
          <w:sz w:val="24"/>
          <w:szCs w:val="24"/>
        </w:rPr>
      </w:pPr>
    </w:p>
    <w:p w:rsidR="002379F7" w:rsidRPr="001A3F56" w:rsidRDefault="006E4414" w:rsidP="001A3F56">
      <w:pPr>
        <w:autoSpaceDE w:val="0"/>
        <w:autoSpaceDN w:val="0"/>
        <w:adjustRightInd w:val="0"/>
        <w:spacing w:after="0" w:line="360" w:lineRule="auto"/>
        <w:ind w:left="709" w:hanging="567"/>
        <w:jc w:val="both"/>
        <w:rPr>
          <w:rFonts w:ascii="Times New Roman" w:hAnsi="Times New Roman" w:cs="Times New Roman"/>
          <w:b/>
          <w:sz w:val="24"/>
          <w:szCs w:val="24"/>
        </w:rPr>
      </w:pPr>
      <w:r w:rsidRPr="001A3F56">
        <w:rPr>
          <w:rFonts w:ascii="Times New Roman" w:hAnsi="Times New Roman" w:cs="Times New Roman"/>
          <w:b/>
          <w:sz w:val="24"/>
          <w:szCs w:val="24"/>
        </w:rPr>
        <w:t xml:space="preserve">A.1 </w:t>
      </w:r>
      <w:r w:rsidR="002379F7" w:rsidRPr="001A3F56">
        <w:rPr>
          <w:rFonts w:ascii="Times New Roman" w:hAnsi="Times New Roman" w:cs="Times New Roman"/>
          <w:b/>
          <w:sz w:val="24"/>
          <w:szCs w:val="24"/>
        </w:rPr>
        <w:t>İletişim Bilgileri</w:t>
      </w:r>
    </w:p>
    <w:p w:rsidR="00EE38B9" w:rsidRPr="001A3F56" w:rsidRDefault="00EE38B9" w:rsidP="001A3F56">
      <w:pPr>
        <w:autoSpaceDE w:val="0"/>
        <w:autoSpaceDN w:val="0"/>
        <w:adjustRightInd w:val="0"/>
        <w:spacing w:after="0" w:line="360" w:lineRule="auto"/>
        <w:ind w:left="709" w:hanging="567"/>
        <w:jc w:val="both"/>
        <w:rPr>
          <w:rFonts w:ascii="Times New Roman" w:hAnsi="Times New Roman" w:cs="Times New Roman"/>
          <w:sz w:val="24"/>
          <w:szCs w:val="24"/>
        </w:rPr>
      </w:pPr>
      <w:r w:rsidRPr="001A3F56">
        <w:rPr>
          <w:rFonts w:ascii="Times New Roman" w:hAnsi="Times New Roman" w:cs="Times New Roman"/>
          <w:sz w:val="24"/>
          <w:szCs w:val="24"/>
        </w:rPr>
        <w:t xml:space="preserve">Erciyes Üniversitesi Fen Fakültesi </w:t>
      </w:r>
    </w:p>
    <w:p w:rsidR="00EE38B9" w:rsidRPr="001A3F56" w:rsidRDefault="00EE38B9" w:rsidP="001A3F56">
      <w:pPr>
        <w:autoSpaceDE w:val="0"/>
        <w:autoSpaceDN w:val="0"/>
        <w:adjustRightInd w:val="0"/>
        <w:spacing w:after="0" w:line="360" w:lineRule="auto"/>
        <w:ind w:left="709" w:hanging="567"/>
        <w:jc w:val="both"/>
        <w:rPr>
          <w:rFonts w:ascii="Times New Roman" w:hAnsi="Times New Roman" w:cs="Times New Roman"/>
          <w:sz w:val="24"/>
          <w:szCs w:val="24"/>
        </w:rPr>
      </w:pPr>
      <w:r w:rsidRPr="001A3F56">
        <w:rPr>
          <w:rFonts w:ascii="Times New Roman" w:hAnsi="Times New Roman" w:cs="Times New Roman"/>
          <w:sz w:val="24"/>
          <w:szCs w:val="24"/>
        </w:rPr>
        <w:t>38039 Kayseri-Türkiye</w:t>
      </w:r>
    </w:p>
    <w:p w:rsidR="00EE38B9" w:rsidRPr="001A3F56" w:rsidRDefault="00EE38B9" w:rsidP="001A3F56">
      <w:pPr>
        <w:autoSpaceDE w:val="0"/>
        <w:autoSpaceDN w:val="0"/>
        <w:adjustRightInd w:val="0"/>
        <w:spacing w:after="0" w:line="360" w:lineRule="auto"/>
        <w:ind w:left="709" w:hanging="567"/>
        <w:jc w:val="both"/>
        <w:rPr>
          <w:rFonts w:ascii="Times New Roman" w:hAnsi="Times New Roman" w:cs="Times New Roman"/>
          <w:sz w:val="24"/>
          <w:szCs w:val="24"/>
        </w:rPr>
      </w:pPr>
      <w:r w:rsidRPr="001A3F56">
        <w:rPr>
          <w:rFonts w:ascii="Times New Roman" w:hAnsi="Times New Roman" w:cs="Times New Roman"/>
          <w:sz w:val="24"/>
          <w:szCs w:val="24"/>
        </w:rPr>
        <w:t xml:space="preserve">Tel:  0352 2076666 / </w:t>
      </w:r>
      <w:r w:rsidR="004025F2" w:rsidRPr="001A3F56">
        <w:rPr>
          <w:rFonts w:ascii="Times New Roman" w:hAnsi="Times New Roman" w:cs="Times New Roman"/>
          <w:sz w:val="24"/>
          <w:szCs w:val="24"/>
        </w:rPr>
        <w:t>33001</w:t>
      </w:r>
    </w:p>
    <w:p w:rsidR="004025F2" w:rsidRPr="001A3F56" w:rsidRDefault="00EE38B9" w:rsidP="001A3F56">
      <w:pPr>
        <w:autoSpaceDE w:val="0"/>
        <w:autoSpaceDN w:val="0"/>
        <w:adjustRightInd w:val="0"/>
        <w:spacing w:after="0" w:line="360" w:lineRule="auto"/>
        <w:ind w:left="709" w:hanging="567"/>
        <w:jc w:val="both"/>
        <w:rPr>
          <w:rFonts w:ascii="Times New Roman" w:hAnsi="Times New Roman" w:cs="Times New Roman"/>
          <w:sz w:val="24"/>
          <w:szCs w:val="24"/>
        </w:rPr>
      </w:pPr>
      <w:r w:rsidRPr="001A3F56">
        <w:rPr>
          <w:rFonts w:ascii="Times New Roman" w:hAnsi="Times New Roman" w:cs="Times New Roman"/>
          <w:sz w:val="24"/>
          <w:szCs w:val="24"/>
        </w:rPr>
        <w:t xml:space="preserve">E-mail: </w:t>
      </w:r>
      <w:hyperlink r:id="rId10" w:history="1">
        <w:r w:rsidR="004025F2" w:rsidRPr="001A3F56">
          <w:rPr>
            <w:rStyle w:val="Kpr"/>
            <w:rFonts w:ascii="Times New Roman" w:hAnsi="Times New Roman" w:cs="Times New Roman"/>
            <w:sz w:val="24"/>
            <w:szCs w:val="24"/>
          </w:rPr>
          <w:t>fen@erciyes.edu.tr</w:t>
        </w:r>
      </w:hyperlink>
    </w:p>
    <w:p w:rsidR="00EE38B9" w:rsidRDefault="00EE38B9" w:rsidP="001A3F56">
      <w:pPr>
        <w:autoSpaceDE w:val="0"/>
        <w:autoSpaceDN w:val="0"/>
        <w:adjustRightInd w:val="0"/>
        <w:spacing w:after="0" w:line="360" w:lineRule="auto"/>
        <w:ind w:left="709" w:hanging="567"/>
        <w:jc w:val="both"/>
        <w:rPr>
          <w:rStyle w:val="Kpr"/>
          <w:rFonts w:ascii="Times New Roman" w:hAnsi="Times New Roman" w:cs="Times New Roman"/>
          <w:color w:val="0000FF"/>
          <w:sz w:val="24"/>
          <w:szCs w:val="24"/>
        </w:rPr>
      </w:pPr>
      <w:r w:rsidRPr="001A3F56">
        <w:rPr>
          <w:rFonts w:ascii="Times New Roman" w:hAnsi="Times New Roman" w:cs="Times New Roman"/>
          <w:sz w:val="24"/>
          <w:szCs w:val="24"/>
        </w:rPr>
        <w:t xml:space="preserve">Web: </w:t>
      </w:r>
      <w:hyperlink r:id="rId11" w:history="1">
        <w:r w:rsidRPr="001A3F56">
          <w:rPr>
            <w:rStyle w:val="Kpr"/>
            <w:rFonts w:ascii="Times New Roman" w:hAnsi="Times New Roman" w:cs="Times New Roman"/>
            <w:color w:val="0000FF"/>
            <w:sz w:val="24"/>
            <w:szCs w:val="24"/>
          </w:rPr>
          <w:t>http://</w:t>
        </w:r>
      </w:hyperlink>
      <w:r w:rsidR="004025F2" w:rsidRPr="001A3F56">
        <w:rPr>
          <w:rFonts w:ascii="Times New Roman" w:hAnsi="Times New Roman" w:cs="Times New Roman"/>
          <w:color w:val="0000FF"/>
          <w:sz w:val="24"/>
          <w:szCs w:val="24"/>
        </w:rPr>
        <w:t xml:space="preserve"> </w:t>
      </w:r>
      <w:r w:rsidR="004025F2" w:rsidRPr="001A3F56">
        <w:rPr>
          <w:rStyle w:val="Kpr"/>
          <w:rFonts w:ascii="Times New Roman" w:hAnsi="Times New Roman" w:cs="Times New Roman"/>
          <w:color w:val="0000FF"/>
          <w:sz w:val="24"/>
          <w:szCs w:val="24"/>
        </w:rPr>
        <w:t>fen.erciyes.edu.tr/</w:t>
      </w:r>
    </w:p>
    <w:p w:rsidR="002A23C2" w:rsidRPr="001A3F56" w:rsidRDefault="002A23C2" w:rsidP="001A3F56">
      <w:pPr>
        <w:autoSpaceDE w:val="0"/>
        <w:autoSpaceDN w:val="0"/>
        <w:adjustRightInd w:val="0"/>
        <w:spacing w:after="0" w:line="360" w:lineRule="auto"/>
        <w:ind w:left="709" w:hanging="567"/>
        <w:jc w:val="both"/>
        <w:rPr>
          <w:rStyle w:val="Kpr"/>
          <w:rFonts w:ascii="Times New Roman" w:hAnsi="Times New Roman" w:cs="Times New Roman"/>
          <w:color w:val="0000FF"/>
          <w:sz w:val="24"/>
          <w:szCs w:val="24"/>
        </w:rPr>
      </w:pPr>
    </w:p>
    <w:p w:rsidR="002379F7" w:rsidRDefault="006E4414" w:rsidP="001A3F56">
      <w:pPr>
        <w:autoSpaceDE w:val="0"/>
        <w:autoSpaceDN w:val="0"/>
        <w:adjustRightInd w:val="0"/>
        <w:spacing w:after="0" w:line="360" w:lineRule="auto"/>
        <w:ind w:left="709" w:hanging="567"/>
        <w:jc w:val="both"/>
        <w:rPr>
          <w:rFonts w:ascii="Times New Roman" w:hAnsi="Times New Roman" w:cs="Times New Roman"/>
          <w:b/>
          <w:sz w:val="24"/>
          <w:szCs w:val="24"/>
        </w:rPr>
      </w:pPr>
      <w:r w:rsidRPr="001A3F56">
        <w:rPr>
          <w:rFonts w:ascii="Times New Roman" w:hAnsi="Times New Roman" w:cs="Times New Roman"/>
          <w:b/>
          <w:sz w:val="24"/>
          <w:szCs w:val="24"/>
        </w:rPr>
        <w:t xml:space="preserve">A.2 </w:t>
      </w:r>
      <w:r w:rsidR="002379F7" w:rsidRPr="001A3F56">
        <w:rPr>
          <w:rFonts w:ascii="Times New Roman" w:hAnsi="Times New Roman" w:cs="Times New Roman"/>
          <w:b/>
          <w:sz w:val="24"/>
          <w:szCs w:val="24"/>
        </w:rPr>
        <w:t>Tarihsel Gelişimi</w:t>
      </w:r>
    </w:p>
    <w:p w:rsidR="002A23C2" w:rsidRPr="001A3F56" w:rsidRDefault="002A23C2" w:rsidP="001A3F56">
      <w:pPr>
        <w:autoSpaceDE w:val="0"/>
        <w:autoSpaceDN w:val="0"/>
        <w:adjustRightInd w:val="0"/>
        <w:spacing w:after="0" w:line="360" w:lineRule="auto"/>
        <w:ind w:left="709" w:hanging="567"/>
        <w:jc w:val="both"/>
        <w:rPr>
          <w:rFonts w:ascii="Times New Roman" w:hAnsi="Times New Roman" w:cs="Times New Roman"/>
          <w:b/>
          <w:sz w:val="24"/>
          <w:szCs w:val="24"/>
        </w:rPr>
      </w:pPr>
    </w:p>
    <w:p w:rsidR="00841E66" w:rsidRDefault="00B67496" w:rsidP="00841E66">
      <w:pPr>
        <w:autoSpaceDE w:val="0"/>
        <w:autoSpaceDN w:val="0"/>
        <w:adjustRightInd w:val="0"/>
        <w:spacing w:after="0" w:line="360" w:lineRule="auto"/>
        <w:jc w:val="both"/>
        <w:rPr>
          <w:rFonts w:ascii="Times New Roman" w:hAnsi="Times New Roman" w:cs="Times New Roman"/>
          <w:sz w:val="24"/>
          <w:szCs w:val="24"/>
        </w:rPr>
      </w:pPr>
      <w:r w:rsidRPr="001A3F56">
        <w:rPr>
          <w:rFonts w:ascii="Times New Roman" w:hAnsi="Times New Roman" w:cs="Times New Roman"/>
          <w:sz w:val="24"/>
          <w:szCs w:val="24"/>
        </w:rPr>
        <w:t xml:space="preserve">Fakültemiz 20 Temmuz 1982 </w:t>
      </w:r>
      <w:r w:rsidR="000B410C" w:rsidRPr="001A3F56">
        <w:rPr>
          <w:rFonts w:ascii="Times New Roman" w:hAnsi="Times New Roman" w:cs="Times New Roman"/>
          <w:sz w:val="24"/>
          <w:szCs w:val="24"/>
        </w:rPr>
        <w:t>tarihinde Fen</w:t>
      </w:r>
      <w:r w:rsidRPr="001A3F56">
        <w:rPr>
          <w:rFonts w:ascii="Times New Roman" w:hAnsi="Times New Roman" w:cs="Times New Roman"/>
          <w:sz w:val="24"/>
          <w:szCs w:val="24"/>
        </w:rPr>
        <w:t xml:space="preserve">-Edebiyat Fakültesi </w:t>
      </w:r>
      <w:r w:rsidR="000B410C" w:rsidRPr="001A3F56">
        <w:rPr>
          <w:rFonts w:ascii="Times New Roman" w:hAnsi="Times New Roman" w:cs="Times New Roman"/>
          <w:sz w:val="24"/>
          <w:szCs w:val="24"/>
        </w:rPr>
        <w:t xml:space="preserve">adı altında </w:t>
      </w:r>
      <w:r w:rsidRPr="001A3F56">
        <w:rPr>
          <w:rFonts w:ascii="Times New Roman" w:hAnsi="Times New Roman" w:cs="Times New Roman"/>
          <w:sz w:val="24"/>
          <w:szCs w:val="24"/>
        </w:rPr>
        <w:t xml:space="preserve">kurulmuş ve </w:t>
      </w:r>
      <w:r w:rsidR="000B410C" w:rsidRPr="001A3F56">
        <w:rPr>
          <w:rFonts w:ascii="Times New Roman" w:hAnsi="Times New Roman" w:cs="Times New Roman"/>
          <w:sz w:val="24"/>
          <w:szCs w:val="24"/>
        </w:rPr>
        <w:t>1984-1985 Eğitim öğretim yılında Fizik</w:t>
      </w:r>
      <w:r w:rsidRPr="001A3F56">
        <w:rPr>
          <w:rFonts w:ascii="Times New Roman" w:hAnsi="Times New Roman" w:cs="Times New Roman"/>
          <w:sz w:val="24"/>
          <w:szCs w:val="24"/>
        </w:rPr>
        <w:t xml:space="preserve">, Kimya, Matematik ve Türk Dili ve Edebiyatı olmak üzere 4 bölüm halinde eğitim öğretim faaliyetine başlamıştır. </w:t>
      </w:r>
      <w:r w:rsidR="00E106B7" w:rsidRPr="001A3F56">
        <w:rPr>
          <w:rFonts w:ascii="Times New Roman" w:hAnsi="Times New Roman" w:cs="Times New Roman"/>
          <w:sz w:val="24"/>
          <w:szCs w:val="24"/>
        </w:rPr>
        <w:t>05.02.2010 tarihli Bakanlar Kurulu kararıyla Fen-Edebiyat Fakültesi yerine Fen ve Edebiyat Fakülteleri olmak üzere iki yeni fakülte kurulmasına karar verilmiş ve birimimiz 04 Mart 2010 tarihinde resmi olarak Fen Fakültesi adını almıştır. Daha önce kurulmuş olan Fizik, Kimya</w:t>
      </w:r>
      <w:r w:rsidR="000B410C" w:rsidRPr="001A3F56">
        <w:rPr>
          <w:rFonts w:ascii="Times New Roman" w:hAnsi="Times New Roman" w:cs="Times New Roman"/>
          <w:sz w:val="24"/>
          <w:szCs w:val="24"/>
        </w:rPr>
        <w:t xml:space="preserve"> ve Matematik</w:t>
      </w:r>
      <w:r w:rsidR="00E106B7" w:rsidRPr="001A3F56">
        <w:rPr>
          <w:rFonts w:ascii="Times New Roman" w:hAnsi="Times New Roman" w:cs="Times New Roman"/>
          <w:sz w:val="24"/>
          <w:szCs w:val="24"/>
        </w:rPr>
        <w:t xml:space="preserve"> </w:t>
      </w:r>
      <w:r w:rsidR="000B410C" w:rsidRPr="001A3F56">
        <w:rPr>
          <w:rFonts w:ascii="Times New Roman" w:hAnsi="Times New Roman" w:cs="Times New Roman"/>
          <w:sz w:val="24"/>
          <w:szCs w:val="24"/>
        </w:rPr>
        <w:t xml:space="preserve">bölümlerine ilaveten 26.06.1990 yılında Biyoloji Bölümü kurulmuş 1991-1992 eğitim- öğretim yılında öğrenci almaya başlamıştır. Arkasından 1994 yılında Fizik Bölümü içinde kurulmuş </w:t>
      </w:r>
      <w:r w:rsidR="008725E6" w:rsidRPr="001A3F56">
        <w:rPr>
          <w:rFonts w:ascii="Times New Roman" w:hAnsi="Times New Roman" w:cs="Times New Roman"/>
          <w:sz w:val="24"/>
          <w:szCs w:val="24"/>
        </w:rPr>
        <w:t xml:space="preserve">olan </w:t>
      </w:r>
      <w:r w:rsidR="000B410C" w:rsidRPr="001A3F56">
        <w:rPr>
          <w:rFonts w:ascii="Times New Roman" w:hAnsi="Times New Roman" w:cs="Times New Roman"/>
          <w:sz w:val="24"/>
          <w:szCs w:val="24"/>
        </w:rPr>
        <w:t xml:space="preserve">Astronomi ve Uzay Bilimleri Bölümü Yüksek Öğretim Kurumu’nun 17.02.1998 tarihli kararıyla ayrı bir bölüm halini almıştır. </w:t>
      </w:r>
      <w:r w:rsidR="00E106B7" w:rsidRPr="001A3F56">
        <w:rPr>
          <w:rFonts w:ascii="Times New Roman" w:hAnsi="Times New Roman" w:cs="Times New Roman"/>
          <w:sz w:val="24"/>
          <w:szCs w:val="24"/>
        </w:rPr>
        <w:t xml:space="preserve">Fakültemiz hali hazırda Astronomi ve Uzay Bilimleri, Biyoloji, Fizik, Kimya ve Matematik olmak üzere toplam 5 bölüm halinde Eğitim-Öğretim ve Araştırma </w:t>
      </w:r>
      <w:r w:rsidR="005666DC" w:rsidRPr="001A3F56">
        <w:rPr>
          <w:rFonts w:ascii="Times New Roman" w:hAnsi="Times New Roman" w:cs="Times New Roman"/>
          <w:sz w:val="24"/>
          <w:szCs w:val="24"/>
        </w:rPr>
        <w:t>faaliyet</w:t>
      </w:r>
      <w:r w:rsidR="005666DC">
        <w:rPr>
          <w:rFonts w:ascii="Times New Roman" w:hAnsi="Times New Roman" w:cs="Times New Roman"/>
          <w:sz w:val="24"/>
          <w:szCs w:val="24"/>
        </w:rPr>
        <w:t>lerini</w:t>
      </w:r>
      <w:r w:rsidR="005666DC" w:rsidRPr="001A3F56">
        <w:rPr>
          <w:rFonts w:ascii="Times New Roman" w:hAnsi="Times New Roman" w:cs="Times New Roman"/>
          <w:sz w:val="24"/>
          <w:szCs w:val="24"/>
        </w:rPr>
        <w:t xml:space="preserve"> </w:t>
      </w:r>
      <w:r w:rsidR="00E106B7" w:rsidRPr="001A3F56">
        <w:rPr>
          <w:rFonts w:ascii="Times New Roman" w:hAnsi="Times New Roman" w:cs="Times New Roman"/>
          <w:sz w:val="24"/>
          <w:szCs w:val="24"/>
        </w:rPr>
        <w:t>yürütmektedir.</w:t>
      </w:r>
      <w:r w:rsidR="008725E6" w:rsidRPr="001A3F56">
        <w:rPr>
          <w:rFonts w:ascii="Times New Roman" w:hAnsi="Times New Roman" w:cs="Times New Roman"/>
          <w:sz w:val="24"/>
          <w:szCs w:val="24"/>
        </w:rPr>
        <w:t xml:space="preserve"> 2015-2016 eğitim öğretim yılı itibariyle bu bölümlerde </w:t>
      </w:r>
      <w:r w:rsidR="00677AD6" w:rsidRPr="001A3F56">
        <w:rPr>
          <w:rFonts w:ascii="Times New Roman" w:hAnsi="Times New Roman" w:cs="Times New Roman"/>
          <w:sz w:val="24"/>
          <w:szCs w:val="24"/>
        </w:rPr>
        <w:t xml:space="preserve">toplam </w:t>
      </w:r>
      <w:r w:rsidR="0047610D" w:rsidRPr="001A3F56">
        <w:rPr>
          <w:rFonts w:ascii="Times New Roman" w:hAnsi="Times New Roman" w:cs="Times New Roman"/>
          <w:sz w:val="24"/>
          <w:szCs w:val="24"/>
        </w:rPr>
        <w:t xml:space="preserve">1110 </w:t>
      </w:r>
      <w:r w:rsidR="006112E6">
        <w:rPr>
          <w:rFonts w:ascii="Times New Roman" w:hAnsi="Times New Roman" w:cs="Times New Roman"/>
          <w:sz w:val="24"/>
          <w:szCs w:val="24"/>
        </w:rPr>
        <w:t xml:space="preserve">öğrenci </w:t>
      </w:r>
      <w:r w:rsidR="008725E6" w:rsidRPr="001A3F56">
        <w:rPr>
          <w:rFonts w:ascii="Times New Roman" w:hAnsi="Times New Roman" w:cs="Times New Roman"/>
          <w:sz w:val="24"/>
          <w:szCs w:val="24"/>
        </w:rPr>
        <w:t xml:space="preserve">öğrenim </w:t>
      </w:r>
      <w:r w:rsidR="00677AD6" w:rsidRPr="001A3F56">
        <w:rPr>
          <w:rFonts w:ascii="Times New Roman" w:hAnsi="Times New Roman" w:cs="Times New Roman"/>
          <w:sz w:val="24"/>
          <w:szCs w:val="24"/>
        </w:rPr>
        <w:t>görmektedir</w:t>
      </w:r>
      <w:r w:rsidR="00174BEE">
        <w:rPr>
          <w:rFonts w:ascii="Times New Roman" w:hAnsi="Times New Roman" w:cs="Times New Roman"/>
          <w:sz w:val="24"/>
          <w:szCs w:val="24"/>
        </w:rPr>
        <w:t xml:space="preserve"> </w:t>
      </w:r>
      <w:r w:rsidR="00174BEE" w:rsidRPr="00174BEE">
        <w:rPr>
          <w:rFonts w:ascii="Times New Roman" w:hAnsi="Times New Roman" w:cs="Times New Roman"/>
          <w:b/>
          <w:color w:val="000099"/>
          <w:sz w:val="24"/>
          <w:szCs w:val="24"/>
        </w:rPr>
        <w:t>(Tablo 1)</w:t>
      </w:r>
      <w:r w:rsidR="008725E6" w:rsidRPr="001A3F56">
        <w:rPr>
          <w:rFonts w:ascii="Times New Roman" w:hAnsi="Times New Roman" w:cs="Times New Roman"/>
          <w:sz w:val="24"/>
          <w:szCs w:val="24"/>
        </w:rPr>
        <w:t xml:space="preserve">. </w:t>
      </w:r>
    </w:p>
    <w:p w:rsidR="0043187F" w:rsidRPr="001A3F56" w:rsidRDefault="00677AD6" w:rsidP="00841E66">
      <w:pPr>
        <w:autoSpaceDE w:val="0"/>
        <w:autoSpaceDN w:val="0"/>
        <w:adjustRightInd w:val="0"/>
        <w:spacing w:after="0" w:line="360" w:lineRule="auto"/>
        <w:jc w:val="both"/>
        <w:rPr>
          <w:rFonts w:ascii="Times New Roman" w:hAnsi="Times New Roman" w:cs="Times New Roman"/>
          <w:sz w:val="24"/>
          <w:szCs w:val="24"/>
        </w:rPr>
      </w:pPr>
      <w:r w:rsidRPr="001A3F56">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3187F" w:rsidTr="00174BEE">
        <w:tc>
          <w:tcPr>
            <w:tcW w:w="9212" w:type="dxa"/>
          </w:tcPr>
          <w:p w:rsidR="0043187F" w:rsidRPr="00FF3B47" w:rsidRDefault="00174BEE" w:rsidP="00174BEE">
            <w:pPr>
              <w:ind w:left="2552" w:right="1058" w:hanging="709"/>
              <w:rPr>
                <w:rFonts w:ascii="Times New Roman" w:hAnsi="Times New Roman" w:cs="Times New Roman"/>
              </w:rPr>
            </w:pPr>
            <w:r w:rsidRPr="003D52FA">
              <w:rPr>
                <w:rFonts w:ascii="Times New Roman" w:hAnsi="Times New Roman" w:cs="Times New Roman"/>
              </w:rPr>
              <w:t>Tablo</w:t>
            </w:r>
            <w:r>
              <w:rPr>
                <w:rFonts w:ascii="Times New Roman" w:hAnsi="Times New Roman" w:cs="Times New Roman"/>
              </w:rPr>
              <w:t xml:space="preserve"> 1.</w:t>
            </w:r>
            <w:r w:rsidRPr="003D52FA">
              <w:rPr>
                <w:rFonts w:ascii="Times New Roman" w:hAnsi="Times New Roman" w:cs="Times New Roman"/>
              </w:rPr>
              <w:t xml:space="preserve"> </w:t>
            </w:r>
            <w:r w:rsidRPr="003D52FA">
              <w:rPr>
                <w:rFonts w:ascii="Times New Roman" w:hAnsi="Times New Roman" w:cs="Times New Roman"/>
                <w:sz w:val="24"/>
              </w:rPr>
              <w:t>2015-2016 Eğitim-Öğretim yılında kayıtlı lisans öğrencisi sayısı</w:t>
            </w:r>
            <w:r>
              <w:rPr>
                <w:rFonts w:ascii="Times New Roman" w:hAnsi="Times New Roman" w:cs="Times New Roman"/>
                <w:sz w:val="24"/>
              </w:rPr>
              <w:t>nın bölümlere göre dağılımı</w:t>
            </w:r>
          </w:p>
        </w:tc>
      </w:tr>
      <w:tr w:rsidR="0043187F" w:rsidTr="00174BEE">
        <w:tc>
          <w:tcPr>
            <w:tcW w:w="9212" w:type="dxa"/>
          </w:tcPr>
          <w:tbl>
            <w:tblPr>
              <w:tblStyle w:val="AkKlavuz"/>
              <w:tblpPr w:leftFromText="141" w:rightFromText="141" w:vertAnchor="page" w:horzAnchor="margin" w:tblpXSpec="center" w:tblpY="129"/>
              <w:tblOverlap w:val="never"/>
              <w:tblW w:w="0" w:type="auto"/>
              <w:tblLook w:val="04A0" w:firstRow="1" w:lastRow="0" w:firstColumn="1" w:lastColumn="0" w:noHBand="0" w:noVBand="1"/>
            </w:tblPr>
            <w:tblGrid>
              <w:gridCol w:w="3369"/>
              <w:gridCol w:w="2126"/>
            </w:tblGrid>
            <w:tr w:rsidR="0043187F" w:rsidTr="00174BEE">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369" w:type="dxa"/>
                </w:tcPr>
                <w:p w:rsidR="0043187F" w:rsidRPr="00FF3B47" w:rsidRDefault="0043187F" w:rsidP="0043187F">
                  <w:pPr>
                    <w:rPr>
                      <w:rFonts w:ascii="Times New Roman" w:hAnsi="Times New Roman" w:cs="Times New Roman"/>
                      <w:b w:val="0"/>
                    </w:rPr>
                  </w:pPr>
                  <w:r w:rsidRPr="00FF3B47">
                    <w:rPr>
                      <w:rFonts w:ascii="Times New Roman" w:hAnsi="Times New Roman" w:cs="Times New Roman"/>
                    </w:rPr>
                    <w:t xml:space="preserve">Bölümler </w:t>
                  </w:r>
                </w:p>
              </w:tc>
              <w:tc>
                <w:tcPr>
                  <w:tcW w:w="2126" w:type="dxa"/>
                </w:tcPr>
                <w:p w:rsidR="0043187F" w:rsidRPr="00096344" w:rsidRDefault="0043187F" w:rsidP="0043187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sz w:val="24"/>
                    </w:rPr>
                    <w:t>Ö</w:t>
                  </w:r>
                  <w:r w:rsidRPr="00096344">
                    <w:rPr>
                      <w:rFonts w:ascii="Times New Roman" w:hAnsi="Times New Roman" w:cs="Times New Roman"/>
                      <w:sz w:val="24"/>
                    </w:rPr>
                    <w:t>ğrencisi sayısı</w:t>
                  </w:r>
                </w:p>
              </w:tc>
            </w:tr>
            <w:tr w:rsidR="0043187F" w:rsidTr="0017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3187F" w:rsidRPr="00E72F3C" w:rsidRDefault="0043187F" w:rsidP="0043187F">
                  <w:pPr>
                    <w:ind w:left="29"/>
                    <w:rPr>
                      <w:rFonts w:ascii="Times New Roman" w:hAnsi="Times New Roman" w:cs="Times New Roman"/>
                      <w:b w:val="0"/>
                      <w:sz w:val="24"/>
                      <w:szCs w:val="24"/>
                    </w:rPr>
                  </w:pPr>
                  <w:r w:rsidRPr="00E72F3C">
                    <w:rPr>
                      <w:rFonts w:ascii="Times New Roman" w:hAnsi="Times New Roman" w:cs="Times New Roman"/>
                      <w:b w:val="0"/>
                      <w:sz w:val="24"/>
                      <w:szCs w:val="24"/>
                    </w:rPr>
                    <w:t>Astronomi ve Uzay Bilimleri</w:t>
                  </w:r>
                </w:p>
              </w:tc>
              <w:tc>
                <w:tcPr>
                  <w:tcW w:w="2126" w:type="dxa"/>
                </w:tcPr>
                <w:p w:rsidR="0043187F" w:rsidRPr="004B285B" w:rsidRDefault="0043187F" w:rsidP="0043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B285B">
                    <w:rPr>
                      <w:rFonts w:ascii="Times New Roman" w:hAnsi="Times New Roman" w:cs="Times New Roman"/>
                    </w:rPr>
                    <w:t>46</w:t>
                  </w:r>
                </w:p>
              </w:tc>
            </w:tr>
            <w:tr w:rsidR="0043187F" w:rsidTr="00174B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3187F" w:rsidRPr="00E72F3C" w:rsidRDefault="0043187F" w:rsidP="0043187F">
                  <w:pPr>
                    <w:tabs>
                      <w:tab w:val="left" w:pos="6060"/>
                    </w:tabs>
                    <w:ind w:left="29"/>
                    <w:rPr>
                      <w:rFonts w:ascii="Times New Roman" w:eastAsia="Times New Roman" w:hAnsi="Times New Roman" w:cs="Times New Roman"/>
                      <w:b w:val="0"/>
                      <w:sz w:val="24"/>
                      <w:szCs w:val="24"/>
                      <w:lang w:val="en-GB" w:eastAsia="ko-KR"/>
                    </w:rPr>
                  </w:pPr>
                  <w:r w:rsidRPr="00E72F3C">
                    <w:rPr>
                      <w:rFonts w:ascii="Times New Roman" w:eastAsia="Times New Roman" w:hAnsi="Times New Roman" w:cs="Times New Roman"/>
                      <w:b w:val="0"/>
                      <w:sz w:val="24"/>
                      <w:szCs w:val="24"/>
                      <w:lang w:val="en-GB" w:eastAsia="ko-KR"/>
                    </w:rPr>
                    <w:t>Biyoloji</w:t>
                  </w:r>
                </w:p>
              </w:tc>
              <w:tc>
                <w:tcPr>
                  <w:tcW w:w="2126" w:type="dxa"/>
                </w:tcPr>
                <w:p w:rsidR="0043187F" w:rsidRPr="004B285B" w:rsidRDefault="0043187F" w:rsidP="0043187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B285B">
                    <w:rPr>
                      <w:rFonts w:ascii="Times New Roman" w:hAnsi="Times New Roman" w:cs="Times New Roman"/>
                    </w:rPr>
                    <w:t>254</w:t>
                  </w:r>
                </w:p>
              </w:tc>
            </w:tr>
            <w:tr w:rsidR="0043187F" w:rsidTr="0017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3187F" w:rsidRPr="00E72F3C" w:rsidRDefault="0043187F" w:rsidP="0043187F">
                  <w:pPr>
                    <w:tabs>
                      <w:tab w:val="left" w:pos="6060"/>
                    </w:tabs>
                    <w:ind w:left="29"/>
                    <w:rPr>
                      <w:rFonts w:ascii="Times New Roman" w:eastAsia="Times New Roman" w:hAnsi="Times New Roman" w:cs="Times New Roman"/>
                      <w:b w:val="0"/>
                      <w:sz w:val="24"/>
                      <w:szCs w:val="24"/>
                      <w:lang w:val="en-GB" w:eastAsia="ko-KR"/>
                    </w:rPr>
                  </w:pPr>
                  <w:proofErr w:type="spellStart"/>
                  <w:r w:rsidRPr="00E72F3C">
                    <w:rPr>
                      <w:rFonts w:ascii="Times New Roman" w:eastAsia="Times New Roman" w:hAnsi="Times New Roman" w:cs="Times New Roman"/>
                      <w:b w:val="0"/>
                      <w:sz w:val="24"/>
                      <w:szCs w:val="24"/>
                      <w:lang w:val="en-GB" w:eastAsia="ko-KR"/>
                    </w:rPr>
                    <w:t>Fizik</w:t>
                  </w:r>
                  <w:proofErr w:type="spellEnd"/>
                </w:p>
              </w:tc>
              <w:tc>
                <w:tcPr>
                  <w:tcW w:w="2126" w:type="dxa"/>
                </w:tcPr>
                <w:p w:rsidR="0043187F" w:rsidRPr="004B285B" w:rsidRDefault="0043187F" w:rsidP="0043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B285B">
                    <w:rPr>
                      <w:rFonts w:ascii="Times New Roman" w:hAnsi="Times New Roman" w:cs="Times New Roman"/>
                    </w:rPr>
                    <w:t>142</w:t>
                  </w:r>
                </w:p>
              </w:tc>
            </w:tr>
            <w:tr w:rsidR="0043187F" w:rsidTr="00174B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3187F" w:rsidRPr="00E72F3C" w:rsidRDefault="0043187F" w:rsidP="0043187F">
                  <w:pPr>
                    <w:tabs>
                      <w:tab w:val="left" w:pos="6060"/>
                    </w:tabs>
                    <w:ind w:left="29"/>
                    <w:rPr>
                      <w:rFonts w:ascii="Times New Roman" w:eastAsia="Times New Roman" w:hAnsi="Times New Roman" w:cs="Times New Roman"/>
                      <w:b w:val="0"/>
                      <w:sz w:val="24"/>
                      <w:szCs w:val="24"/>
                      <w:lang w:val="en-GB" w:eastAsia="ko-KR"/>
                    </w:rPr>
                  </w:pPr>
                  <w:proofErr w:type="spellStart"/>
                  <w:r w:rsidRPr="00E72F3C">
                    <w:rPr>
                      <w:rFonts w:ascii="Times New Roman" w:eastAsia="Times New Roman" w:hAnsi="Times New Roman" w:cs="Times New Roman"/>
                      <w:b w:val="0"/>
                      <w:sz w:val="24"/>
                      <w:szCs w:val="24"/>
                      <w:lang w:val="en-GB" w:eastAsia="ko-KR"/>
                    </w:rPr>
                    <w:t>Kimya</w:t>
                  </w:r>
                  <w:proofErr w:type="spellEnd"/>
                </w:p>
              </w:tc>
              <w:tc>
                <w:tcPr>
                  <w:tcW w:w="2126" w:type="dxa"/>
                </w:tcPr>
                <w:p w:rsidR="0043187F" w:rsidRPr="004B285B" w:rsidRDefault="0043187F" w:rsidP="0043187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B285B">
                    <w:rPr>
                      <w:rFonts w:ascii="Times New Roman" w:hAnsi="Times New Roman" w:cs="Times New Roman"/>
                    </w:rPr>
                    <w:t>250</w:t>
                  </w:r>
                </w:p>
              </w:tc>
            </w:tr>
            <w:tr w:rsidR="0043187F" w:rsidTr="0017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3187F" w:rsidRPr="00E72F3C" w:rsidRDefault="0043187F" w:rsidP="0043187F">
                  <w:pPr>
                    <w:tabs>
                      <w:tab w:val="left" w:pos="6060"/>
                    </w:tabs>
                    <w:ind w:left="29"/>
                    <w:rPr>
                      <w:rFonts w:ascii="Times New Roman" w:eastAsia="Times New Roman" w:hAnsi="Times New Roman" w:cs="Times New Roman"/>
                      <w:b w:val="0"/>
                      <w:sz w:val="24"/>
                      <w:szCs w:val="24"/>
                      <w:lang w:val="en-GB" w:eastAsia="ko-KR"/>
                    </w:rPr>
                  </w:pPr>
                  <w:proofErr w:type="spellStart"/>
                  <w:r w:rsidRPr="00E72F3C">
                    <w:rPr>
                      <w:rFonts w:ascii="Times New Roman" w:eastAsia="Times New Roman" w:hAnsi="Times New Roman" w:cs="Times New Roman"/>
                      <w:b w:val="0"/>
                      <w:sz w:val="24"/>
                      <w:szCs w:val="24"/>
                      <w:lang w:val="en-GB" w:eastAsia="ko-KR"/>
                    </w:rPr>
                    <w:t>Matematik</w:t>
                  </w:r>
                  <w:proofErr w:type="spellEnd"/>
                </w:p>
              </w:tc>
              <w:tc>
                <w:tcPr>
                  <w:tcW w:w="2126" w:type="dxa"/>
                </w:tcPr>
                <w:p w:rsidR="0043187F" w:rsidRPr="004B285B" w:rsidRDefault="0043187F" w:rsidP="004318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B285B">
                    <w:rPr>
                      <w:rFonts w:ascii="Times New Roman" w:hAnsi="Times New Roman" w:cs="Times New Roman"/>
                    </w:rPr>
                    <w:t>418</w:t>
                  </w:r>
                </w:p>
              </w:tc>
            </w:tr>
            <w:tr w:rsidR="0043187F" w:rsidTr="00174B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3187F" w:rsidRPr="00E72F3C" w:rsidRDefault="0043187F" w:rsidP="0043187F">
                  <w:pPr>
                    <w:ind w:left="29"/>
                    <w:rPr>
                      <w:rFonts w:ascii="Times New Roman" w:hAnsi="Times New Roman" w:cs="Times New Roman"/>
                      <w:b w:val="0"/>
                      <w:sz w:val="24"/>
                      <w:szCs w:val="24"/>
                    </w:rPr>
                  </w:pPr>
                  <w:r w:rsidRPr="00E72F3C">
                    <w:rPr>
                      <w:rFonts w:ascii="Times New Roman" w:hAnsi="Times New Roman" w:cs="Times New Roman"/>
                      <w:b w:val="0"/>
                      <w:sz w:val="24"/>
                      <w:szCs w:val="24"/>
                    </w:rPr>
                    <w:t>Toplam</w:t>
                  </w:r>
                </w:p>
              </w:tc>
              <w:tc>
                <w:tcPr>
                  <w:tcW w:w="2126" w:type="dxa"/>
                </w:tcPr>
                <w:p w:rsidR="0043187F" w:rsidRPr="004B285B" w:rsidRDefault="0043187F" w:rsidP="0043187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B285B">
                    <w:rPr>
                      <w:rFonts w:ascii="Times New Roman" w:hAnsi="Times New Roman" w:cs="Times New Roman"/>
                    </w:rPr>
                    <w:t>1110</w:t>
                  </w:r>
                </w:p>
              </w:tc>
            </w:tr>
          </w:tbl>
          <w:p w:rsidR="0043187F" w:rsidRDefault="0043187F" w:rsidP="00841E66">
            <w:pPr>
              <w:autoSpaceDE w:val="0"/>
              <w:autoSpaceDN w:val="0"/>
              <w:adjustRightInd w:val="0"/>
              <w:spacing w:line="360" w:lineRule="auto"/>
              <w:jc w:val="both"/>
              <w:rPr>
                <w:rFonts w:ascii="Times New Roman" w:hAnsi="Times New Roman" w:cs="Times New Roman"/>
                <w:sz w:val="24"/>
                <w:szCs w:val="24"/>
              </w:rPr>
            </w:pPr>
          </w:p>
        </w:tc>
      </w:tr>
    </w:tbl>
    <w:p w:rsidR="0043187F" w:rsidRDefault="0043187F" w:rsidP="00841E66">
      <w:pPr>
        <w:autoSpaceDE w:val="0"/>
        <w:autoSpaceDN w:val="0"/>
        <w:adjustRightInd w:val="0"/>
        <w:spacing w:after="0" w:line="360" w:lineRule="auto"/>
        <w:jc w:val="both"/>
        <w:rPr>
          <w:rFonts w:ascii="Times New Roman" w:hAnsi="Times New Roman" w:cs="Times New Roman"/>
          <w:sz w:val="24"/>
          <w:szCs w:val="24"/>
        </w:rPr>
      </w:pPr>
    </w:p>
    <w:p w:rsidR="0043187F" w:rsidRDefault="00174BEE" w:rsidP="00841E66">
      <w:pPr>
        <w:autoSpaceDE w:val="0"/>
        <w:autoSpaceDN w:val="0"/>
        <w:adjustRightInd w:val="0"/>
        <w:spacing w:after="0" w:line="360" w:lineRule="auto"/>
        <w:jc w:val="both"/>
        <w:rPr>
          <w:rFonts w:ascii="Times New Roman" w:hAnsi="Times New Roman" w:cs="Times New Roman"/>
          <w:sz w:val="24"/>
          <w:szCs w:val="24"/>
        </w:rPr>
      </w:pPr>
      <w:r w:rsidRPr="001A3F56">
        <w:rPr>
          <w:rFonts w:ascii="Times New Roman" w:hAnsi="Times New Roman" w:cs="Times New Roman"/>
          <w:sz w:val="24"/>
          <w:szCs w:val="24"/>
        </w:rPr>
        <w:lastRenderedPageBreak/>
        <w:t>Fakültemiz bünyesinde 4</w:t>
      </w:r>
      <w:r>
        <w:rPr>
          <w:rFonts w:ascii="Times New Roman" w:hAnsi="Times New Roman" w:cs="Times New Roman"/>
          <w:sz w:val="24"/>
          <w:szCs w:val="24"/>
        </w:rPr>
        <w:t>7</w:t>
      </w:r>
      <w:r w:rsidRPr="001A3F56">
        <w:rPr>
          <w:rFonts w:ascii="Times New Roman" w:hAnsi="Times New Roman" w:cs="Times New Roman"/>
          <w:sz w:val="24"/>
          <w:szCs w:val="24"/>
        </w:rPr>
        <w:t xml:space="preserve"> Profesör, 2</w:t>
      </w:r>
      <w:r>
        <w:rPr>
          <w:rFonts w:ascii="Times New Roman" w:hAnsi="Times New Roman" w:cs="Times New Roman"/>
          <w:sz w:val="24"/>
          <w:szCs w:val="24"/>
        </w:rPr>
        <w:t>4</w:t>
      </w:r>
      <w:r w:rsidRPr="001A3F56">
        <w:rPr>
          <w:rFonts w:ascii="Times New Roman" w:hAnsi="Times New Roman" w:cs="Times New Roman"/>
          <w:sz w:val="24"/>
          <w:szCs w:val="24"/>
        </w:rPr>
        <w:t xml:space="preserve"> Doçent, 1</w:t>
      </w:r>
      <w:r w:rsidR="002A23C2">
        <w:rPr>
          <w:rFonts w:ascii="Times New Roman" w:hAnsi="Times New Roman" w:cs="Times New Roman"/>
          <w:sz w:val="24"/>
          <w:szCs w:val="24"/>
        </w:rPr>
        <w:t>3</w:t>
      </w:r>
      <w:r w:rsidRPr="001A3F56">
        <w:rPr>
          <w:rFonts w:ascii="Times New Roman" w:hAnsi="Times New Roman" w:cs="Times New Roman"/>
          <w:sz w:val="24"/>
          <w:szCs w:val="24"/>
        </w:rPr>
        <w:t xml:space="preserve"> Yardımcı Doçent, </w:t>
      </w:r>
      <w:r w:rsidR="002A23C2">
        <w:rPr>
          <w:rFonts w:ascii="Times New Roman" w:hAnsi="Times New Roman" w:cs="Times New Roman"/>
          <w:sz w:val="24"/>
          <w:szCs w:val="24"/>
        </w:rPr>
        <w:t>2</w:t>
      </w:r>
      <w:r w:rsidRPr="001A3F56">
        <w:rPr>
          <w:rFonts w:ascii="Times New Roman" w:hAnsi="Times New Roman" w:cs="Times New Roman"/>
          <w:sz w:val="24"/>
          <w:szCs w:val="24"/>
        </w:rPr>
        <w:t xml:space="preserve"> Öğretim görevlisi,   </w:t>
      </w:r>
      <w:r w:rsidR="002A23C2">
        <w:rPr>
          <w:rFonts w:ascii="Times New Roman" w:hAnsi="Times New Roman" w:cs="Times New Roman"/>
          <w:sz w:val="24"/>
          <w:szCs w:val="24"/>
        </w:rPr>
        <w:t xml:space="preserve">6 </w:t>
      </w:r>
      <w:r w:rsidRPr="001A3F56">
        <w:rPr>
          <w:rFonts w:ascii="Times New Roman" w:hAnsi="Times New Roman" w:cs="Times New Roman"/>
          <w:sz w:val="24"/>
          <w:szCs w:val="24"/>
        </w:rPr>
        <w:t xml:space="preserve">uzman ve </w:t>
      </w:r>
      <w:r w:rsidR="002A23C2">
        <w:rPr>
          <w:rFonts w:ascii="Times New Roman" w:hAnsi="Times New Roman" w:cs="Times New Roman"/>
          <w:sz w:val="24"/>
          <w:szCs w:val="24"/>
        </w:rPr>
        <w:t>28</w:t>
      </w:r>
      <w:r w:rsidRPr="001A3F56">
        <w:rPr>
          <w:rFonts w:ascii="Times New Roman" w:hAnsi="Times New Roman" w:cs="Times New Roman"/>
          <w:sz w:val="24"/>
          <w:szCs w:val="24"/>
        </w:rPr>
        <w:t xml:space="preserve"> araştırma görevlisi olmak üzere toplam 12</w:t>
      </w:r>
      <w:r w:rsidR="002A23C2">
        <w:rPr>
          <w:rFonts w:ascii="Times New Roman" w:hAnsi="Times New Roman" w:cs="Times New Roman"/>
          <w:sz w:val="24"/>
          <w:szCs w:val="24"/>
        </w:rPr>
        <w:t>0</w:t>
      </w:r>
      <w:r w:rsidRPr="001A3F56">
        <w:rPr>
          <w:rFonts w:ascii="Times New Roman" w:hAnsi="Times New Roman" w:cs="Times New Roman"/>
          <w:sz w:val="24"/>
          <w:szCs w:val="24"/>
        </w:rPr>
        <w:t xml:space="preserve"> Akademik personel ve 15 adet idari personel çalışmaktadır.  Akademik ve idari çalışan sayıları </w:t>
      </w:r>
      <w:r w:rsidRPr="00174BEE">
        <w:rPr>
          <w:rFonts w:ascii="Times New Roman" w:hAnsi="Times New Roman" w:cs="Times New Roman"/>
          <w:b/>
          <w:color w:val="000099"/>
        </w:rPr>
        <w:t>Tablo 2</w:t>
      </w:r>
      <w:r w:rsidRPr="00174BEE">
        <w:rPr>
          <w:color w:val="000099"/>
        </w:rPr>
        <w:t xml:space="preserve"> </w:t>
      </w:r>
      <w:r>
        <w:t xml:space="preserve">ve </w:t>
      </w:r>
      <w:r w:rsidRPr="00174BEE">
        <w:rPr>
          <w:rFonts w:ascii="Times New Roman" w:hAnsi="Times New Roman" w:cs="Times New Roman"/>
          <w:b/>
          <w:color w:val="000099"/>
        </w:rPr>
        <w:t>Tablo 3</w:t>
      </w:r>
      <w:r>
        <w:t>’de</w:t>
      </w:r>
      <w:r w:rsidRPr="001A3F56">
        <w:rPr>
          <w:rFonts w:ascii="Times New Roman" w:hAnsi="Times New Roman" w:cs="Times New Roman"/>
          <w:sz w:val="24"/>
          <w:szCs w:val="24"/>
        </w:rPr>
        <w:t xml:space="preserve"> verilmiştir.</w:t>
      </w:r>
    </w:p>
    <w:p w:rsidR="002D2536" w:rsidRDefault="002D2536" w:rsidP="00841E66">
      <w:pPr>
        <w:autoSpaceDE w:val="0"/>
        <w:autoSpaceDN w:val="0"/>
        <w:adjustRightInd w:val="0"/>
        <w:spacing w:after="0" w:line="36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74BEE" w:rsidTr="002A23C2">
        <w:tc>
          <w:tcPr>
            <w:tcW w:w="9212" w:type="dxa"/>
          </w:tcPr>
          <w:p w:rsidR="00174BEE" w:rsidRDefault="00174BEE" w:rsidP="00174BE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Tablo 2. Birimimizde </w:t>
            </w:r>
            <w:r w:rsidRPr="00174BEE">
              <w:rPr>
                <w:rFonts w:ascii="Times New Roman" w:hAnsi="Times New Roman" w:cs="Times New Roman"/>
                <w:sz w:val="24"/>
                <w:szCs w:val="24"/>
              </w:rPr>
              <w:t>Çalışan Akademik</w:t>
            </w:r>
            <w:r>
              <w:rPr>
                <w:rFonts w:ascii="Times New Roman" w:hAnsi="Times New Roman" w:cs="Times New Roman"/>
                <w:sz w:val="24"/>
                <w:szCs w:val="24"/>
              </w:rPr>
              <w:t xml:space="preserve"> Personelin Unvanlara göre dağılımı</w:t>
            </w:r>
          </w:p>
        </w:tc>
      </w:tr>
      <w:tr w:rsidR="00174BEE" w:rsidTr="002A23C2">
        <w:trPr>
          <w:trHeight w:val="2969"/>
        </w:trPr>
        <w:tc>
          <w:tcPr>
            <w:tcW w:w="9212" w:type="dxa"/>
          </w:tcPr>
          <w:tbl>
            <w:tblPr>
              <w:tblStyle w:val="AkGlgeleme"/>
              <w:tblpPr w:leftFromText="141" w:rightFromText="141" w:vertAnchor="text" w:horzAnchor="margin" w:tblpXSpec="center" w:tblpY="-147"/>
              <w:tblOverlap w:val="never"/>
              <w:tblW w:w="9104" w:type="dxa"/>
              <w:tblLook w:val="04A0" w:firstRow="1" w:lastRow="0" w:firstColumn="1" w:lastColumn="0" w:noHBand="0" w:noVBand="1"/>
            </w:tblPr>
            <w:tblGrid>
              <w:gridCol w:w="2105"/>
              <w:gridCol w:w="697"/>
              <w:gridCol w:w="689"/>
              <w:gridCol w:w="1290"/>
              <w:gridCol w:w="1203"/>
              <w:gridCol w:w="942"/>
              <w:gridCol w:w="1117"/>
              <w:gridCol w:w="1061"/>
            </w:tblGrid>
            <w:tr w:rsidR="00174BEE" w:rsidRPr="00E72F3C" w:rsidTr="002A23C2">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105" w:type="dxa"/>
                  <w:vMerge w:val="restart"/>
                  <w:tcBorders>
                    <w:top w:val="single" w:sz="12" w:space="0" w:color="auto"/>
                  </w:tcBorders>
                </w:tcPr>
                <w:p w:rsidR="00174BEE" w:rsidRPr="00E72F3C" w:rsidRDefault="00174BEE" w:rsidP="00174BEE">
                  <w:pPr>
                    <w:jc w:val="center"/>
                    <w:rPr>
                      <w:rFonts w:ascii="Times New Roman" w:eastAsia="Calibri" w:hAnsi="Times New Roman" w:cs="Times New Roman"/>
                      <w:sz w:val="24"/>
                      <w:szCs w:val="24"/>
                    </w:rPr>
                  </w:pPr>
                </w:p>
                <w:p w:rsidR="00174BEE" w:rsidRPr="00E72F3C" w:rsidRDefault="00174BEE" w:rsidP="00174BEE">
                  <w:pPr>
                    <w:jc w:val="center"/>
                    <w:rPr>
                      <w:rFonts w:ascii="Times New Roman" w:eastAsia="Calibri" w:hAnsi="Times New Roman" w:cs="Times New Roman"/>
                      <w:sz w:val="24"/>
                      <w:szCs w:val="24"/>
                    </w:rPr>
                  </w:pPr>
                  <w:r w:rsidRPr="00E72F3C">
                    <w:rPr>
                      <w:rFonts w:ascii="Times New Roman" w:eastAsia="Calibri" w:hAnsi="Times New Roman" w:cs="Times New Roman"/>
                      <w:sz w:val="24"/>
                      <w:szCs w:val="24"/>
                    </w:rPr>
                    <w:t>Bölümler</w:t>
                  </w:r>
                </w:p>
              </w:tc>
              <w:tc>
                <w:tcPr>
                  <w:tcW w:w="5938" w:type="dxa"/>
                  <w:gridSpan w:val="6"/>
                  <w:tcBorders>
                    <w:top w:val="single" w:sz="12" w:space="0" w:color="auto"/>
                  </w:tcBorders>
                </w:tcPr>
                <w:p w:rsidR="00174BEE" w:rsidRPr="00E72F3C" w:rsidRDefault="00174BEE" w:rsidP="00174BE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Akademik Çalışan Sayısı</w:t>
                  </w:r>
                </w:p>
              </w:tc>
              <w:tc>
                <w:tcPr>
                  <w:tcW w:w="1061" w:type="dxa"/>
                  <w:tcBorders>
                    <w:top w:val="single" w:sz="12" w:space="0" w:color="auto"/>
                  </w:tcBorders>
                </w:tcPr>
                <w:p w:rsidR="00174BEE" w:rsidRPr="00E72F3C" w:rsidRDefault="00174BEE" w:rsidP="00174BE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174BEE" w:rsidRPr="00E72F3C" w:rsidTr="002A2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vMerge/>
                  <w:tcBorders>
                    <w:bottom w:val="single" w:sz="12" w:space="0" w:color="auto"/>
                  </w:tcBorders>
                </w:tcPr>
                <w:p w:rsidR="00174BEE" w:rsidRPr="00E72F3C" w:rsidRDefault="00174BEE" w:rsidP="00174BEE">
                  <w:pPr>
                    <w:tabs>
                      <w:tab w:val="left" w:pos="6060"/>
                    </w:tabs>
                    <w:ind w:left="29"/>
                    <w:rPr>
                      <w:rFonts w:ascii="Times New Roman" w:eastAsia="Times New Roman" w:hAnsi="Times New Roman" w:cs="Times New Roman"/>
                      <w:sz w:val="24"/>
                      <w:szCs w:val="24"/>
                      <w:lang w:val="en-GB" w:eastAsia="ko-KR"/>
                    </w:rPr>
                  </w:pPr>
                </w:p>
              </w:tc>
              <w:tc>
                <w:tcPr>
                  <w:tcW w:w="697" w:type="dxa"/>
                  <w:tcBorders>
                    <w:bottom w:val="single" w:sz="12" w:space="0" w:color="auto"/>
                  </w:tcBorders>
                </w:tcPr>
                <w:p w:rsidR="00174BEE" w:rsidRPr="00E72F3C" w:rsidRDefault="00174BEE" w:rsidP="00174BE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 xml:space="preserve">Prof. </w:t>
                  </w:r>
                </w:p>
              </w:tc>
              <w:tc>
                <w:tcPr>
                  <w:tcW w:w="689" w:type="dxa"/>
                  <w:tcBorders>
                    <w:bottom w:val="single" w:sz="12" w:space="0" w:color="auto"/>
                  </w:tcBorders>
                </w:tcPr>
                <w:p w:rsidR="00174BEE" w:rsidRPr="00E72F3C" w:rsidRDefault="00174BEE" w:rsidP="00174BE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 xml:space="preserve">Doç. </w:t>
                  </w:r>
                </w:p>
              </w:tc>
              <w:tc>
                <w:tcPr>
                  <w:tcW w:w="1290" w:type="dxa"/>
                  <w:tcBorders>
                    <w:bottom w:val="single" w:sz="12" w:space="0" w:color="auto"/>
                  </w:tcBorders>
                </w:tcPr>
                <w:p w:rsidR="00174BEE" w:rsidRPr="00E72F3C" w:rsidRDefault="00174BEE" w:rsidP="00174BE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Yrd. Doç.</w:t>
                  </w:r>
                </w:p>
              </w:tc>
              <w:tc>
                <w:tcPr>
                  <w:tcW w:w="1203" w:type="dxa"/>
                  <w:tcBorders>
                    <w:bottom w:val="single" w:sz="12" w:space="0" w:color="auto"/>
                  </w:tcBorders>
                </w:tcPr>
                <w:p w:rsidR="00174BEE" w:rsidRPr="00E72F3C" w:rsidRDefault="00174BEE" w:rsidP="00174BE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roofErr w:type="spellStart"/>
                  <w:r w:rsidRPr="00E72F3C">
                    <w:rPr>
                      <w:rFonts w:ascii="Times New Roman" w:eastAsia="Calibri" w:hAnsi="Times New Roman" w:cs="Times New Roman"/>
                      <w:sz w:val="24"/>
                      <w:szCs w:val="24"/>
                    </w:rPr>
                    <w:t>Öğr</w:t>
                  </w:r>
                  <w:proofErr w:type="spellEnd"/>
                  <w:r w:rsidRPr="00E72F3C">
                    <w:rPr>
                      <w:rFonts w:ascii="Times New Roman" w:eastAsia="Calibri" w:hAnsi="Times New Roman" w:cs="Times New Roman"/>
                      <w:sz w:val="24"/>
                      <w:szCs w:val="24"/>
                    </w:rPr>
                    <w:t>. Gör</w:t>
                  </w:r>
                </w:p>
              </w:tc>
              <w:tc>
                <w:tcPr>
                  <w:tcW w:w="942" w:type="dxa"/>
                  <w:tcBorders>
                    <w:bottom w:val="single" w:sz="12" w:space="0" w:color="auto"/>
                  </w:tcBorders>
                </w:tcPr>
                <w:p w:rsidR="00174BEE" w:rsidRPr="00E72F3C" w:rsidRDefault="00174BEE" w:rsidP="00174BE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Uzman</w:t>
                  </w:r>
                </w:p>
              </w:tc>
              <w:tc>
                <w:tcPr>
                  <w:tcW w:w="1117" w:type="dxa"/>
                  <w:tcBorders>
                    <w:bottom w:val="single" w:sz="12" w:space="0" w:color="auto"/>
                  </w:tcBorders>
                </w:tcPr>
                <w:p w:rsidR="00174BEE" w:rsidRPr="00E72F3C" w:rsidRDefault="00174BEE" w:rsidP="00174BE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Arş. Gör</w:t>
                  </w:r>
                </w:p>
              </w:tc>
              <w:tc>
                <w:tcPr>
                  <w:tcW w:w="1061" w:type="dxa"/>
                  <w:tcBorders>
                    <w:bottom w:val="single" w:sz="12" w:space="0" w:color="auto"/>
                  </w:tcBorders>
                </w:tcPr>
                <w:p w:rsidR="00174BEE" w:rsidRPr="00E72F3C" w:rsidRDefault="00174BEE" w:rsidP="00174BE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Toplam</w:t>
                  </w:r>
                </w:p>
              </w:tc>
            </w:tr>
            <w:tr w:rsidR="00174BEE" w:rsidRPr="00E72F3C" w:rsidTr="002A23C2">
              <w:tc>
                <w:tcPr>
                  <w:cnfStyle w:val="001000000000" w:firstRow="0" w:lastRow="0" w:firstColumn="1" w:lastColumn="0" w:oddVBand="0" w:evenVBand="0" w:oddHBand="0" w:evenHBand="0" w:firstRowFirstColumn="0" w:firstRowLastColumn="0" w:lastRowFirstColumn="0" w:lastRowLastColumn="0"/>
                  <w:tcW w:w="2105" w:type="dxa"/>
                  <w:tcBorders>
                    <w:top w:val="single" w:sz="12" w:space="0" w:color="auto"/>
                  </w:tcBorders>
                </w:tcPr>
                <w:p w:rsidR="00174BEE" w:rsidRPr="00E72F3C" w:rsidRDefault="00174BEE" w:rsidP="00174BEE">
                  <w:pPr>
                    <w:tabs>
                      <w:tab w:val="left" w:pos="6060"/>
                    </w:tabs>
                    <w:ind w:left="29"/>
                    <w:rPr>
                      <w:rFonts w:ascii="Times New Roman" w:eastAsia="Times New Roman" w:hAnsi="Times New Roman" w:cs="Times New Roman"/>
                      <w:b w:val="0"/>
                      <w:sz w:val="24"/>
                      <w:szCs w:val="24"/>
                      <w:lang w:val="en-GB" w:eastAsia="ko-KR"/>
                    </w:rPr>
                  </w:pPr>
                  <w:r w:rsidRPr="00E72F3C">
                    <w:rPr>
                      <w:rFonts w:ascii="Times New Roman" w:eastAsia="Calibri" w:hAnsi="Times New Roman" w:cs="Times New Roman"/>
                      <w:b w:val="0"/>
                      <w:sz w:val="24"/>
                      <w:szCs w:val="24"/>
                    </w:rPr>
                    <w:t xml:space="preserve">Astr. </w:t>
                  </w:r>
                  <w:proofErr w:type="gramStart"/>
                  <w:r w:rsidRPr="00E72F3C">
                    <w:rPr>
                      <w:rFonts w:ascii="Times New Roman" w:eastAsia="Calibri" w:hAnsi="Times New Roman" w:cs="Times New Roman"/>
                      <w:b w:val="0"/>
                      <w:sz w:val="24"/>
                      <w:szCs w:val="24"/>
                    </w:rPr>
                    <w:t>ve</w:t>
                  </w:r>
                  <w:proofErr w:type="gramEnd"/>
                  <w:r w:rsidRPr="00E72F3C">
                    <w:rPr>
                      <w:rFonts w:ascii="Times New Roman" w:eastAsia="Calibri" w:hAnsi="Times New Roman" w:cs="Times New Roman"/>
                      <w:b w:val="0"/>
                      <w:sz w:val="24"/>
                      <w:szCs w:val="24"/>
                    </w:rPr>
                    <w:t xml:space="preserve"> Uzay Bil.</w:t>
                  </w:r>
                </w:p>
              </w:tc>
              <w:tc>
                <w:tcPr>
                  <w:tcW w:w="697" w:type="dxa"/>
                  <w:tcBorders>
                    <w:top w:val="single" w:sz="12" w:space="0" w:color="auto"/>
                  </w:tcBorders>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1</w:t>
                  </w:r>
                </w:p>
              </w:tc>
              <w:tc>
                <w:tcPr>
                  <w:tcW w:w="689" w:type="dxa"/>
                  <w:tcBorders>
                    <w:top w:val="single" w:sz="12" w:space="0" w:color="auto"/>
                  </w:tcBorders>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lang w:val="en-US"/>
                    </w:rPr>
                    <w:t>1</w:t>
                  </w:r>
                </w:p>
              </w:tc>
              <w:tc>
                <w:tcPr>
                  <w:tcW w:w="1290" w:type="dxa"/>
                  <w:tcBorders>
                    <w:top w:val="single" w:sz="12" w:space="0" w:color="auto"/>
                  </w:tcBorders>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lang w:val="en-US"/>
                    </w:rPr>
                    <w:t>6</w:t>
                  </w:r>
                </w:p>
              </w:tc>
              <w:tc>
                <w:tcPr>
                  <w:tcW w:w="1203" w:type="dxa"/>
                  <w:tcBorders>
                    <w:top w:val="single" w:sz="12" w:space="0" w:color="auto"/>
                  </w:tcBorders>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90FE8">
                    <w:rPr>
                      <w:rFonts w:ascii="Times New Roman" w:eastAsia="Calibri" w:hAnsi="Times New Roman" w:cs="Times New Roman"/>
                      <w:sz w:val="24"/>
                      <w:szCs w:val="24"/>
                      <w:lang w:val="en-US"/>
                    </w:rPr>
                    <w:t>-</w:t>
                  </w:r>
                </w:p>
              </w:tc>
              <w:tc>
                <w:tcPr>
                  <w:tcW w:w="942" w:type="dxa"/>
                  <w:tcBorders>
                    <w:top w:val="single" w:sz="12" w:space="0" w:color="auto"/>
                  </w:tcBorders>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1</w:t>
                  </w:r>
                </w:p>
              </w:tc>
              <w:tc>
                <w:tcPr>
                  <w:tcW w:w="1117" w:type="dxa"/>
                  <w:tcBorders>
                    <w:top w:val="single" w:sz="12" w:space="0" w:color="auto"/>
                  </w:tcBorders>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90FE8">
                    <w:rPr>
                      <w:rFonts w:ascii="Times New Roman" w:eastAsia="Calibri" w:hAnsi="Times New Roman" w:cs="Times New Roman"/>
                      <w:sz w:val="24"/>
                      <w:szCs w:val="24"/>
                      <w:lang w:val="en-US"/>
                    </w:rPr>
                    <w:t>2</w:t>
                  </w:r>
                </w:p>
              </w:tc>
              <w:tc>
                <w:tcPr>
                  <w:tcW w:w="1061" w:type="dxa"/>
                  <w:tcBorders>
                    <w:top w:val="single" w:sz="12" w:space="0" w:color="auto"/>
                  </w:tcBorders>
                </w:tcPr>
                <w:p w:rsidR="00174BEE" w:rsidRPr="002A23C2"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en-US"/>
                    </w:rPr>
                  </w:pPr>
                  <w:r w:rsidRPr="002A23C2">
                    <w:rPr>
                      <w:rFonts w:ascii="Times New Roman" w:eastAsia="Calibri" w:hAnsi="Times New Roman" w:cs="Times New Roman"/>
                      <w:b/>
                      <w:sz w:val="24"/>
                      <w:szCs w:val="24"/>
                      <w:lang w:val="en-US"/>
                    </w:rPr>
                    <w:t>11</w:t>
                  </w:r>
                </w:p>
              </w:tc>
            </w:tr>
            <w:tr w:rsidR="00174BEE" w:rsidRPr="00E72F3C" w:rsidTr="002A2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tcPr>
                <w:p w:rsidR="00174BEE" w:rsidRPr="00E72F3C" w:rsidRDefault="00174BEE" w:rsidP="00174BEE">
                  <w:pPr>
                    <w:tabs>
                      <w:tab w:val="left" w:pos="6060"/>
                    </w:tabs>
                    <w:ind w:left="29"/>
                    <w:rPr>
                      <w:rFonts w:ascii="Times New Roman" w:eastAsia="Times New Roman" w:hAnsi="Times New Roman" w:cs="Times New Roman"/>
                      <w:b w:val="0"/>
                      <w:sz w:val="24"/>
                      <w:szCs w:val="24"/>
                      <w:lang w:val="en-GB" w:eastAsia="ko-KR"/>
                    </w:rPr>
                  </w:pPr>
                  <w:r w:rsidRPr="00E72F3C">
                    <w:rPr>
                      <w:rFonts w:ascii="Times New Roman" w:eastAsia="Times New Roman" w:hAnsi="Times New Roman" w:cs="Times New Roman"/>
                      <w:b w:val="0"/>
                      <w:sz w:val="24"/>
                      <w:szCs w:val="24"/>
                      <w:lang w:val="en-GB" w:eastAsia="ko-KR"/>
                    </w:rPr>
                    <w:t>Biyoloji</w:t>
                  </w:r>
                </w:p>
              </w:tc>
              <w:tc>
                <w:tcPr>
                  <w:tcW w:w="697" w:type="dxa"/>
                </w:tcPr>
                <w:p w:rsidR="00174BEE" w:rsidRPr="00E72F3C"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390FE8">
                    <w:rPr>
                      <w:rFonts w:ascii="Times New Roman" w:eastAsia="Calibri" w:hAnsi="Times New Roman" w:cs="Times New Roman"/>
                      <w:sz w:val="24"/>
                      <w:szCs w:val="24"/>
                    </w:rPr>
                    <w:t>8</w:t>
                  </w:r>
                </w:p>
              </w:tc>
              <w:tc>
                <w:tcPr>
                  <w:tcW w:w="689" w:type="dxa"/>
                </w:tcPr>
                <w:p w:rsidR="00174BEE" w:rsidRPr="00E72F3C"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390FE8">
                    <w:rPr>
                      <w:rFonts w:ascii="Times New Roman" w:eastAsia="Calibri" w:hAnsi="Times New Roman" w:cs="Times New Roman"/>
                      <w:sz w:val="24"/>
                      <w:szCs w:val="24"/>
                    </w:rPr>
                    <w:t>8</w:t>
                  </w:r>
                </w:p>
              </w:tc>
              <w:tc>
                <w:tcPr>
                  <w:tcW w:w="1290" w:type="dxa"/>
                </w:tcPr>
                <w:p w:rsidR="00174BEE" w:rsidRPr="00E72F3C"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1</w:t>
                  </w:r>
                </w:p>
              </w:tc>
              <w:tc>
                <w:tcPr>
                  <w:tcW w:w="1203" w:type="dxa"/>
                </w:tcPr>
                <w:p w:rsidR="00174BEE" w:rsidRPr="00E72F3C"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w:t>
                  </w:r>
                </w:p>
              </w:tc>
              <w:tc>
                <w:tcPr>
                  <w:tcW w:w="942" w:type="dxa"/>
                </w:tcPr>
                <w:p w:rsidR="00174BEE" w:rsidRPr="00E72F3C"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2</w:t>
                  </w:r>
                </w:p>
              </w:tc>
              <w:tc>
                <w:tcPr>
                  <w:tcW w:w="1117" w:type="dxa"/>
                </w:tcPr>
                <w:p w:rsidR="00174BEE" w:rsidRPr="00E72F3C"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7</w:t>
                  </w:r>
                </w:p>
              </w:tc>
              <w:tc>
                <w:tcPr>
                  <w:tcW w:w="1061" w:type="dxa"/>
                </w:tcPr>
                <w:p w:rsidR="00174BEE" w:rsidRPr="002A23C2"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A23C2">
                    <w:rPr>
                      <w:rFonts w:ascii="Times New Roman" w:eastAsia="Calibri" w:hAnsi="Times New Roman" w:cs="Times New Roman"/>
                      <w:b/>
                      <w:sz w:val="24"/>
                      <w:szCs w:val="24"/>
                    </w:rPr>
                    <w:t>26</w:t>
                  </w:r>
                </w:p>
              </w:tc>
            </w:tr>
            <w:tr w:rsidR="00174BEE" w:rsidRPr="00E72F3C" w:rsidTr="002A23C2">
              <w:tc>
                <w:tcPr>
                  <w:cnfStyle w:val="001000000000" w:firstRow="0" w:lastRow="0" w:firstColumn="1" w:lastColumn="0" w:oddVBand="0" w:evenVBand="0" w:oddHBand="0" w:evenHBand="0" w:firstRowFirstColumn="0" w:firstRowLastColumn="0" w:lastRowFirstColumn="0" w:lastRowLastColumn="0"/>
                  <w:tcW w:w="2105" w:type="dxa"/>
                </w:tcPr>
                <w:p w:rsidR="00174BEE" w:rsidRPr="00E72F3C" w:rsidRDefault="00174BEE" w:rsidP="00174BEE">
                  <w:pPr>
                    <w:tabs>
                      <w:tab w:val="left" w:pos="6060"/>
                    </w:tabs>
                    <w:ind w:left="29"/>
                    <w:rPr>
                      <w:rFonts w:ascii="Times New Roman" w:eastAsia="Times New Roman" w:hAnsi="Times New Roman" w:cs="Times New Roman"/>
                      <w:b w:val="0"/>
                      <w:sz w:val="24"/>
                      <w:szCs w:val="24"/>
                      <w:lang w:val="en-GB" w:eastAsia="ko-KR"/>
                    </w:rPr>
                  </w:pPr>
                  <w:proofErr w:type="spellStart"/>
                  <w:r w:rsidRPr="00E72F3C">
                    <w:rPr>
                      <w:rFonts w:ascii="Times New Roman" w:eastAsia="Times New Roman" w:hAnsi="Times New Roman" w:cs="Times New Roman"/>
                      <w:b w:val="0"/>
                      <w:sz w:val="24"/>
                      <w:szCs w:val="24"/>
                      <w:lang w:val="en-GB" w:eastAsia="ko-KR"/>
                    </w:rPr>
                    <w:t>Fizik</w:t>
                  </w:r>
                  <w:proofErr w:type="spellEnd"/>
                </w:p>
              </w:tc>
              <w:tc>
                <w:tcPr>
                  <w:tcW w:w="697" w:type="dxa"/>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90FE8">
                    <w:rPr>
                      <w:rFonts w:ascii="Times New Roman" w:eastAsia="Calibri" w:hAnsi="Times New Roman" w:cs="Times New Roman"/>
                      <w:sz w:val="24"/>
                      <w:szCs w:val="24"/>
                    </w:rPr>
                    <w:t>14</w:t>
                  </w:r>
                </w:p>
              </w:tc>
              <w:tc>
                <w:tcPr>
                  <w:tcW w:w="689" w:type="dxa"/>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90FE8">
                    <w:rPr>
                      <w:rFonts w:ascii="Times New Roman" w:eastAsia="Calibri" w:hAnsi="Times New Roman" w:cs="Times New Roman"/>
                      <w:sz w:val="24"/>
                      <w:szCs w:val="24"/>
                    </w:rPr>
                    <w:t>5</w:t>
                  </w:r>
                </w:p>
              </w:tc>
              <w:tc>
                <w:tcPr>
                  <w:tcW w:w="1290" w:type="dxa"/>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2</w:t>
                  </w:r>
                </w:p>
              </w:tc>
              <w:tc>
                <w:tcPr>
                  <w:tcW w:w="1203" w:type="dxa"/>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1</w:t>
                  </w:r>
                </w:p>
              </w:tc>
              <w:tc>
                <w:tcPr>
                  <w:tcW w:w="942" w:type="dxa"/>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90FE8">
                    <w:rPr>
                      <w:rFonts w:ascii="Times New Roman" w:eastAsia="Calibri" w:hAnsi="Times New Roman" w:cs="Times New Roman"/>
                      <w:sz w:val="24"/>
                      <w:szCs w:val="24"/>
                    </w:rPr>
                    <w:t>1</w:t>
                  </w:r>
                </w:p>
              </w:tc>
              <w:tc>
                <w:tcPr>
                  <w:tcW w:w="1117" w:type="dxa"/>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3</w:t>
                  </w:r>
                </w:p>
              </w:tc>
              <w:tc>
                <w:tcPr>
                  <w:tcW w:w="1061" w:type="dxa"/>
                </w:tcPr>
                <w:p w:rsidR="00174BEE" w:rsidRPr="002A23C2"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A23C2">
                    <w:rPr>
                      <w:rFonts w:ascii="Times New Roman" w:eastAsia="Calibri" w:hAnsi="Times New Roman" w:cs="Times New Roman"/>
                      <w:b/>
                      <w:sz w:val="24"/>
                      <w:szCs w:val="24"/>
                    </w:rPr>
                    <w:t>26</w:t>
                  </w:r>
                </w:p>
              </w:tc>
            </w:tr>
            <w:tr w:rsidR="00174BEE" w:rsidRPr="00E72F3C" w:rsidTr="002A2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tcPr>
                <w:p w:rsidR="00174BEE" w:rsidRPr="00E72F3C" w:rsidRDefault="00174BEE" w:rsidP="00174BEE">
                  <w:pPr>
                    <w:tabs>
                      <w:tab w:val="left" w:pos="6060"/>
                    </w:tabs>
                    <w:ind w:left="29"/>
                    <w:rPr>
                      <w:rFonts w:ascii="Times New Roman" w:eastAsia="Times New Roman" w:hAnsi="Times New Roman" w:cs="Times New Roman"/>
                      <w:b w:val="0"/>
                      <w:sz w:val="24"/>
                      <w:szCs w:val="24"/>
                      <w:lang w:val="en-GB" w:eastAsia="ko-KR"/>
                    </w:rPr>
                  </w:pPr>
                  <w:proofErr w:type="spellStart"/>
                  <w:r w:rsidRPr="00E72F3C">
                    <w:rPr>
                      <w:rFonts w:ascii="Times New Roman" w:eastAsia="Times New Roman" w:hAnsi="Times New Roman" w:cs="Times New Roman"/>
                      <w:b w:val="0"/>
                      <w:sz w:val="24"/>
                      <w:szCs w:val="24"/>
                      <w:lang w:val="en-GB" w:eastAsia="ko-KR"/>
                    </w:rPr>
                    <w:t>Kimya</w:t>
                  </w:r>
                  <w:proofErr w:type="spellEnd"/>
                </w:p>
              </w:tc>
              <w:tc>
                <w:tcPr>
                  <w:tcW w:w="697" w:type="dxa"/>
                </w:tcPr>
                <w:p w:rsidR="00174BEE" w:rsidRPr="00E72F3C"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390FE8">
                    <w:rPr>
                      <w:rFonts w:ascii="Times New Roman" w:eastAsia="Calibri" w:hAnsi="Times New Roman" w:cs="Times New Roman"/>
                      <w:sz w:val="24"/>
                      <w:szCs w:val="24"/>
                    </w:rPr>
                    <w:t>17</w:t>
                  </w:r>
                </w:p>
              </w:tc>
              <w:tc>
                <w:tcPr>
                  <w:tcW w:w="689" w:type="dxa"/>
                </w:tcPr>
                <w:p w:rsidR="00174BEE" w:rsidRPr="00E72F3C"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3</w:t>
                  </w:r>
                </w:p>
              </w:tc>
              <w:tc>
                <w:tcPr>
                  <w:tcW w:w="1290" w:type="dxa"/>
                </w:tcPr>
                <w:p w:rsidR="00174BEE" w:rsidRPr="00E72F3C"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390FE8">
                    <w:rPr>
                      <w:rFonts w:ascii="Times New Roman" w:eastAsia="Calibri" w:hAnsi="Times New Roman" w:cs="Times New Roman"/>
                      <w:sz w:val="24"/>
                      <w:szCs w:val="24"/>
                    </w:rPr>
                    <w:t>2</w:t>
                  </w:r>
                </w:p>
              </w:tc>
              <w:tc>
                <w:tcPr>
                  <w:tcW w:w="1203" w:type="dxa"/>
                </w:tcPr>
                <w:p w:rsidR="00174BEE" w:rsidRPr="00E72F3C"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w:t>
                  </w:r>
                </w:p>
              </w:tc>
              <w:tc>
                <w:tcPr>
                  <w:tcW w:w="942" w:type="dxa"/>
                </w:tcPr>
                <w:p w:rsidR="00174BEE" w:rsidRPr="00E72F3C"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2</w:t>
                  </w:r>
                </w:p>
              </w:tc>
              <w:tc>
                <w:tcPr>
                  <w:tcW w:w="1117" w:type="dxa"/>
                </w:tcPr>
                <w:p w:rsidR="00174BEE" w:rsidRPr="00E72F3C"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390FE8">
                    <w:rPr>
                      <w:rFonts w:ascii="Times New Roman" w:eastAsia="Calibri" w:hAnsi="Times New Roman" w:cs="Times New Roman"/>
                      <w:sz w:val="24"/>
                      <w:szCs w:val="24"/>
                    </w:rPr>
                    <w:t>9</w:t>
                  </w:r>
                </w:p>
              </w:tc>
              <w:tc>
                <w:tcPr>
                  <w:tcW w:w="1061" w:type="dxa"/>
                </w:tcPr>
                <w:p w:rsidR="00174BEE" w:rsidRPr="002A23C2"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A23C2">
                    <w:rPr>
                      <w:rFonts w:ascii="Times New Roman" w:eastAsia="Calibri" w:hAnsi="Times New Roman" w:cs="Times New Roman"/>
                      <w:b/>
                      <w:sz w:val="24"/>
                      <w:szCs w:val="24"/>
                    </w:rPr>
                    <w:t>33</w:t>
                  </w:r>
                </w:p>
              </w:tc>
            </w:tr>
            <w:tr w:rsidR="00174BEE" w:rsidRPr="00E72F3C" w:rsidTr="002A23C2">
              <w:tc>
                <w:tcPr>
                  <w:cnfStyle w:val="001000000000" w:firstRow="0" w:lastRow="0" w:firstColumn="1" w:lastColumn="0" w:oddVBand="0" w:evenVBand="0" w:oddHBand="0" w:evenHBand="0" w:firstRowFirstColumn="0" w:firstRowLastColumn="0" w:lastRowFirstColumn="0" w:lastRowLastColumn="0"/>
                  <w:tcW w:w="2105" w:type="dxa"/>
                  <w:tcBorders>
                    <w:bottom w:val="single" w:sz="12" w:space="0" w:color="auto"/>
                  </w:tcBorders>
                </w:tcPr>
                <w:p w:rsidR="00174BEE" w:rsidRPr="00E72F3C" w:rsidRDefault="00174BEE" w:rsidP="00174BEE">
                  <w:pPr>
                    <w:tabs>
                      <w:tab w:val="left" w:pos="6060"/>
                    </w:tabs>
                    <w:ind w:left="29"/>
                    <w:rPr>
                      <w:rFonts w:ascii="Times New Roman" w:eastAsia="Times New Roman" w:hAnsi="Times New Roman" w:cs="Times New Roman"/>
                      <w:b w:val="0"/>
                      <w:sz w:val="24"/>
                      <w:szCs w:val="24"/>
                      <w:lang w:val="en-GB" w:eastAsia="ko-KR"/>
                    </w:rPr>
                  </w:pPr>
                  <w:proofErr w:type="spellStart"/>
                  <w:r w:rsidRPr="00E72F3C">
                    <w:rPr>
                      <w:rFonts w:ascii="Times New Roman" w:eastAsia="Times New Roman" w:hAnsi="Times New Roman" w:cs="Times New Roman"/>
                      <w:b w:val="0"/>
                      <w:sz w:val="24"/>
                      <w:szCs w:val="24"/>
                      <w:lang w:val="en-GB" w:eastAsia="ko-KR"/>
                    </w:rPr>
                    <w:t>Matematik</w:t>
                  </w:r>
                  <w:proofErr w:type="spellEnd"/>
                </w:p>
              </w:tc>
              <w:tc>
                <w:tcPr>
                  <w:tcW w:w="697" w:type="dxa"/>
                  <w:tcBorders>
                    <w:bottom w:val="single" w:sz="12" w:space="0" w:color="auto"/>
                  </w:tcBorders>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lang w:val="en-US"/>
                    </w:rPr>
                    <w:t>7</w:t>
                  </w:r>
                </w:p>
              </w:tc>
              <w:tc>
                <w:tcPr>
                  <w:tcW w:w="689" w:type="dxa"/>
                  <w:tcBorders>
                    <w:bottom w:val="single" w:sz="12" w:space="0" w:color="auto"/>
                  </w:tcBorders>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90FE8">
                    <w:rPr>
                      <w:rFonts w:ascii="Times New Roman" w:eastAsia="Calibri" w:hAnsi="Times New Roman" w:cs="Times New Roman"/>
                      <w:sz w:val="24"/>
                      <w:szCs w:val="24"/>
                      <w:lang w:val="en-US"/>
                    </w:rPr>
                    <w:t>7</w:t>
                  </w:r>
                </w:p>
              </w:tc>
              <w:tc>
                <w:tcPr>
                  <w:tcW w:w="1290" w:type="dxa"/>
                  <w:tcBorders>
                    <w:bottom w:val="single" w:sz="12" w:space="0" w:color="auto"/>
                  </w:tcBorders>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lang w:val="en-US"/>
                    </w:rPr>
                    <w:t>2</w:t>
                  </w:r>
                </w:p>
              </w:tc>
              <w:tc>
                <w:tcPr>
                  <w:tcW w:w="1203" w:type="dxa"/>
                  <w:tcBorders>
                    <w:bottom w:val="single" w:sz="12" w:space="0" w:color="auto"/>
                  </w:tcBorders>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lang w:val="en-US"/>
                    </w:rPr>
                    <w:t>1</w:t>
                  </w:r>
                </w:p>
              </w:tc>
              <w:tc>
                <w:tcPr>
                  <w:tcW w:w="942" w:type="dxa"/>
                  <w:tcBorders>
                    <w:bottom w:val="single" w:sz="12" w:space="0" w:color="auto"/>
                  </w:tcBorders>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E72F3C">
                    <w:rPr>
                      <w:rFonts w:ascii="Times New Roman" w:eastAsia="Calibri" w:hAnsi="Times New Roman" w:cs="Times New Roman"/>
                      <w:sz w:val="24"/>
                      <w:szCs w:val="24"/>
                    </w:rPr>
                    <w:t>-</w:t>
                  </w:r>
                </w:p>
              </w:tc>
              <w:tc>
                <w:tcPr>
                  <w:tcW w:w="1117" w:type="dxa"/>
                  <w:tcBorders>
                    <w:bottom w:val="single" w:sz="12" w:space="0" w:color="auto"/>
                  </w:tcBorders>
                </w:tcPr>
                <w:p w:rsidR="00174BEE" w:rsidRPr="00E72F3C"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390FE8">
                    <w:rPr>
                      <w:rFonts w:ascii="Times New Roman" w:eastAsia="Calibri" w:hAnsi="Times New Roman" w:cs="Times New Roman"/>
                      <w:sz w:val="24"/>
                      <w:szCs w:val="24"/>
                      <w:lang w:val="en-US"/>
                    </w:rPr>
                    <w:t>7</w:t>
                  </w:r>
                </w:p>
              </w:tc>
              <w:tc>
                <w:tcPr>
                  <w:tcW w:w="1061" w:type="dxa"/>
                  <w:tcBorders>
                    <w:bottom w:val="single" w:sz="12" w:space="0" w:color="auto"/>
                  </w:tcBorders>
                </w:tcPr>
                <w:p w:rsidR="00174BEE" w:rsidRPr="002A23C2"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lang w:val="en-US"/>
                    </w:rPr>
                  </w:pPr>
                  <w:r w:rsidRPr="002A23C2">
                    <w:rPr>
                      <w:rFonts w:ascii="Times New Roman" w:eastAsia="Calibri" w:hAnsi="Times New Roman" w:cs="Times New Roman"/>
                      <w:b/>
                      <w:sz w:val="24"/>
                      <w:szCs w:val="24"/>
                      <w:lang w:val="en-US"/>
                    </w:rPr>
                    <w:t>24</w:t>
                  </w:r>
                </w:p>
              </w:tc>
            </w:tr>
            <w:tr w:rsidR="00174BEE" w:rsidRPr="00E72F3C" w:rsidTr="002A2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tcBorders>
                    <w:top w:val="single" w:sz="12" w:space="0" w:color="auto"/>
                    <w:bottom w:val="single" w:sz="12" w:space="0" w:color="auto"/>
                  </w:tcBorders>
                </w:tcPr>
                <w:p w:rsidR="00174BEE" w:rsidRPr="002A23C2" w:rsidRDefault="00174BEE" w:rsidP="00174BEE">
                  <w:pPr>
                    <w:tabs>
                      <w:tab w:val="left" w:pos="6060"/>
                    </w:tabs>
                    <w:ind w:left="29"/>
                    <w:rPr>
                      <w:rFonts w:ascii="Times New Roman" w:eastAsia="Times New Roman" w:hAnsi="Times New Roman" w:cs="Times New Roman"/>
                      <w:sz w:val="24"/>
                      <w:szCs w:val="24"/>
                      <w:lang w:val="en-GB" w:eastAsia="ko-KR"/>
                    </w:rPr>
                  </w:pPr>
                  <w:proofErr w:type="spellStart"/>
                  <w:r w:rsidRPr="002A23C2">
                    <w:rPr>
                      <w:rFonts w:ascii="Times New Roman" w:eastAsia="Times New Roman" w:hAnsi="Times New Roman" w:cs="Times New Roman"/>
                      <w:sz w:val="24"/>
                      <w:szCs w:val="24"/>
                      <w:lang w:val="en-GB" w:eastAsia="ko-KR"/>
                    </w:rPr>
                    <w:t>Toplam</w:t>
                  </w:r>
                  <w:proofErr w:type="spellEnd"/>
                </w:p>
              </w:tc>
              <w:tc>
                <w:tcPr>
                  <w:tcW w:w="697" w:type="dxa"/>
                  <w:tcBorders>
                    <w:top w:val="single" w:sz="12" w:space="0" w:color="auto"/>
                    <w:bottom w:val="single" w:sz="12" w:space="0" w:color="auto"/>
                  </w:tcBorders>
                  <w:vAlign w:val="bottom"/>
                </w:tcPr>
                <w:p w:rsidR="00174BEE" w:rsidRPr="00390FE8"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90FE8">
                    <w:rPr>
                      <w:rFonts w:ascii="Times New Roman" w:hAnsi="Times New Roman" w:cs="Times New Roman"/>
                      <w:color w:val="000000"/>
                      <w:sz w:val="24"/>
                      <w:szCs w:val="24"/>
                    </w:rPr>
                    <w:t>47</w:t>
                  </w:r>
                </w:p>
              </w:tc>
              <w:tc>
                <w:tcPr>
                  <w:tcW w:w="689" w:type="dxa"/>
                  <w:tcBorders>
                    <w:top w:val="single" w:sz="12" w:space="0" w:color="auto"/>
                    <w:bottom w:val="single" w:sz="12" w:space="0" w:color="auto"/>
                  </w:tcBorders>
                  <w:vAlign w:val="bottom"/>
                </w:tcPr>
                <w:p w:rsidR="00174BEE" w:rsidRPr="00390FE8"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90FE8">
                    <w:rPr>
                      <w:rFonts w:ascii="Times New Roman" w:hAnsi="Times New Roman" w:cs="Times New Roman"/>
                      <w:color w:val="000000"/>
                      <w:sz w:val="24"/>
                      <w:szCs w:val="24"/>
                    </w:rPr>
                    <w:t>24</w:t>
                  </w:r>
                </w:p>
              </w:tc>
              <w:tc>
                <w:tcPr>
                  <w:tcW w:w="1290" w:type="dxa"/>
                  <w:tcBorders>
                    <w:top w:val="single" w:sz="12" w:space="0" w:color="auto"/>
                    <w:bottom w:val="single" w:sz="12" w:space="0" w:color="auto"/>
                  </w:tcBorders>
                  <w:vAlign w:val="bottom"/>
                </w:tcPr>
                <w:p w:rsidR="00174BEE" w:rsidRPr="00390FE8"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90FE8">
                    <w:rPr>
                      <w:rFonts w:ascii="Times New Roman" w:hAnsi="Times New Roman" w:cs="Times New Roman"/>
                      <w:color w:val="000000"/>
                      <w:sz w:val="24"/>
                      <w:szCs w:val="24"/>
                    </w:rPr>
                    <w:t>13</w:t>
                  </w:r>
                </w:p>
              </w:tc>
              <w:tc>
                <w:tcPr>
                  <w:tcW w:w="1203" w:type="dxa"/>
                  <w:tcBorders>
                    <w:top w:val="single" w:sz="12" w:space="0" w:color="auto"/>
                    <w:bottom w:val="single" w:sz="12" w:space="0" w:color="auto"/>
                  </w:tcBorders>
                  <w:vAlign w:val="bottom"/>
                </w:tcPr>
                <w:p w:rsidR="00174BEE" w:rsidRPr="00390FE8"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90FE8">
                    <w:rPr>
                      <w:rFonts w:ascii="Times New Roman" w:hAnsi="Times New Roman" w:cs="Times New Roman"/>
                      <w:color w:val="000000"/>
                      <w:sz w:val="24"/>
                      <w:szCs w:val="24"/>
                    </w:rPr>
                    <w:t>2</w:t>
                  </w:r>
                </w:p>
              </w:tc>
              <w:tc>
                <w:tcPr>
                  <w:tcW w:w="942" w:type="dxa"/>
                  <w:tcBorders>
                    <w:top w:val="single" w:sz="12" w:space="0" w:color="auto"/>
                    <w:bottom w:val="single" w:sz="12" w:space="0" w:color="auto"/>
                  </w:tcBorders>
                  <w:vAlign w:val="bottom"/>
                </w:tcPr>
                <w:p w:rsidR="00174BEE" w:rsidRPr="00390FE8"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90FE8">
                    <w:rPr>
                      <w:rFonts w:ascii="Times New Roman" w:hAnsi="Times New Roman" w:cs="Times New Roman"/>
                      <w:color w:val="000000"/>
                      <w:sz w:val="24"/>
                      <w:szCs w:val="24"/>
                    </w:rPr>
                    <w:t>6</w:t>
                  </w:r>
                </w:p>
              </w:tc>
              <w:tc>
                <w:tcPr>
                  <w:tcW w:w="1117" w:type="dxa"/>
                  <w:tcBorders>
                    <w:top w:val="single" w:sz="12" w:space="0" w:color="auto"/>
                    <w:bottom w:val="single" w:sz="12" w:space="0" w:color="auto"/>
                  </w:tcBorders>
                  <w:vAlign w:val="bottom"/>
                </w:tcPr>
                <w:p w:rsidR="00174BEE" w:rsidRPr="00390FE8"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390FE8">
                    <w:rPr>
                      <w:rFonts w:ascii="Times New Roman" w:hAnsi="Times New Roman" w:cs="Times New Roman"/>
                      <w:color w:val="000000"/>
                      <w:sz w:val="24"/>
                      <w:szCs w:val="24"/>
                    </w:rPr>
                    <w:t>28</w:t>
                  </w:r>
                </w:p>
              </w:tc>
              <w:tc>
                <w:tcPr>
                  <w:tcW w:w="1061" w:type="dxa"/>
                  <w:tcBorders>
                    <w:top w:val="single" w:sz="12" w:space="0" w:color="auto"/>
                    <w:bottom w:val="single" w:sz="8" w:space="0" w:color="000000" w:themeColor="text1"/>
                  </w:tcBorders>
                </w:tcPr>
                <w:p w:rsidR="00174BEE" w:rsidRPr="00390FE8" w:rsidRDefault="002A23C2" w:rsidP="00174BE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2A23C2">
                    <w:rPr>
                      <w:rFonts w:ascii="Times New Roman" w:eastAsia="Times New Roman" w:hAnsi="Times New Roman" w:cs="Times New Roman"/>
                      <w:b/>
                      <w:sz w:val="24"/>
                      <w:szCs w:val="24"/>
                      <w:lang w:val="en-GB" w:eastAsia="ko-KR"/>
                    </w:rPr>
                    <w:t>120</w:t>
                  </w:r>
                </w:p>
              </w:tc>
            </w:tr>
          </w:tbl>
          <w:p w:rsidR="00174BEE" w:rsidRDefault="00174BEE" w:rsidP="00841E66">
            <w:pPr>
              <w:autoSpaceDE w:val="0"/>
              <w:autoSpaceDN w:val="0"/>
              <w:adjustRightInd w:val="0"/>
              <w:spacing w:line="360" w:lineRule="auto"/>
              <w:jc w:val="both"/>
              <w:rPr>
                <w:rFonts w:ascii="Times New Roman" w:hAnsi="Times New Roman" w:cs="Times New Roman"/>
                <w:sz w:val="24"/>
                <w:szCs w:val="24"/>
              </w:rPr>
            </w:pPr>
          </w:p>
        </w:tc>
      </w:tr>
      <w:tr w:rsidR="00174BEE" w:rsidTr="002A23C2">
        <w:tc>
          <w:tcPr>
            <w:tcW w:w="9212" w:type="dxa"/>
          </w:tcPr>
          <w:p w:rsidR="00174BEE" w:rsidRPr="00E72F3C" w:rsidRDefault="002A23C2" w:rsidP="002A23C2">
            <w:pPr>
              <w:jc w:val="center"/>
              <w:rPr>
                <w:rFonts w:ascii="Times New Roman" w:eastAsia="Calibri" w:hAnsi="Times New Roman" w:cs="Times New Roman"/>
                <w:sz w:val="24"/>
                <w:szCs w:val="24"/>
              </w:rPr>
            </w:pPr>
            <w:r w:rsidRPr="002A23C2">
              <w:rPr>
                <w:rFonts w:ascii="Times New Roman" w:eastAsia="Calibri" w:hAnsi="Times New Roman" w:cs="Times New Roman"/>
                <w:sz w:val="24"/>
                <w:szCs w:val="24"/>
              </w:rPr>
              <w:t xml:space="preserve">Tablo </w:t>
            </w:r>
            <w:r>
              <w:rPr>
                <w:rFonts w:ascii="Times New Roman" w:eastAsia="Calibri" w:hAnsi="Times New Roman" w:cs="Times New Roman"/>
                <w:sz w:val="24"/>
                <w:szCs w:val="24"/>
              </w:rPr>
              <w:t>3</w:t>
            </w:r>
            <w:r w:rsidRPr="002A23C2">
              <w:rPr>
                <w:rFonts w:ascii="Times New Roman" w:eastAsia="Calibri" w:hAnsi="Times New Roman" w:cs="Times New Roman"/>
                <w:sz w:val="24"/>
                <w:szCs w:val="24"/>
              </w:rPr>
              <w:t xml:space="preserve">. Birimimizde Çalışan </w:t>
            </w:r>
            <w:proofErr w:type="gramStart"/>
            <w:r>
              <w:rPr>
                <w:rFonts w:ascii="Times New Roman" w:eastAsia="Calibri" w:hAnsi="Times New Roman" w:cs="Times New Roman"/>
                <w:sz w:val="24"/>
                <w:szCs w:val="24"/>
              </w:rPr>
              <w:t xml:space="preserve">İdari </w:t>
            </w:r>
            <w:r w:rsidRPr="002A23C2">
              <w:rPr>
                <w:rFonts w:ascii="Times New Roman" w:eastAsia="Calibri" w:hAnsi="Times New Roman" w:cs="Times New Roman"/>
                <w:sz w:val="24"/>
                <w:szCs w:val="24"/>
              </w:rPr>
              <w:t xml:space="preserve"> Persone</w:t>
            </w:r>
            <w:r>
              <w:rPr>
                <w:rFonts w:ascii="Times New Roman" w:eastAsia="Calibri" w:hAnsi="Times New Roman" w:cs="Times New Roman"/>
                <w:sz w:val="24"/>
                <w:szCs w:val="24"/>
              </w:rPr>
              <w:t>l</w:t>
            </w:r>
            <w:proofErr w:type="gramEnd"/>
            <w:r>
              <w:rPr>
                <w:rFonts w:ascii="Times New Roman" w:eastAsia="Calibri" w:hAnsi="Times New Roman" w:cs="Times New Roman"/>
                <w:sz w:val="24"/>
                <w:szCs w:val="24"/>
              </w:rPr>
              <w:t xml:space="preserve"> Sayısı</w:t>
            </w:r>
          </w:p>
        </w:tc>
      </w:tr>
      <w:tr w:rsidR="00174BEE" w:rsidTr="002A23C2">
        <w:tc>
          <w:tcPr>
            <w:tcW w:w="9212" w:type="dxa"/>
          </w:tcPr>
          <w:tbl>
            <w:tblPr>
              <w:tblStyle w:val="OrtaListe1"/>
              <w:tblpPr w:leftFromText="141" w:rightFromText="141" w:vertAnchor="text" w:horzAnchor="page" w:tblpXSpec="center" w:tblpY="-17"/>
              <w:tblW w:w="5524" w:type="dxa"/>
              <w:tblLook w:val="04A0" w:firstRow="1" w:lastRow="0" w:firstColumn="1" w:lastColumn="0" w:noHBand="0" w:noVBand="1"/>
            </w:tblPr>
            <w:tblGrid>
              <w:gridCol w:w="3823"/>
              <w:gridCol w:w="1701"/>
            </w:tblGrid>
            <w:tr w:rsidR="00174BEE" w:rsidRPr="002A23C2" w:rsidTr="00026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2"/>
                  <w:vAlign w:val="center"/>
                </w:tcPr>
                <w:p w:rsidR="00174BEE" w:rsidRPr="002A23C2" w:rsidRDefault="00174BEE" w:rsidP="00026B88">
                  <w:pPr>
                    <w:jc w:val="center"/>
                    <w:rPr>
                      <w:rFonts w:ascii="Times New Roman" w:eastAsia="Calibri" w:hAnsi="Times New Roman" w:cs="Times New Roman"/>
                      <w:color w:val="auto"/>
                      <w:sz w:val="24"/>
                      <w:szCs w:val="28"/>
                    </w:rPr>
                  </w:pPr>
                </w:p>
                <w:p w:rsidR="00026B88" w:rsidRDefault="00026B88" w:rsidP="00026B88">
                  <w:pPr>
                    <w:pBdr>
                      <w:top w:val="single" w:sz="4" w:space="1" w:color="auto"/>
                    </w:pBdr>
                    <w:jc w:val="center"/>
                    <w:rPr>
                      <w:rFonts w:ascii="Times New Roman" w:eastAsia="Calibri" w:hAnsi="Times New Roman" w:cs="Times New Roman"/>
                      <w:color w:val="auto"/>
                      <w:sz w:val="24"/>
                      <w:szCs w:val="28"/>
                    </w:rPr>
                  </w:pPr>
                </w:p>
                <w:p w:rsidR="00174BEE" w:rsidRPr="002A23C2" w:rsidRDefault="00174BEE" w:rsidP="00026B88">
                  <w:pPr>
                    <w:pBdr>
                      <w:top w:val="single" w:sz="4" w:space="1" w:color="auto"/>
                    </w:pBdr>
                    <w:jc w:val="center"/>
                    <w:rPr>
                      <w:rFonts w:ascii="Times New Roman" w:eastAsia="Calibri" w:hAnsi="Times New Roman" w:cs="Times New Roman"/>
                      <w:color w:val="auto"/>
                      <w:sz w:val="24"/>
                      <w:szCs w:val="28"/>
                    </w:rPr>
                  </w:pPr>
                  <w:r w:rsidRPr="002A23C2">
                    <w:rPr>
                      <w:rFonts w:ascii="Times New Roman" w:eastAsia="Calibri" w:hAnsi="Times New Roman" w:cs="Times New Roman"/>
                      <w:color w:val="auto"/>
                      <w:sz w:val="24"/>
                      <w:szCs w:val="28"/>
                    </w:rPr>
                    <w:t>İDARİ ÇALIŞAN SAYISI</w:t>
                  </w:r>
                </w:p>
                <w:p w:rsidR="00174BEE" w:rsidRPr="002A23C2" w:rsidRDefault="00174BEE" w:rsidP="00026B88">
                  <w:pPr>
                    <w:jc w:val="center"/>
                    <w:rPr>
                      <w:rFonts w:ascii="Times New Roman" w:eastAsia="Calibri" w:hAnsi="Times New Roman" w:cs="Times New Roman"/>
                      <w:color w:val="auto"/>
                      <w:sz w:val="24"/>
                      <w:szCs w:val="28"/>
                    </w:rPr>
                  </w:pPr>
                </w:p>
              </w:tc>
            </w:tr>
            <w:tr w:rsidR="00174BEE" w:rsidRPr="002A23C2" w:rsidTr="0017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174BEE" w:rsidRPr="002A23C2" w:rsidRDefault="00174BEE" w:rsidP="00174BEE">
                  <w:pPr>
                    <w:tabs>
                      <w:tab w:val="left" w:pos="6060"/>
                    </w:tabs>
                    <w:ind w:left="29"/>
                    <w:rPr>
                      <w:rFonts w:ascii="Times New Roman" w:eastAsia="Times New Roman" w:hAnsi="Times New Roman" w:cs="Times New Roman"/>
                      <w:b w:val="0"/>
                      <w:color w:val="auto"/>
                      <w:sz w:val="24"/>
                      <w:szCs w:val="28"/>
                      <w:lang w:val="en-GB" w:eastAsia="ko-KR"/>
                    </w:rPr>
                  </w:pPr>
                  <w:r w:rsidRPr="002A23C2">
                    <w:rPr>
                      <w:rFonts w:ascii="Times New Roman" w:eastAsia="Calibri" w:hAnsi="Times New Roman" w:cs="Times New Roman"/>
                      <w:b w:val="0"/>
                      <w:color w:val="auto"/>
                      <w:sz w:val="24"/>
                      <w:szCs w:val="28"/>
                    </w:rPr>
                    <w:t>Fakülte Sekreteri</w:t>
                  </w:r>
                </w:p>
              </w:tc>
              <w:tc>
                <w:tcPr>
                  <w:tcW w:w="1701" w:type="dxa"/>
                </w:tcPr>
                <w:p w:rsidR="00174BEE" w:rsidRPr="002A23C2"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8"/>
                    </w:rPr>
                  </w:pPr>
                  <w:r w:rsidRPr="002A23C2">
                    <w:rPr>
                      <w:rFonts w:ascii="Times New Roman" w:eastAsia="Calibri" w:hAnsi="Times New Roman" w:cs="Times New Roman"/>
                      <w:color w:val="auto"/>
                      <w:sz w:val="24"/>
                      <w:szCs w:val="28"/>
                    </w:rPr>
                    <w:t>1</w:t>
                  </w:r>
                </w:p>
              </w:tc>
            </w:tr>
            <w:tr w:rsidR="00174BEE" w:rsidRPr="002A23C2" w:rsidTr="00174BEE">
              <w:tc>
                <w:tcPr>
                  <w:cnfStyle w:val="001000000000" w:firstRow="0" w:lastRow="0" w:firstColumn="1" w:lastColumn="0" w:oddVBand="0" w:evenVBand="0" w:oddHBand="0" w:evenHBand="0" w:firstRowFirstColumn="0" w:firstRowLastColumn="0" w:lastRowFirstColumn="0" w:lastRowLastColumn="0"/>
                  <w:tcW w:w="3823" w:type="dxa"/>
                </w:tcPr>
                <w:p w:rsidR="00174BEE" w:rsidRPr="002A23C2" w:rsidRDefault="00174BEE" w:rsidP="00174BEE">
                  <w:pPr>
                    <w:tabs>
                      <w:tab w:val="left" w:pos="6060"/>
                    </w:tabs>
                    <w:ind w:left="29"/>
                    <w:rPr>
                      <w:rFonts w:ascii="Times New Roman" w:eastAsia="Times New Roman" w:hAnsi="Times New Roman" w:cs="Times New Roman"/>
                      <w:b w:val="0"/>
                      <w:color w:val="auto"/>
                      <w:sz w:val="24"/>
                      <w:szCs w:val="28"/>
                      <w:lang w:val="en-GB" w:eastAsia="ko-KR"/>
                    </w:rPr>
                  </w:pPr>
                  <w:r w:rsidRPr="002A23C2">
                    <w:rPr>
                      <w:rFonts w:ascii="Times New Roman" w:eastAsia="Calibri" w:hAnsi="Times New Roman" w:cs="Times New Roman"/>
                      <w:b w:val="0"/>
                      <w:color w:val="auto"/>
                      <w:sz w:val="24"/>
                      <w:szCs w:val="28"/>
                    </w:rPr>
                    <w:t>Dekanlık Sekreteri</w:t>
                  </w:r>
                </w:p>
              </w:tc>
              <w:tc>
                <w:tcPr>
                  <w:tcW w:w="1701" w:type="dxa"/>
                </w:tcPr>
                <w:p w:rsidR="00174BEE" w:rsidRPr="002A23C2"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8"/>
                    </w:rPr>
                  </w:pPr>
                  <w:r w:rsidRPr="002A23C2">
                    <w:rPr>
                      <w:rFonts w:ascii="Times New Roman" w:eastAsia="Calibri" w:hAnsi="Times New Roman" w:cs="Times New Roman"/>
                      <w:color w:val="auto"/>
                      <w:sz w:val="24"/>
                      <w:szCs w:val="28"/>
                    </w:rPr>
                    <w:t>1</w:t>
                  </w:r>
                </w:p>
              </w:tc>
            </w:tr>
            <w:tr w:rsidR="00174BEE" w:rsidRPr="002A23C2" w:rsidTr="0017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174BEE" w:rsidRPr="002A23C2" w:rsidRDefault="00174BEE" w:rsidP="00174BEE">
                  <w:pPr>
                    <w:tabs>
                      <w:tab w:val="left" w:pos="6060"/>
                    </w:tabs>
                    <w:ind w:left="29"/>
                    <w:rPr>
                      <w:rFonts w:ascii="Times New Roman" w:eastAsia="Times New Roman" w:hAnsi="Times New Roman" w:cs="Times New Roman"/>
                      <w:b w:val="0"/>
                      <w:color w:val="auto"/>
                      <w:sz w:val="24"/>
                      <w:szCs w:val="28"/>
                      <w:lang w:val="en-GB" w:eastAsia="ko-KR"/>
                    </w:rPr>
                  </w:pPr>
                  <w:r w:rsidRPr="002A23C2">
                    <w:rPr>
                      <w:rFonts w:ascii="Times New Roman" w:eastAsia="Calibri" w:hAnsi="Times New Roman" w:cs="Times New Roman"/>
                      <w:b w:val="0"/>
                      <w:color w:val="auto"/>
                      <w:sz w:val="24"/>
                      <w:szCs w:val="28"/>
                    </w:rPr>
                    <w:t>İdari işler Bürosu</w:t>
                  </w:r>
                </w:p>
              </w:tc>
              <w:tc>
                <w:tcPr>
                  <w:tcW w:w="1701" w:type="dxa"/>
                </w:tcPr>
                <w:p w:rsidR="00174BEE" w:rsidRPr="002A23C2"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8"/>
                    </w:rPr>
                  </w:pPr>
                  <w:r w:rsidRPr="002A23C2">
                    <w:rPr>
                      <w:rFonts w:ascii="Times New Roman" w:eastAsia="Calibri" w:hAnsi="Times New Roman" w:cs="Times New Roman"/>
                      <w:color w:val="auto"/>
                      <w:sz w:val="24"/>
                      <w:szCs w:val="28"/>
                    </w:rPr>
                    <w:t>1</w:t>
                  </w:r>
                </w:p>
              </w:tc>
            </w:tr>
            <w:tr w:rsidR="00174BEE" w:rsidRPr="002A23C2" w:rsidTr="00174BEE">
              <w:tc>
                <w:tcPr>
                  <w:cnfStyle w:val="001000000000" w:firstRow="0" w:lastRow="0" w:firstColumn="1" w:lastColumn="0" w:oddVBand="0" w:evenVBand="0" w:oddHBand="0" w:evenHBand="0" w:firstRowFirstColumn="0" w:firstRowLastColumn="0" w:lastRowFirstColumn="0" w:lastRowLastColumn="0"/>
                  <w:tcW w:w="3823" w:type="dxa"/>
                </w:tcPr>
                <w:p w:rsidR="00174BEE" w:rsidRPr="002A23C2" w:rsidRDefault="00174BEE" w:rsidP="00174BEE">
                  <w:pPr>
                    <w:tabs>
                      <w:tab w:val="left" w:pos="6060"/>
                    </w:tabs>
                    <w:ind w:left="29"/>
                    <w:rPr>
                      <w:rFonts w:ascii="Times New Roman" w:eastAsia="Times New Roman" w:hAnsi="Times New Roman" w:cs="Times New Roman"/>
                      <w:b w:val="0"/>
                      <w:color w:val="auto"/>
                      <w:sz w:val="24"/>
                      <w:szCs w:val="28"/>
                      <w:lang w:val="en-GB" w:eastAsia="ko-KR"/>
                    </w:rPr>
                  </w:pPr>
                  <w:r w:rsidRPr="002A23C2">
                    <w:rPr>
                      <w:rFonts w:ascii="Times New Roman" w:eastAsia="Calibri" w:hAnsi="Times New Roman" w:cs="Times New Roman"/>
                      <w:b w:val="0"/>
                      <w:color w:val="auto"/>
                      <w:sz w:val="24"/>
                      <w:szCs w:val="28"/>
                    </w:rPr>
                    <w:t>Gelen Evrak Bürosu</w:t>
                  </w:r>
                </w:p>
              </w:tc>
              <w:tc>
                <w:tcPr>
                  <w:tcW w:w="1701" w:type="dxa"/>
                </w:tcPr>
                <w:p w:rsidR="00174BEE" w:rsidRPr="002A23C2"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8"/>
                    </w:rPr>
                  </w:pPr>
                  <w:r w:rsidRPr="002A23C2">
                    <w:rPr>
                      <w:rFonts w:ascii="Times New Roman" w:eastAsia="Calibri" w:hAnsi="Times New Roman" w:cs="Times New Roman"/>
                      <w:color w:val="auto"/>
                      <w:sz w:val="24"/>
                      <w:szCs w:val="28"/>
                    </w:rPr>
                    <w:t>1</w:t>
                  </w:r>
                </w:p>
              </w:tc>
            </w:tr>
            <w:tr w:rsidR="00174BEE" w:rsidRPr="002A23C2" w:rsidTr="0017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174BEE" w:rsidRPr="002A23C2" w:rsidRDefault="00174BEE" w:rsidP="00174BEE">
                  <w:pPr>
                    <w:tabs>
                      <w:tab w:val="left" w:pos="6060"/>
                    </w:tabs>
                    <w:ind w:left="29"/>
                    <w:rPr>
                      <w:rFonts w:ascii="Times New Roman" w:eastAsia="Times New Roman" w:hAnsi="Times New Roman" w:cs="Times New Roman"/>
                      <w:b w:val="0"/>
                      <w:color w:val="auto"/>
                      <w:sz w:val="24"/>
                      <w:szCs w:val="28"/>
                      <w:lang w:val="en-GB" w:eastAsia="ko-KR"/>
                    </w:rPr>
                  </w:pPr>
                  <w:r w:rsidRPr="002A23C2">
                    <w:rPr>
                      <w:rFonts w:ascii="Times New Roman" w:eastAsia="Calibri" w:hAnsi="Times New Roman" w:cs="Times New Roman"/>
                      <w:b w:val="0"/>
                      <w:color w:val="auto"/>
                      <w:sz w:val="24"/>
                      <w:szCs w:val="28"/>
                    </w:rPr>
                    <w:t>Tahakkuk Bürosu</w:t>
                  </w:r>
                </w:p>
              </w:tc>
              <w:tc>
                <w:tcPr>
                  <w:tcW w:w="1701" w:type="dxa"/>
                </w:tcPr>
                <w:p w:rsidR="00174BEE" w:rsidRPr="002A23C2"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8"/>
                    </w:rPr>
                  </w:pPr>
                  <w:r w:rsidRPr="002A23C2">
                    <w:rPr>
                      <w:rFonts w:ascii="Times New Roman" w:eastAsia="Calibri" w:hAnsi="Times New Roman" w:cs="Times New Roman"/>
                      <w:sz w:val="24"/>
                      <w:szCs w:val="28"/>
                    </w:rPr>
                    <w:t>1</w:t>
                  </w:r>
                </w:p>
              </w:tc>
            </w:tr>
            <w:tr w:rsidR="00174BEE" w:rsidRPr="002A23C2" w:rsidTr="00174BEE">
              <w:tc>
                <w:tcPr>
                  <w:cnfStyle w:val="001000000000" w:firstRow="0" w:lastRow="0" w:firstColumn="1" w:lastColumn="0" w:oddVBand="0" w:evenVBand="0" w:oddHBand="0" w:evenHBand="0" w:firstRowFirstColumn="0" w:firstRowLastColumn="0" w:lastRowFirstColumn="0" w:lastRowLastColumn="0"/>
                  <w:tcW w:w="3823" w:type="dxa"/>
                </w:tcPr>
                <w:p w:rsidR="00174BEE" w:rsidRPr="002A23C2" w:rsidRDefault="00174BEE" w:rsidP="00174BEE">
                  <w:pPr>
                    <w:tabs>
                      <w:tab w:val="left" w:pos="6060"/>
                    </w:tabs>
                    <w:ind w:left="29"/>
                    <w:rPr>
                      <w:rFonts w:ascii="Times New Roman" w:eastAsia="Times New Roman" w:hAnsi="Times New Roman" w:cs="Times New Roman"/>
                      <w:b w:val="0"/>
                      <w:color w:val="auto"/>
                      <w:sz w:val="24"/>
                      <w:szCs w:val="28"/>
                      <w:lang w:val="en-GB" w:eastAsia="ko-KR"/>
                    </w:rPr>
                  </w:pPr>
                  <w:r w:rsidRPr="002A23C2">
                    <w:rPr>
                      <w:rFonts w:ascii="Times New Roman" w:eastAsia="Calibri" w:hAnsi="Times New Roman" w:cs="Times New Roman"/>
                      <w:b w:val="0"/>
                      <w:color w:val="auto"/>
                      <w:sz w:val="24"/>
                      <w:szCs w:val="28"/>
                    </w:rPr>
                    <w:t>Satın Alma Bürosu</w:t>
                  </w:r>
                </w:p>
              </w:tc>
              <w:tc>
                <w:tcPr>
                  <w:tcW w:w="1701" w:type="dxa"/>
                </w:tcPr>
                <w:p w:rsidR="00174BEE" w:rsidRPr="002A23C2"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8"/>
                    </w:rPr>
                  </w:pPr>
                  <w:r w:rsidRPr="002A23C2">
                    <w:rPr>
                      <w:rFonts w:ascii="Times New Roman" w:eastAsia="Calibri" w:hAnsi="Times New Roman" w:cs="Times New Roman"/>
                      <w:sz w:val="24"/>
                      <w:szCs w:val="28"/>
                    </w:rPr>
                    <w:t>1</w:t>
                  </w:r>
                </w:p>
              </w:tc>
            </w:tr>
            <w:tr w:rsidR="00174BEE" w:rsidRPr="002A23C2" w:rsidTr="0017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174BEE" w:rsidRPr="002A23C2" w:rsidRDefault="00174BEE" w:rsidP="00174BEE">
                  <w:pPr>
                    <w:tabs>
                      <w:tab w:val="left" w:pos="6060"/>
                    </w:tabs>
                    <w:ind w:left="29"/>
                    <w:rPr>
                      <w:rFonts w:ascii="Times New Roman" w:eastAsia="Times New Roman" w:hAnsi="Times New Roman" w:cs="Times New Roman"/>
                      <w:b w:val="0"/>
                      <w:color w:val="auto"/>
                      <w:sz w:val="24"/>
                      <w:szCs w:val="28"/>
                      <w:lang w:val="en-GB" w:eastAsia="ko-KR"/>
                    </w:rPr>
                  </w:pPr>
                  <w:r w:rsidRPr="002A23C2">
                    <w:rPr>
                      <w:rFonts w:ascii="Times New Roman" w:eastAsia="Calibri" w:hAnsi="Times New Roman" w:cs="Times New Roman"/>
                      <w:b w:val="0"/>
                      <w:color w:val="auto"/>
                      <w:sz w:val="24"/>
                      <w:szCs w:val="28"/>
                    </w:rPr>
                    <w:t>Taşınır Kayıt Kontrol Bürosu</w:t>
                  </w:r>
                </w:p>
              </w:tc>
              <w:tc>
                <w:tcPr>
                  <w:tcW w:w="1701" w:type="dxa"/>
                </w:tcPr>
                <w:p w:rsidR="00174BEE" w:rsidRPr="002A23C2"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8"/>
                    </w:rPr>
                  </w:pPr>
                  <w:r w:rsidRPr="002A23C2">
                    <w:rPr>
                      <w:rFonts w:ascii="Times New Roman" w:eastAsia="Calibri" w:hAnsi="Times New Roman" w:cs="Times New Roman"/>
                      <w:sz w:val="24"/>
                      <w:szCs w:val="28"/>
                    </w:rPr>
                    <w:t>1</w:t>
                  </w:r>
                </w:p>
              </w:tc>
            </w:tr>
            <w:tr w:rsidR="00174BEE" w:rsidRPr="002A23C2" w:rsidTr="00174BEE">
              <w:tc>
                <w:tcPr>
                  <w:cnfStyle w:val="001000000000" w:firstRow="0" w:lastRow="0" w:firstColumn="1" w:lastColumn="0" w:oddVBand="0" w:evenVBand="0" w:oddHBand="0" w:evenHBand="0" w:firstRowFirstColumn="0" w:firstRowLastColumn="0" w:lastRowFirstColumn="0" w:lastRowLastColumn="0"/>
                  <w:tcW w:w="3823" w:type="dxa"/>
                </w:tcPr>
                <w:p w:rsidR="00174BEE" w:rsidRPr="002A23C2" w:rsidRDefault="00174BEE" w:rsidP="00174BEE">
                  <w:pPr>
                    <w:tabs>
                      <w:tab w:val="left" w:pos="6060"/>
                    </w:tabs>
                    <w:ind w:left="29"/>
                    <w:rPr>
                      <w:rFonts w:ascii="Times New Roman" w:eastAsia="Times New Roman" w:hAnsi="Times New Roman" w:cs="Times New Roman"/>
                      <w:b w:val="0"/>
                      <w:color w:val="auto"/>
                      <w:sz w:val="24"/>
                      <w:szCs w:val="28"/>
                      <w:lang w:val="en-GB" w:eastAsia="ko-KR"/>
                    </w:rPr>
                  </w:pPr>
                  <w:r w:rsidRPr="002A23C2">
                    <w:rPr>
                      <w:rFonts w:ascii="Times New Roman" w:eastAsia="Calibri" w:hAnsi="Times New Roman" w:cs="Times New Roman"/>
                      <w:b w:val="0"/>
                      <w:color w:val="auto"/>
                      <w:sz w:val="24"/>
                      <w:szCs w:val="28"/>
                    </w:rPr>
                    <w:t>Yazı İşleri Büroları</w:t>
                  </w:r>
                </w:p>
              </w:tc>
              <w:tc>
                <w:tcPr>
                  <w:tcW w:w="1701" w:type="dxa"/>
                </w:tcPr>
                <w:p w:rsidR="00174BEE" w:rsidRPr="002A23C2"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8"/>
                    </w:rPr>
                  </w:pPr>
                  <w:r w:rsidRPr="002A23C2">
                    <w:rPr>
                      <w:rFonts w:ascii="Times New Roman" w:eastAsia="Calibri" w:hAnsi="Times New Roman" w:cs="Times New Roman"/>
                      <w:sz w:val="24"/>
                      <w:szCs w:val="28"/>
                    </w:rPr>
                    <w:t>5</w:t>
                  </w:r>
                </w:p>
              </w:tc>
            </w:tr>
            <w:tr w:rsidR="00174BEE" w:rsidRPr="002A23C2" w:rsidTr="0017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174BEE" w:rsidRPr="002A23C2" w:rsidRDefault="00174BEE" w:rsidP="00174BEE">
                  <w:pPr>
                    <w:tabs>
                      <w:tab w:val="left" w:pos="6060"/>
                    </w:tabs>
                    <w:ind w:left="29"/>
                    <w:rPr>
                      <w:rFonts w:ascii="Times New Roman" w:eastAsia="Times New Roman" w:hAnsi="Times New Roman" w:cs="Times New Roman"/>
                      <w:b w:val="0"/>
                      <w:color w:val="auto"/>
                      <w:sz w:val="24"/>
                      <w:szCs w:val="28"/>
                      <w:lang w:val="en-GB" w:eastAsia="ko-KR"/>
                    </w:rPr>
                  </w:pPr>
                  <w:r w:rsidRPr="002A23C2">
                    <w:rPr>
                      <w:rFonts w:ascii="Times New Roman" w:eastAsia="Calibri" w:hAnsi="Times New Roman" w:cs="Times New Roman"/>
                      <w:b w:val="0"/>
                      <w:color w:val="auto"/>
                      <w:sz w:val="24"/>
                      <w:szCs w:val="28"/>
                    </w:rPr>
                    <w:t>Teknik Hizmetler Bürosu</w:t>
                  </w:r>
                </w:p>
              </w:tc>
              <w:tc>
                <w:tcPr>
                  <w:tcW w:w="1701" w:type="dxa"/>
                </w:tcPr>
                <w:p w:rsidR="00174BEE" w:rsidRPr="002A23C2" w:rsidRDefault="00174BEE" w:rsidP="00174BEE">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8"/>
                    </w:rPr>
                  </w:pPr>
                  <w:r w:rsidRPr="002A23C2">
                    <w:rPr>
                      <w:rFonts w:ascii="Times New Roman" w:eastAsia="Calibri" w:hAnsi="Times New Roman" w:cs="Times New Roman"/>
                      <w:sz w:val="24"/>
                      <w:szCs w:val="28"/>
                    </w:rPr>
                    <w:t>3</w:t>
                  </w:r>
                </w:p>
              </w:tc>
            </w:tr>
            <w:tr w:rsidR="00174BEE" w:rsidRPr="002A23C2" w:rsidTr="00174BEE">
              <w:tc>
                <w:tcPr>
                  <w:cnfStyle w:val="001000000000" w:firstRow="0" w:lastRow="0" w:firstColumn="1" w:lastColumn="0" w:oddVBand="0" w:evenVBand="0" w:oddHBand="0" w:evenHBand="0" w:firstRowFirstColumn="0" w:firstRowLastColumn="0" w:lastRowFirstColumn="0" w:lastRowLastColumn="0"/>
                  <w:tcW w:w="3823" w:type="dxa"/>
                </w:tcPr>
                <w:p w:rsidR="00174BEE" w:rsidRPr="002A23C2" w:rsidRDefault="00174BEE" w:rsidP="00174BEE">
                  <w:pPr>
                    <w:tabs>
                      <w:tab w:val="left" w:pos="6060"/>
                    </w:tabs>
                    <w:ind w:left="29"/>
                    <w:rPr>
                      <w:rFonts w:ascii="Times New Roman" w:eastAsia="Calibri" w:hAnsi="Times New Roman" w:cs="Times New Roman"/>
                      <w:b w:val="0"/>
                      <w:color w:val="auto"/>
                      <w:sz w:val="24"/>
                      <w:szCs w:val="28"/>
                    </w:rPr>
                  </w:pPr>
                  <w:r w:rsidRPr="002A23C2">
                    <w:rPr>
                      <w:rFonts w:ascii="Times New Roman" w:eastAsia="Calibri" w:hAnsi="Times New Roman" w:cs="Times New Roman"/>
                      <w:b w:val="0"/>
                      <w:color w:val="auto"/>
                      <w:sz w:val="24"/>
                      <w:szCs w:val="28"/>
                    </w:rPr>
                    <w:t>Toplam</w:t>
                  </w:r>
                </w:p>
              </w:tc>
              <w:tc>
                <w:tcPr>
                  <w:tcW w:w="1701" w:type="dxa"/>
                </w:tcPr>
                <w:p w:rsidR="00174BEE" w:rsidRPr="002A23C2" w:rsidRDefault="00174BEE" w:rsidP="00174BE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8"/>
                    </w:rPr>
                  </w:pPr>
                  <w:r w:rsidRPr="002A23C2">
                    <w:rPr>
                      <w:rFonts w:ascii="Times New Roman" w:eastAsia="Calibri" w:hAnsi="Times New Roman" w:cs="Times New Roman"/>
                      <w:sz w:val="24"/>
                      <w:szCs w:val="28"/>
                    </w:rPr>
                    <w:t>15</w:t>
                  </w:r>
                </w:p>
              </w:tc>
            </w:tr>
          </w:tbl>
          <w:p w:rsidR="00174BEE" w:rsidRPr="00E72F3C" w:rsidRDefault="00174BEE" w:rsidP="00174BEE">
            <w:pPr>
              <w:jc w:val="center"/>
              <w:rPr>
                <w:rFonts w:ascii="Times New Roman" w:eastAsia="Calibri" w:hAnsi="Times New Roman" w:cs="Times New Roman"/>
                <w:sz w:val="24"/>
                <w:szCs w:val="24"/>
              </w:rPr>
            </w:pPr>
          </w:p>
        </w:tc>
      </w:tr>
    </w:tbl>
    <w:p w:rsidR="002A23C2" w:rsidRDefault="002A23C2" w:rsidP="00841E66">
      <w:pPr>
        <w:pStyle w:val="Default"/>
        <w:spacing w:line="360" w:lineRule="auto"/>
        <w:jc w:val="both"/>
        <w:rPr>
          <w:rFonts w:ascii="Times New Roman" w:hAnsi="Times New Roman" w:cs="Times New Roman"/>
          <w:b/>
          <w:color w:val="auto"/>
        </w:rPr>
      </w:pPr>
    </w:p>
    <w:p w:rsidR="0080613A" w:rsidRPr="002A23C2" w:rsidRDefault="006E4414" w:rsidP="00841E66">
      <w:pPr>
        <w:pStyle w:val="Default"/>
        <w:spacing w:line="360" w:lineRule="auto"/>
        <w:jc w:val="both"/>
        <w:rPr>
          <w:rFonts w:ascii="Times New Roman" w:hAnsi="Times New Roman" w:cs="Times New Roman"/>
          <w:b/>
          <w:color w:val="0000FF"/>
        </w:rPr>
      </w:pPr>
      <w:r w:rsidRPr="002A23C2">
        <w:rPr>
          <w:rFonts w:ascii="Times New Roman" w:hAnsi="Times New Roman" w:cs="Times New Roman"/>
          <w:b/>
          <w:color w:val="0000FF"/>
        </w:rPr>
        <w:t xml:space="preserve">A.3 </w:t>
      </w:r>
      <w:r w:rsidR="002379F7" w:rsidRPr="002A23C2">
        <w:rPr>
          <w:rFonts w:ascii="Times New Roman" w:hAnsi="Times New Roman" w:cs="Times New Roman"/>
          <w:b/>
          <w:color w:val="0000FF"/>
        </w:rPr>
        <w:t>Misyonu, Vizyonu, Değerleri ve Hedefleri</w:t>
      </w:r>
    </w:p>
    <w:p w:rsidR="002A23C2" w:rsidRPr="002A23C2" w:rsidRDefault="002A23C2" w:rsidP="00841E66">
      <w:pPr>
        <w:pStyle w:val="Default"/>
        <w:spacing w:line="360" w:lineRule="auto"/>
        <w:jc w:val="both"/>
        <w:rPr>
          <w:rFonts w:ascii="Times New Roman" w:hAnsi="Times New Roman" w:cs="Times New Roman"/>
          <w:b/>
          <w:color w:val="0000FF"/>
        </w:rPr>
      </w:pPr>
    </w:p>
    <w:p w:rsidR="00A37D43" w:rsidRPr="002A23C2" w:rsidRDefault="00A37D43" w:rsidP="00841E66">
      <w:pPr>
        <w:pStyle w:val="Default"/>
        <w:spacing w:line="360" w:lineRule="auto"/>
        <w:jc w:val="both"/>
        <w:rPr>
          <w:rFonts w:ascii="Times New Roman" w:hAnsi="Times New Roman" w:cs="Times New Roman"/>
          <w:b/>
          <w:color w:val="auto"/>
        </w:rPr>
      </w:pPr>
      <w:r w:rsidRPr="002A23C2">
        <w:rPr>
          <w:rFonts w:ascii="Times New Roman" w:hAnsi="Times New Roman" w:cs="Times New Roman"/>
          <w:b/>
          <w:color w:val="auto"/>
        </w:rPr>
        <w:t>Misyon</w:t>
      </w:r>
    </w:p>
    <w:p w:rsidR="00A37D43" w:rsidRPr="001A3F56" w:rsidRDefault="00A37D43" w:rsidP="00841E66">
      <w:pPr>
        <w:pStyle w:val="Default"/>
        <w:spacing w:line="360" w:lineRule="auto"/>
        <w:jc w:val="both"/>
        <w:rPr>
          <w:rFonts w:ascii="Times New Roman" w:hAnsi="Times New Roman" w:cs="Times New Roman"/>
          <w:b/>
          <w:color w:val="auto"/>
        </w:rPr>
      </w:pPr>
    </w:p>
    <w:p w:rsidR="00880A4F" w:rsidRDefault="00B0688E" w:rsidP="00841E66">
      <w:pPr>
        <w:pStyle w:val="Default"/>
        <w:spacing w:line="360" w:lineRule="auto"/>
        <w:jc w:val="both"/>
        <w:rPr>
          <w:rFonts w:ascii="Times New Roman" w:hAnsi="Times New Roman" w:cs="Times New Roman"/>
          <w:color w:val="auto"/>
        </w:rPr>
      </w:pPr>
      <w:r w:rsidRPr="001A3F56">
        <w:rPr>
          <w:rFonts w:ascii="Times New Roman" w:hAnsi="Times New Roman" w:cs="Times New Roman"/>
          <w:color w:val="auto"/>
        </w:rPr>
        <w:t>Bilimsel ve çok boyutlu düşünebilen</w:t>
      </w:r>
      <w:r w:rsidR="005666DC">
        <w:rPr>
          <w:rFonts w:ascii="Times New Roman" w:hAnsi="Times New Roman" w:cs="Times New Roman"/>
          <w:color w:val="auto"/>
        </w:rPr>
        <w:t xml:space="preserve">, paylaşımcı, hak ve hukuku üstün tutan, alanlarıyla </w:t>
      </w:r>
      <w:r w:rsidR="00B75CFC">
        <w:rPr>
          <w:rFonts w:ascii="Times New Roman" w:hAnsi="Times New Roman" w:cs="Times New Roman"/>
          <w:color w:val="auto"/>
        </w:rPr>
        <w:t>ilgili</w:t>
      </w:r>
      <w:r w:rsidR="005666DC">
        <w:rPr>
          <w:rFonts w:ascii="Times New Roman" w:hAnsi="Times New Roman" w:cs="Times New Roman"/>
          <w:color w:val="auto"/>
        </w:rPr>
        <w:t xml:space="preserve"> her türlü bilgiye ulaşabilen ve en etkili biçimde kullanabilen, içinde yaşadığı toplumun milli ve manevi değerlerini özümsemiş, </w:t>
      </w:r>
      <w:r w:rsidR="00837A36">
        <w:rPr>
          <w:rFonts w:ascii="Times New Roman" w:hAnsi="Times New Roman" w:cs="Times New Roman"/>
          <w:color w:val="auto"/>
        </w:rPr>
        <w:t xml:space="preserve">vefalı, sadakatli, dürüst, güven veren, özgüveni yüksek, dünya ile rekabet etmeyi amaç edinmiş, her bakımdan nitelikli, değişim ve gelişmeye açık, hesap verme ve sorumluluk bilincine sahip nesiller yetiştirmek başlıca </w:t>
      </w:r>
      <w:proofErr w:type="gramStart"/>
      <w:r w:rsidR="00837A36">
        <w:rPr>
          <w:rFonts w:ascii="Times New Roman" w:hAnsi="Times New Roman" w:cs="Times New Roman"/>
          <w:color w:val="auto"/>
        </w:rPr>
        <w:t>misyonumuzdur</w:t>
      </w:r>
      <w:proofErr w:type="gramEnd"/>
      <w:r w:rsidR="00837A36">
        <w:rPr>
          <w:rFonts w:ascii="Times New Roman" w:hAnsi="Times New Roman" w:cs="Times New Roman"/>
          <w:color w:val="auto"/>
        </w:rPr>
        <w:t xml:space="preserve">. Ayrıca bu istenen nitelikteki nesilleri yetiştirebilmek için istekli, bilimsel ve teknik açıdan </w:t>
      </w:r>
      <w:r w:rsidR="00837A36">
        <w:rPr>
          <w:rFonts w:ascii="Times New Roman" w:hAnsi="Times New Roman" w:cs="Times New Roman"/>
          <w:color w:val="auto"/>
        </w:rPr>
        <w:lastRenderedPageBreak/>
        <w:t xml:space="preserve">yetkin, </w:t>
      </w:r>
      <w:r w:rsidR="00B75CFC">
        <w:rPr>
          <w:rFonts w:ascii="Times New Roman" w:hAnsi="Times New Roman" w:cs="Times New Roman"/>
          <w:color w:val="auto"/>
        </w:rPr>
        <w:t>fedakâr</w:t>
      </w:r>
      <w:r w:rsidR="00837A36">
        <w:rPr>
          <w:rFonts w:ascii="Times New Roman" w:hAnsi="Times New Roman" w:cs="Times New Roman"/>
          <w:color w:val="auto"/>
        </w:rPr>
        <w:t xml:space="preserve">, toplumun meselelerini kendisine dert edinmiş, en etkin </w:t>
      </w:r>
      <w:r w:rsidR="00880A4F">
        <w:rPr>
          <w:rFonts w:ascii="Times New Roman" w:hAnsi="Times New Roman" w:cs="Times New Roman"/>
          <w:color w:val="auto"/>
        </w:rPr>
        <w:t>donanıma</w:t>
      </w:r>
      <w:r w:rsidR="00837A36">
        <w:rPr>
          <w:rFonts w:ascii="Times New Roman" w:hAnsi="Times New Roman" w:cs="Times New Roman"/>
          <w:color w:val="auto"/>
        </w:rPr>
        <w:t xml:space="preserve"> sahip olma gayreti içerisinde, bahanelere aldırmayan, sürekli ileri bakan, işbirliğini geliştirmeye inanmış, </w:t>
      </w:r>
      <w:r w:rsidR="00880A4F">
        <w:rPr>
          <w:rFonts w:ascii="Times New Roman" w:hAnsi="Times New Roman" w:cs="Times New Roman"/>
          <w:color w:val="auto"/>
        </w:rPr>
        <w:t xml:space="preserve">başkalarının başarılarını </w:t>
      </w:r>
      <w:r w:rsidR="00B75CFC">
        <w:rPr>
          <w:rFonts w:ascii="Times New Roman" w:hAnsi="Times New Roman" w:cs="Times New Roman"/>
          <w:color w:val="auto"/>
        </w:rPr>
        <w:t>takdir</w:t>
      </w:r>
      <w:r w:rsidR="00880A4F">
        <w:rPr>
          <w:rFonts w:ascii="Times New Roman" w:hAnsi="Times New Roman" w:cs="Times New Roman"/>
          <w:color w:val="auto"/>
        </w:rPr>
        <w:t xml:space="preserve"> edip destekleyebilen, kendisini tanımış ve şuurlu nesiller yetiştirmeyi şiar edinmiş </w:t>
      </w:r>
      <w:r w:rsidR="00A37D43">
        <w:rPr>
          <w:rFonts w:ascii="Times New Roman" w:hAnsi="Times New Roman" w:cs="Times New Roman"/>
          <w:color w:val="auto"/>
        </w:rPr>
        <w:t>bireyler</w:t>
      </w:r>
      <w:r w:rsidR="00880A4F">
        <w:rPr>
          <w:rFonts w:ascii="Times New Roman" w:hAnsi="Times New Roman" w:cs="Times New Roman"/>
          <w:color w:val="auto"/>
        </w:rPr>
        <w:t xml:space="preserve"> yetiştirmek </w:t>
      </w:r>
      <w:r w:rsidR="00A37D43">
        <w:rPr>
          <w:rFonts w:ascii="Times New Roman" w:hAnsi="Times New Roman" w:cs="Times New Roman"/>
          <w:color w:val="auto"/>
        </w:rPr>
        <w:t xml:space="preserve">ve bütün bunları temin </w:t>
      </w:r>
      <w:r w:rsidR="00880A4F">
        <w:rPr>
          <w:rFonts w:ascii="Times New Roman" w:hAnsi="Times New Roman" w:cs="Times New Roman"/>
          <w:color w:val="auto"/>
        </w:rPr>
        <w:t xml:space="preserve">için </w:t>
      </w:r>
      <w:r w:rsidR="002A23C2">
        <w:rPr>
          <w:rFonts w:ascii="Times New Roman" w:hAnsi="Times New Roman" w:cs="Times New Roman"/>
          <w:color w:val="auto"/>
        </w:rPr>
        <w:t xml:space="preserve">gerekli fiziki alt yapı </w:t>
      </w:r>
      <w:r w:rsidR="00B75CFC">
        <w:rPr>
          <w:rFonts w:ascii="Times New Roman" w:hAnsi="Times New Roman" w:cs="Times New Roman"/>
          <w:color w:val="auto"/>
        </w:rPr>
        <w:t>imkânlarını</w:t>
      </w:r>
      <w:r w:rsidR="002A23C2">
        <w:rPr>
          <w:rFonts w:ascii="Times New Roman" w:hAnsi="Times New Roman" w:cs="Times New Roman"/>
          <w:color w:val="auto"/>
        </w:rPr>
        <w:t xml:space="preserve"> </w:t>
      </w:r>
      <w:r w:rsidR="00861822">
        <w:rPr>
          <w:rFonts w:ascii="Times New Roman" w:hAnsi="Times New Roman" w:cs="Times New Roman"/>
          <w:color w:val="auto"/>
        </w:rPr>
        <w:t xml:space="preserve">da </w:t>
      </w:r>
      <w:r w:rsidR="00A37D43">
        <w:rPr>
          <w:rFonts w:ascii="Times New Roman" w:hAnsi="Times New Roman" w:cs="Times New Roman"/>
          <w:color w:val="auto"/>
        </w:rPr>
        <w:t>olabildiğince</w:t>
      </w:r>
      <w:r w:rsidR="00861822">
        <w:rPr>
          <w:rFonts w:ascii="Times New Roman" w:hAnsi="Times New Roman" w:cs="Times New Roman"/>
          <w:color w:val="auto"/>
        </w:rPr>
        <w:t xml:space="preserve"> nitelikli hale getirmek</w:t>
      </w:r>
      <w:r w:rsidR="00A37D43">
        <w:rPr>
          <w:rFonts w:ascii="Times New Roman" w:hAnsi="Times New Roman" w:cs="Times New Roman"/>
          <w:color w:val="auto"/>
        </w:rPr>
        <w:t xml:space="preserve"> de </w:t>
      </w:r>
      <w:proofErr w:type="gramStart"/>
      <w:r w:rsidR="00A37D43">
        <w:rPr>
          <w:rFonts w:ascii="Times New Roman" w:hAnsi="Times New Roman" w:cs="Times New Roman"/>
          <w:color w:val="auto"/>
        </w:rPr>
        <w:t>misyonumuzun</w:t>
      </w:r>
      <w:proofErr w:type="gramEnd"/>
      <w:r w:rsidR="00A37D43">
        <w:rPr>
          <w:rFonts w:ascii="Times New Roman" w:hAnsi="Times New Roman" w:cs="Times New Roman"/>
          <w:color w:val="auto"/>
        </w:rPr>
        <w:t xml:space="preserve"> başlıca </w:t>
      </w:r>
      <w:r w:rsidR="002A23C2">
        <w:rPr>
          <w:rFonts w:ascii="Times New Roman" w:hAnsi="Times New Roman" w:cs="Times New Roman"/>
          <w:color w:val="auto"/>
        </w:rPr>
        <w:t>bileşenidir</w:t>
      </w:r>
      <w:r w:rsidR="00A37D43">
        <w:rPr>
          <w:rFonts w:ascii="Times New Roman" w:hAnsi="Times New Roman" w:cs="Times New Roman"/>
          <w:color w:val="auto"/>
        </w:rPr>
        <w:t xml:space="preserve">. </w:t>
      </w:r>
    </w:p>
    <w:p w:rsidR="00837A36" w:rsidRDefault="00837A36" w:rsidP="00841E66">
      <w:pPr>
        <w:pStyle w:val="Default"/>
        <w:spacing w:line="360" w:lineRule="auto"/>
        <w:jc w:val="both"/>
        <w:rPr>
          <w:rFonts w:ascii="Times New Roman" w:hAnsi="Times New Roman" w:cs="Times New Roman"/>
          <w:color w:val="auto"/>
        </w:rPr>
      </w:pPr>
    </w:p>
    <w:p w:rsidR="009847B5" w:rsidRPr="002A23C2" w:rsidRDefault="009847B5" w:rsidP="00841E66">
      <w:pPr>
        <w:pStyle w:val="Default"/>
        <w:rPr>
          <w:rFonts w:ascii="Times New Roman" w:hAnsi="Times New Roman" w:cs="Times New Roman"/>
          <w:b/>
          <w:color w:val="auto"/>
        </w:rPr>
      </w:pPr>
      <w:r w:rsidRPr="002A23C2">
        <w:rPr>
          <w:rFonts w:ascii="Times New Roman" w:hAnsi="Times New Roman" w:cs="Times New Roman"/>
          <w:b/>
          <w:color w:val="auto"/>
        </w:rPr>
        <w:t>Vizyon</w:t>
      </w:r>
    </w:p>
    <w:p w:rsidR="00861822" w:rsidRPr="00841E66" w:rsidRDefault="00861822" w:rsidP="00841E66">
      <w:pPr>
        <w:pStyle w:val="Default"/>
        <w:rPr>
          <w:rFonts w:ascii="Times New Roman" w:hAnsi="Times New Roman" w:cs="Times New Roman"/>
          <w:b/>
          <w:color w:val="auto"/>
        </w:rPr>
      </w:pPr>
    </w:p>
    <w:p w:rsidR="00B0688E" w:rsidRPr="0043187F" w:rsidRDefault="00861822" w:rsidP="0043187F">
      <w:pPr>
        <w:pStyle w:val="Default"/>
        <w:spacing w:line="360" w:lineRule="auto"/>
        <w:jc w:val="both"/>
        <w:rPr>
          <w:rFonts w:ascii="Times New Roman" w:hAnsi="Times New Roman" w:cs="Times New Roman"/>
        </w:rPr>
      </w:pPr>
      <w:r w:rsidRPr="0043187F">
        <w:rPr>
          <w:rFonts w:ascii="Times New Roman" w:hAnsi="Times New Roman" w:cs="Times New Roman"/>
        </w:rPr>
        <w:t>Bilim ve teknoloji dünyası ile örgütsel ilişkilerini en yüksek düzeye ulaştırmış, kendisine özgün bir kurumsal kimlik edinmiş, topluma ve kuruma ai</w:t>
      </w:r>
      <w:r w:rsidR="001302F6">
        <w:rPr>
          <w:rFonts w:ascii="Times New Roman" w:hAnsi="Times New Roman" w:cs="Times New Roman"/>
        </w:rPr>
        <w:t>diyet duygusunun yüksek olduğu bireyler yetiştirmek ve d</w:t>
      </w:r>
      <w:r w:rsidRPr="0043187F">
        <w:rPr>
          <w:rFonts w:ascii="Times New Roman" w:hAnsi="Times New Roman" w:cs="Times New Roman"/>
        </w:rPr>
        <w:t>ünyadaki benzerleri arasında kendisine saygın bir yer edinmiş bir eğitim ve araştırma kurumu olmak.</w:t>
      </w:r>
    </w:p>
    <w:p w:rsidR="00861822" w:rsidRDefault="00861822" w:rsidP="00841E66">
      <w:pPr>
        <w:pStyle w:val="Default"/>
      </w:pPr>
    </w:p>
    <w:p w:rsidR="009847B5" w:rsidRPr="0043187F" w:rsidRDefault="00165F89" w:rsidP="00841E66">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Değerler</w:t>
      </w:r>
    </w:p>
    <w:p w:rsidR="002A23C2" w:rsidRDefault="002A23C2" w:rsidP="00841E66">
      <w:pPr>
        <w:pStyle w:val="Default"/>
        <w:spacing w:line="360" w:lineRule="auto"/>
        <w:jc w:val="both"/>
        <w:rPr>
          <w:rFonts w:ascii="Times New Roman" w:hAnsi="Times New Roman" w:cs="Times New Roman"/>
        </w:rPr>
      </w:pPr>
      <w:r w:rsidRPr="002A23C2">
        <w:rPr>
          <w:rFonts w:ascii="Times New Roman" w:hAnsi="Times New Roman" w:cs="Times New Roman"/>
        </w:rPr>
        <w:t>Atatürk İlkeleri</w:t>
      </w:r>
    </w:p>
    <w:p w:rsidR="004A3AE7" w:rsidRPr="0043187F" w:rsidRDefault="004A3AE7" w:rsidP="00841E66">
      <w:pPr>
        <w:pStyle w:val="Default"/>
        <w:spacing w:line="360" w:lineRule="auto"/>
        <w:jc w:val="both"/>
        <w:rPr>
          <w:rFonts w:ascii="Times New Roman" w:hAnsi="Times New Roman" w:cs="Times New Roman"/>
        </w:rPr>
      </w:pPr>
      <w:r w:rsidRPr="0043187F">
        <w:rPr>
          <w:rFonts w:ascii="Times New Roman" w:hAnsi="Times New Roman" w:cs="Times New Roman"/>
        </w:rPr>
        <w:t xml:space="preserve">Bilimsellik </w:t>
      </w:r>
    </w:p>
    <w:p w:rsidR="004A3AE7" w:rsidRPr="0043187F" w:rsidRDefault="004A3AE7" w:rsidP="00841E66">
      <w:pPr>
        <w:pStyle w:val="Default"/>
        <w:spacing w:line="360" w:lineRule="auto"/>
        <w:jc w:val="both"/>
        <w:rPr>
          <w:rFonts w:ascii="Times New Roman" w:hAnsi="Times New Roman" w:cs="Times New Roman"/>
        </w:rPr>
      </w:pPr>
      <w:r w:rsidRPr="0043187F">
        <w:rPr>
          <w:rFonts w:ascii="Times New Roman" w:hAnsi="Times New Roman" w:cs="Times New Roman"/>
        </w:rPr>
        <w:t xml:space="preserve">Evrensellik </w:t>
      </w:r>
    </w:p>
    <w:p w:rsidR="004A3AE7" w:rsidRPr="0043187F" w:rsidRDefault="004A3AE7" w:rsidP="00841E66">
      <w:pPr>
        <w:pStyle w:val="Default"/>
        <w:spacing w:line="360" w:lineRule="auto"/>
        <w:jc w:val="both"/>
        <w:rPr>
          <w:rFonts w:ascii="Times New Roman" w:hAnsi="Times New Roman" w:cs="Times New Roman"/>
        </w:rPr>
      </w:pPr>
      <w:r w:rsidRPr="0043187F">
        <w:rPr>
          <w:rFonts w:ascii="Times New Roman" w:hAnsi="Times New Roman" w:cs="Times New Roman"/>
        </w:rPr>
        <w:t>İnsanlığa yararlı olmak</w:t>
      </w:r>
    </w:p>
    <w:p w:rsidR="004A3AE7" w:rsidRPr="0043187F" w:rsidRDefault="004A3AE7" w:rsidP="00841E66">
      <w:pPr>
        <w:pStyle w:val="Default"/>
        <w:spacing w:line="360" w:lineRule="auto"/>
        <w:jc w:val="both"/>
        <w:rPr>
          <w:rFonts w:ascii="Times New Roman" w:hAnsi="Times New Roman" w:cs="Times New Roman"/>
        </w:rPr>
      </w:pPr>
      <w:r w:rsidRPr="0043187F">
        <w:rPr>
          <w:rFonts w:ascii="Times New Roman" w:hAnsi="Times New Roman" w:cs="Times New Roman"/>
        </w:rPr>
        <w:t xml:space="preserve">Yenilikçilik </w:t>
      </w:r>
    </w:p>
    <w:p w:rsidR="004A3AE7" w:rsidRPr="0043187F" w:rsidRDefault="004A3AE7" w:rsidP="00841E66">
      <w:pPr>
        <w:pStyle w:val="Default"/>
        <w:spacing w:line="360" w:lineRule="auto"/>
        <w:jc w:val="both"/>
        <w:rPr>
          <w:rFonts w:ascii="Times New Roman" w:hAnsi="Times New Roman" w:cs="Times New Roman"/>
        </w:rPr>
      </w:pPr>
      <w:r w:rsidRPr="0043187F">
        <w:rPr>
          <w:rFonts w:ascii="Times New Roman" w:hAnsi="Times New Roman" w:cs="Times New Roman"/>
        </w:rPr>
        <w:t>Katılımcı ve paylaşımcı olma</w:t>
      </w:r>
    </w:p>
    <w:p w:rsidR="004A3AE7" w:rsidRPr="0043187F" w:rsidRDefault="004A3AE7" w:rsidP="00841E66">
      <w:pPr>
        <w:pStyle w:val="Default"/>
        <w:spacing w:line="360" w:lineRule="auto"/>
        <w:jc w:val="both"/>
        <w:rPr>
          <w:rFonts w:ascii="Times New Roman" w:hAnsi="Times New Roman" w:cs="Times New Roman"/>
        </w:rPr>
      </w:pPr>
      <w:r w:rsidRPr="0043187F">
        <w:rPr>
          <w:rFonts w:ascii="Times New Roman" w:hAnsi="Times New Roman" w:cs="Times New Roman"/>
        </w:rPr>
        <w:t xml:space="preserve">Güvenilirlik </w:t>
      </w:r>
    </w:p>
    <w:p w:rsidR="004A3AE7" w:rsidRPr="0043187F" w:rsidRDefault="004A3AE7" w:rsidP="00841E66">
      <w:pPr>
        <w:pStyle w:val="Default"/>
        <w:spacing w:line="360" w:lineRule="auto"/>
        <w:jc w:val="both"/>
        <w:rPr>
          <w:rFonts w:ascii="Times New Roman" w:hAnsi="Times New Roman" w:cs="Times New Roman"/>
        </w:rPr>
      </w:pPr>
      <w:r w:rsidRPr="0043187F">
        <w:rPr>
          <w:rFonts w:ascii="Times New Roman" w:hAnsi="Times New Roman" w:cs="Times New Roman"/>
        </w:rPr>
        <w:t>Dinamizim</w:t>
      </w:r>
    </w:p>
    <w:p w:rsidR="004A3AE7" w:rsidRPr="0043187F" w:rsidRDefault="004A3AE7" w:rsidP="00841E66">
      <w:pPr>
        <w:pStyle w:val="Default"/>
        <w:spacing w:line="360" w:lineRule="auto"/>
        <w:jc w:val="both"/>
        <w:rPr>
          <w:rFonts w:ascii="Times New Roman" w:hAnsi="Times New Roman" w:cs="Times New Roman"/>
        </w:rPr>
      </w:pPr>
      <w:r w:rsidRPr="0043187F">
        <w:rPr>
          <w:rFonts w:ascii="Times New Roman" w:hAnsi="Times New Roman" w:cs="Times New Roman"/>
        </w:rPr>
        <w:t xml:space="preserve">Liderlik </w:t>
      </w:r>
    </w:p>
    <w:p w:rsidR="004A3AE7" w:rsidRPr="0043187F" w:rsidRDefault="004A3AE7" w:rsidP="00841E66">
      <w:pPr>
        <w:pStyle w:val="Default"/>
        <w:spacing w:line="360" w:lineRule="auto"/>
        <w:jc w:val="both"/>
        <w:rPr>
          <w:rFonts w:ascii="Times New Roman" w:hAnsi="Times New Roman" w:cs="Times New Roman"/>
        </w:rPr>
      </w:pPr>
      <w:r w:rsidRPr="0043187F">
        <w:rPr>
          <w:rFonts w:ascii="Times New Roman" w:hAnsi="Times New Roman" w:cs="Times New Roman"/>
        </w:rPr>
        <w:t xml:space="preserve">Araştırmacılık </w:t>
      </w:r>
    </w:p>
    <w:p w:rsidR="00165F89" w:rsidRDefault="004A3AE7" w:rsidP="00841E66">
      <w:pPr>
        <w:pStyle w:val="Default"/>
        <w:spacing w:line="360" w:lineRule="auto"/>
        <w:jc w:val="both"/>
        <w:rPr>
          <w:rFonts w:ascii="Times New Roman" w:hAnsi="Times New Roman" w:cs="Times New Roman"/>
        </w:rPr>
      </w:pPr>
      <w:r w:rsidRPr="0043187F">
        <w:rPr>
          <w:rFonts w:ascii="Times New Roman" w:hAnsi="Times New Roman" w:cs="Times New Roman"/>
        </w:rPr>
        <w:t xml:space="preserve">Hesap Verebilirlik </w:t>
      </w:r>
    </w:p>
    <w:p w:rsidR="00165F89" w:rsidRDefault="004A3AE7" w:rsidP="00841E66">
      <w:pPr>
        <w:pStyle w:val="Default"/>
        <w:spacing w:line="360" w:lineRule="auto"/>
        <w:jc w:val="both"/>
        <w:rPr>
          <w:rFonts w:ascii="Times New Roman" w:hAnsi="Times New Roman" w:cs="Times New Roman"/>
        </w:rPr>
      </w:pPr>
      <w:r w:rsidRPr="0043187F">
        <w:rPr>
          <w:rFonts w:ascii="Times New Roman" w:hAnsi="Times New Roman" w:cs="Times New Roman"/>
        </w:rPr>
        <w:t xml:space="preserve"> Şeffaflık </w:t>
      </w:r>
    </w:p>
    <w:p w:rsidR="00165F89" w:rsidRDefault="004A3AE7" w:rsidP="00841E66">
      <w:pPr>
        <w:pStyle w:val="Default"/>
        <w:spacing w:line="360" w:lineRule="auto"/>
        <w:jc w:val="both"/>
        <w:rPr>
          <w:rFonts w:ascii="Times New Roman" w:hAnsi="Times New Roman" w:cs="Times New Roman"/>
        </w:rPr>
      </w:pPr>
      <w:r w:rsidRPr="0043187F">
        <w:rPr>
          <w:rFonts w:ascii="Times New Roman" w:hAnsi="Times New Roman" w:cs="Times New Roman"/>
        </w:rPr>
        <w:t xml:space="preserve">Sorumluluk </w:t>
      </w:r>
    </w:p>
    <w:p w:rsidR="00165F89" w:rsidRDefault="004A3AE7" w:rsidP="00841E66">
      <w:pPr>
        <w:pStyle w:val="Default"/>
        <w:spacing w:line="360" w:lineRule="auto"/>
        <w:jc w:val="both"/>
        <w:rPr>
          <w:rFonts w:ascii="Times New Roman" w:hAnsi="Times New Roman" w:cs="Times New Roman"/>
        </w:rPr>
      </w:pPr>
      <w:r w:rsidRPr="0043187F">
        <w:rPr>
          <w:rFonts w:ascii="Times New Roman" w:hAnsi="Times New Roman" w:cs="Times New Roman"/>
        </w:rPr>
        <w:t xml:space="preserve">Adillik </w:t>
      </w:r>
    </w:p>
    <w:p w:rsidR="004A3AE7" w:rsidRPr="0043187F" w:rsidRDefault="004A3AE7" w:rsidP="00841E66">
      <w:pPr>
        <w:pStyle w:val="Default"/>
        <w:spacing w:line="360" w:lineRule="auto"/>
        <w:jc w:val="both"/>
        <w:rPr>
          <w:rFonts w:ascii="Times New Roman" w:hAnsi="Times New Roman" w:cs="Times New Roman"/>
          <w:color w:val="auto"/>
        </w:rPr>
      </w:pPr>
      <w:r w:rsidRPr="0043187F">
        <w:rPr>
          <w:rFonts w:ascii="Times New Roman" w:hAnsi="Times New Roman" w:cs="Times New Roman"/>
        </w:rPr>
        <w:t>Çevre Bilinci</w:t>
      </w:r>
    </w:p>
    <w:p w:rsidR="0043187F" w:rsidRDefault="0043187F" w:rsidP="00841E66">
      <w:pPr>
        <w:pStyle w:val="Default"/>
        <w:spacing w:line="360" w:lineRule="auto"/>
        <w:jc w:val="both"/>
        <w:rPr>
          <w:rFonts w:ascii="Times New Roman" w:hAnsi="Times New Roman" w:cs="Times New Roman"/>
          <w:b/>
          <w:color w:val="auto"/>
          <w:u w:val="single"/>
        </w:rPr>
      </w:pPr>
    </w:p>
    <w:p w:rsidR="009847B5" w:rsidRPr="00841E66" w:rsidRDefault="009847B5" w:rsidP="00841E66">
      <w:pPr>
        <w:pStyle w:val="Default"/>
        <w:spacing w:line="360" w:lineRule="auto"/>
        <w:jc w:val="both"/>
        <w:rPr>
          <w:rFonts w:ascii="Times New Roman" w:hAnsi="Times New Roman" w:cs="Times New Roman"/>
          <w:b/>
          <w:color w:val="auto"/>
          <w:u w:val="single"/>
        </w:rPr>
      </w:pPr>
      <w:r w:rsidRPr="00841E66">
        <w:rPr>
          <w:rFonts w:ascii="Times New Roman" w:hAnsi="Times New Roman" w:cs="Times New Roman"/>
          <w:b/>
          <w:color w:val="auto"/>
          <w:u w:val="single"/>
        </w:rPr>
        <w:t>Hedeflerimiz:</w:t>
      </w:r>
    </w:p>
    <w:p w:rsidR="00FB57DE" w:rsidRDefault="00B0688E" w:rsidP="00841E66">
      <w:pPr>
        <w:pStyle w:val="ListeParagraf"/>
        <w:numPr>
          <w:ilvl w:val="0"/>
          <w:numId w:val="25"/>
        </w:numPr>
        <w:spacing w:after="200" w:line="360" w:lineRule="auto"/>
        <w:ind w:left="284" w:hanging="284"/>
        <w:jc w:val="both"/>
        <w:rPr>
          <w:rFonts w:ascii="Times New Roman" w:hAnsi="Times New Roman" w:cs="Times New Roman"/>
          <w:sz w:val="24"/>
          <w:szCs w:val="24"/>
        </w:rPr>
      </w:pPr>
      <w:r w:rsidRPr="001A3F56">
        <w:rPr>
          <w:rFonts w:ascii="Times New Roman" w:hAnsi="Times New Roman" w:cs="Times New Roman"/>
          <w:sz w:val="24"/>
          <w:szCs w:val="24"/>
        </w:rPr>
        <w:t xml:space="preserve">Nitelikli </w:t>
      </w:r>
      <w:r w:rsidR="00165F89">
        <w:rPr>
          <w:rFonts w:ascii="Times New Roman" w:hAnsi="Times New Roman" w:cs="Times New Roman"/>
          <w:sz w:val="24"/>
          <w:szCs w:val="24"/>
        </w:rPr>
        <w:t>eğitim ve öğretim verebilmek,</w:t>
      </w:r>
    </w:p>
    <w:p w:rsidR="00B0688E" w:rsidRPr="001A3F56" w:rsidRDefault="00FB57DE" w:rsidP="00841E66">
      <w:pPr>
        <w:pStyle w:val="ListeParagraf"/>
        <w:numPr>
          <w:ilvl w:val="0"/>
          <w:numId w:val="25"/>
        </w:numPr>
        <w:spacing w:after="200" w:line="360" w:lineRule="auto"/>
        <w:ind w:left="284" w:hanging="284"/>
        <w:jc w:val="both"/>
        <w:rPr>
          <w:rFonts w:ascii="Times New Roman" w:hAnsi="Times New Roman" w:cs="Times New Roman"/>
          <w:sz w:val="24"/>
          <w:szCs w:val="24"/>
        </w:rPr>
      </w:pPr>
      <w:r w:rsidRPr="001A3F56">
        <w:rPr>
          <w:rFonts w:ascii="Times New Roman" w:hAnsi="Times New Roman" w:cs="Times New Roman"/>
          <w:sz w:val="24"/>
          <w:szCs w:val="24"/>
        </w:rPr>
        <w:t>D</w:t>
      </w:r>
      <w:r w:rsidR="00B0688E" w:rsidRPr="001A3F56">
        <w:rPr>
          <w:rFonts w:ascii="Times New Roman" w:hAnsi="Times New Roman" w:cs="Times New Roman"/>
          <w:sz w:val="24"/>
          <w:szCs w:val="24"/>
        </w:rPr>
        <w:t xml:space="preserve">ünya ile rekabet edebilecek düzeyde donanımlı araştırmacılar yetiştirmek, </w:t>
      </w:r>
    </w:p>
    <w:p w:rsidR="00B0688E" w:rsidRPr="001A3F56" w:rsidRDefault="00B0688E" w:rsidP="00841E66">
      <w:pPr>
        <w:pStyle w:val="ListeParagraf"/>
        <w:numPr>
          <w:ilvl w:val="0"/>
          <w:numId w:val="25"/>
        </w:numPr>
        <w:spacing w:after="200" w:line="360" w:lineRule="auto"/>
        <w:ind w:left="284" w:hanging="284"/>
        <w:jc w:val="both"/>
        <w:rPr>
          <w:rFonts w:ascii="Times New Roman" w:hAnsi="Times New Roman" w:cs="Times New Roman"/>
          <w:sz w:val="24"/>
          <w:szCs w:val="24"/>
        </w:rPr>
      </w:pPr>
      <w:r w:rsidRPr="001A3F56">
        <w:rPr>
          <w:rFonts w:ascii="Times New Roman" w:hAnsi="Times New Roman" w:cs="Times New Roman"/>
          <w:sz w:val="24"/>
          <w:szCs w:val="24"/>
        </w:rPr>
        <w:t>Toplumun ihtiyaçlarını karşılayabilen ve değerlerini güçlendirecek çözümler üretebilmek,</w:t>
      </w:r>
    </w:p>
    <w:p w:rsidR="00B0688E" w:rsidRPr="001A3F56" w:rsidRDefault="00B0688E" w:rsidP="00841E66">
      <w:pPr>
        <w:pStyle w:val="ListeParagraf"/>
        <w:numPr>
          <w:ilvl w:val="0"/>
          <w:numId w:val="25"/>
        </w:numPr>
        <w:spacing w:after="200" w:line="360" w:lineRule="auto"/>
        <w:ind w:left="284" w:hanging="284"/>
        <w:jc w:val="both"/>
        <w:rPr>
          <w:rFonts w:ascii="Times New Roman" w:hAnsi="Times New Roman" w:cs="Times New Roman"/>
          <w:sz w:val="24"/>
          <w:szCs w:val="24"/>
        </w:rPr>
      </w:pPr>
      <w:r w:rsidRPr="001A3F56">
        <w:rPr>
          <w:rFonts w:ascii="Times New Roman" w:hAnsi="Times New Roman" w:cs="Times New Roman"/>
          <w:sz w:val="24"/>
          <w:szCs w:val="24"/>
        </w:rPr>
        <w:lastRenderedPageBreak/>
        <w:t>Sürekli gelişme halinde olan temel bilimleri dünyanın en gelişmiş üniversitelerindeki düzeye ulaştırmak ve her bakımdan onlarla rekabet edebilmek,</w:t>
      </w:r>
    </w:p>
    <w:p w:rsidR="00B0688E" w:rsidRPr="001A3F56" w:rsidRDefault="00B0688E" w:rsidP="00841E66">
      <w:pPr>
        <w:pStyle w:val="ListeParagraf"/>
        <w:numPr>
          <w:ilvl w:val="0"/>
          <w:numId w:val="25"/>
        </w:numPr>
        <w:spacing w:after="200" w:line="360" w:lineRule="auto"/>
        <w:ind w:left="284" w:hanging="284"/>
        <w:jc w:val="both"/>
        <w:rPr>
          <w:rFonts w:ascii="Times New Roman" w:hAnsi="Times New Roman" w:cs="Times New Roman"/>
          <w:sz w:val="24"/>
          <w:szCs w:val="24"/>
        </w:rPr>
      </w:pPr>
      <w:r w:rsidRPr="001A3F56">
        <w:rPr>
          <w:rFonts w:ascii="Times New Roman" w:hAnsi="Times New Roman" w:cs="Times New Roman"/>
          <w:sz w:val="24"/>
          <w:szCs w:val="24"/>
        </w:rPr>
        <w:t xml:space="preserve">Eğitim öğretim ve araştırma için gerekli alt yapı </w:t>
      </w:r>
      <w:r w:rsidR="006112E6" w:rsidRPr="001A3F56">
        <w:rPr>
          <w:rFonts w:ascii="Times New Roman" w:hAnsi="Times New Roman" w:cs="Times New Roman"/>
          <w:sz w:val="24"/>
          <w:szCs w:val="24"/>
        </w:rPr>
        <w:t>imkânlarını</w:t>
      </w:r>
      <w:r w:rsidRPr="001A3F56">
        <w:rPr>
          <w:rFonts w:ascii="Times New Roman" w:hAnsi="Times New Roman" w:cs="Times New Roman"/>
          <w:sz w:val="24"/>
          <w:szCs w:val="24"/>
        </w:rPr>
        <w:t xml:space="preserve"> tesis ve temin için </w:t>
      </w:r>
      <w:r w:rsidR="001302F6">
        <w:rPr>
          <w:rFonts w:ascii="Times New Roman" w:hAnsi="Times New Roman" w:cs="Times New Roman"/>
          <w:sz w:val="24"/>
          <w:szCs w:val="24"/>
        </w:rPr>
        <w:t>mevcut kaynakları geliştirmek</w:t>
      </w:r>
      <w:r w:rsidRPr="001A3F56">
        <w:rPr>
          <w:rFonts w:ascii="Times New Roman" w:hAnsi="Times New Roman" w:cs="Times New Roman"/>
          <w:sz w:val="24"/>
          <w:szCs w:val="24"/>
        </w:rPr>
        <w:t>,</w:t>
      </w:r>
    </w:p>
    <w:p w:rsidR="00B0688E" w:rsidRPr="001A3F56" w:rsidRDefault="00B0688E" w:rsidP="00841E66">
      <w:pPr>
        <w:pStyle w:val="ListeParagraf"/>
        <w:numPr>
          <w:ilvl w:val="0"/>
          <w:numId w:val="25"/>
        </w:numPr>
        <w:spacing w:after="200" w:line="360" w:lineRule="auto"/>
        <w:ind w:left="284" w:hanging="284"/>
        <w:jc w:val="both"/>
        <w:rPr>
          <w:rFonts w:ascii="Times New Roman" w:hAnsi="Times New Roman" w:cs="Times New Roman"/>
          <w:sz w:val="24"/>
          <w:szCs w:val="24"/>
        </w:rPr>
      </w:pPr>
      <w:r w:rsidRPr="001A3F56">
        <w:rPr>
          <w:rFonts w:ascii="Times New Roman" w:hAnsi="Times New Roman" w:cs="Times New Roman"/>
          <w:sz w:val="24"/>
          <w:szCs w:val="24"/>
        </w:rPr>
        <w:t>Sürekli gelişen teknolojik yeniliklere destek olacak temel bilgi altyapısını sürekli güncel tutmak,</w:t>
      </w:r>
    </w:p>
    <w:p w:rsidR="00B0688E" w:rsidRPr="001A3F56" w:rsidRDefault="00B0688E" w:rsidP="00841E66">
      <w:pPr>
        <w:pStyle w:val="ListeParagraf"/>
        <w:numPr>
          <w:ilvl w:val="0"/>
          <w:numId w:val="25"/>
        </w:numPr>
        <w:spacing w:after="200" w:line="360" w:lineRule="auto"/>
        <w:ind w:left="284" w:hanging="284"/>
        <w:jc w:val="both"/>
        <w:rPr>
          <w:rFonts w:ascii="Times New Roman" w:hAnsi="Times New Roman" w:cs="Times New Roman"/>
          <w:sz w:val="24"/>
          <w:szCs w:val="24"/>
        </w:rPr>
      </w:pPr>
      <w:r w:rsidRPr="001A3F56">
        <w:rPr>
          <w:rFonts w:ascii="Times New Roman" w:hAnsi="Times New Roman" w:cs="Times New Roman"/>
          <w:sz w:val="24"/>
          <w:szCs w:val="24"/>
        </w:rPr>
        <w:t xml:space="preserve">Birimimize ait her bir bölüm tarafından belirlenmiş olan hedeflerin gerçekleşmesi için iyi bir koordinasyon </w:t>
      </w:r>
      <w:r w:rsidR="001302F6">
        <w:rPr>
          <w:rFonts w:ascii="Times New Roman" w:hAnsi="Times New Roman" w:cs="Times New Roman"/>
          <w:sz w:val="24"/>
          <w:szCs w:val="24"/>
        </w:rPr>
        <w:t xml:space="preserve">sağlayarak </w:t>
      </w:r>
      <w:r w:rsidR="001302F6" w:rsidRPr="001A3F56">
        <w:rPr>
          <w:rFonts w:ascii="Times New Roman" w:hAnsi="Times New Roman" w:cs="Times New Roman"/>
          <w:sz w:val="24"/>
          <w:szCs w:val="24"/>
        </w:rPr>
        <w:t>kaynak</w:t>
      </w:r>
      <w:r w:rsidRPr="001A3F56">
        <w:rPr>
          <w:rFonts w:ascii="Times New Roman" w:hAnsi="Times New Roman" w:cs="Times New Roman"/>
          <w:sz w:val="24"/>
          <w:szCs w:val="24"/>
        </w:rPr>
        <w:t xml:space="preserve"> ve altyapı </w:t>
      </w:r>
      <w:r w:rsidR="006112E6" w:rsidRPr="001A3F56">
        <w:rPr>
          <w:rFonts w:ascii="Times New Roman" w:hAnsi="Times New Roman" w:cs="Times New Roman"/>
          <w:sz w:val="24"/>
          <w:szCs w:val="24"/>
        </w:rPr>
        <w:t>imkânlarını</w:t>
      </w:r>
      <w:r w:rsidR="00165F89">
        <w:rPr>
          <w:rFonts w:ascii="Times New Roman" w:hAnsi="Times New Roman" w:cs="Times New Roman"/>
          <w:sz w:val="24"/>
          <w:szCs w:val="24"/>
        </w:rPr>
        <w:t>n etkin kullanımını temin etmek,</w:t>
      </w:r>
    </w:p>
    <w:p w:rsidR="00B0688E" w:rsidRPr="001A3F56" w:rsidRDefault="00B0688E" w:rsidP="00841E66">
      <w:pPr>
        <w:pStyle w:val="ListeParagraf"/>
        <w:numPr>
          <w:ilvl w:val="0"/>
          <w:numId w:val="25"/>
        </w:numPr>
        <w:spacing w:after="200" w:line="360" w:lineRule="auto"/>
        <w:ind w:left="284" w:hanging="284"/>
        <w:jc w:val="both"/>
        <w:rPr>
          <w:rFonts w:ascii="Times New Roman" w:hAnsi="Times New Roman" w:cs="Times New Roman"/>
          <w:sz w:val="24"/>
          <w:szCs w:val="24"/>
        </w:rPr>
      </w:pPr>
      <w:r w:rsidRPr="001A3F56">
        <w:rPr>
          <w:rFonts w:ascii="Times New Roman" w:hAnsi="Times New Roman" w:cs="Times New Roman"/>
          <w:sz w:val="24"/>
          <w:szCs w:val="24"/>
        </w:rPr>
        <w:t xml:space="preserve">Gelecekteki iş </w:t>
      </w:r>
      <w:r w:rsidR="00165F89" w:rsidRPr="001A3F56">
        <w:rPr>
          <w:rFonts w:ascii="Times New Roman" w:hAnsi="Times New Roman" w:cs="Times New Roman"/>
          <w:sz w:val="24"/>
          <w:szCs w:val="24"/>
        </w:rPr>
        <w:t>imkânlarını</w:t>
      </w:r>
      <w:r w:rsidRPr="001A3F56">
        <w:rPr>
          <w:rFonts w:ascii="Times New Roman" w:hAnsi="Times New Roman" w:cs="Times New Roman"/>
          <w:sz w:val="24"/>
          <w:szCs w:val="24"/>
        </w:rPr>
        <w:t xml:space="preserve"> öngöre</w:t>
      </w:r>
      <w:r w:rsidR="001302F6">
        <w:rPr>
          <w:rFonts w:ascii="Times New Roman" w:hAnsi="Times New Roman" w:cs="Times New Roman"/>
          <w:sz w:val="24"/>
          <w:szCs w:val="24"/>
        </w:rPr>
        <w:t>n stratejiler geliştirmek</w:t>
      </w:r>
    </w:p>
    <w:p w:rsidR="00B0688E" w:rsidRPr="001A3F56" w:rsidRDefault="00B0688E" w:rsidP="00841E66">
      <w:pPr>
        <w:pStyle w:val="ListeParagraf"/>
        <w:numPr>
          <w:ilvl w:val="0"/>
          <w:numId w:val="25"/>
        </w:numPr>
        <w:spacing w:after="200" w:line="360" w:lineRule="auto"/>
        <w:ind w:left="284" w:hanging="284"/>
        <w:jc w:val="both"/>
        <w:rPr>
          <w:rFonts w:ascii="Times New Roman" w:hAnsi="Times New Roman" w:cs="Times New Roman"/>
          <w:sz w:val="24"/>
          <w:szCs w:val="24"/>
        </w:rPr>
      </w:pPr>
      <w:r w:rsidRPr="001A3F56">
        <w:rPr>
          <w:rFonts w:ascii="Times New Roman" w:hAnsi="Times New Roman" w:cs="Times New Roman"/>
          <w:sz w:val="24"/>
          <w:szCs w:val="24"/>
        </w:rPr>
        <w:t>Yerli ve yabancı öğrencilerin sürekli rağbet ettiği ve ait olmakla gurur duyacağı bir birim haline dönüşmek,</w:t>
      </w:r>
    </w:p>
    <w:p w:rsidR="00B0688E" w:rsidRPr="001A3F56" w:rsidRDefault="00B0688E" w:rsidP="00841E66">
      <w:pPr>
        <w:pStyle w:val="ListeParagraf"/>
        <w:numPr>
          <w:ilvl w:val="0"/>
          <w:numId w:val="25"/>
        </w:numPr>
        <w:spacing w:after="200" w:line="360" w:lineRule="auto"/>
        <w:ind w:left="284" w:hanging="284"/>
        <w:jc w:val="both"/>
        <w:rPr>
          <w:rFonts w:ascii="Times New Roman" w:hAnsi="Times New Roman" w:cs="Times New Roman"/>
          <w:sz w:val="24"/>
          <w:szCs w:val="24"/>
        </w:rPr>
      </w:pPr>
      <w:r w:rsidRPr="001A3F56">
        <w:rPr>
          <w:rFonts w:ascii="Times New Roman" w:hAnsi="Times New Roman" w:cs="Times New Roman"/>
          <w:sz w:val="24"/>
          <w:szCs w:val="24"/>
        </w:rPr>
        <w:t xml:space="preserve">Öğretim elemanlarının bilgi ve teknoloji üretmede karşılaşabilecekleri her türlü engeli ortadan kaldırarak onların ihtiyaçlarına sürekli cevap verebilecek mekanizmalar oluşturmak, </w:t>
      </w:r>
    </w:p>
    <w:p w:rsidR="00B0688E" w:rsidRPr="001A3F56" w:rsidRDefault="00B0688E" w:rsidP="00841E66">
      <w:pPr>
        <w:pStyle w:val="ListeParagraf"/>
        <w:numPr>
          <w:ilvl w:val="0"/>
          <w:numId w:val="25"/>
        </w:numPr>
        <w:spacing w:after="200" w:line="360" w:lineRule="auto"/>
        <w:ind w:left="284" w:hanging="284"/>
        <w:jc w:val="both"/>
        <w:rPr>
          <w:rFonts w:ascii="Times New Roman" w:hAnsi="Times New Roman" w:cs="Times New Roman"/>
          <w:sz w:val="24"/>
          <w:szCs w:val="24"/>
        </w:rPr>
      </w:pPr>
      <w:r w:rsidRPr="001A3F56">
        <w:rPr>
          <w:rFonts w:ascii="Times New Roman" w:hAnsi="Times New Roman" w:cs="Times New Roman"/>
          <w:sz w:val="24"/>
          <w:szCs w:val="24"/>
        </w:rPr>
        <w:t xml:space="preserve">Araştırma laboratuvarlarını ilgili her ihtiyaca cevap verebilecek donanım ve imkânlara kavuşturarak akredite kuruluşlar düzeyine </w:t>
      </w:r>
      <w:r w:rsidR="001302F6">
        <w:rPr>
          <w:rFonts w:ascii="Times New Roman" w:hAnsi="Times New Roman" w:cs="Times New Roman"/>
          <w:sz w:val="24"/>
          <w:szCs w:val="24"/>
        </w:rPr>
        <w:t>ulaşmak</w:t>
      </w:r>
      <w:r w:rsidRPr="001A3F56">
        <w:rPr>
          <w:rFonts w:ascii="Times New Roman" w:hAnsi="Times New Roman" w:cs="Times New Roman"/>
          <w:sz w:val="24"/>
          <w:szCs w:val="24"/>
        </w:rPr>
        <w:t>,</w:t>
      </w:r>
    </w:p>
    <w:p w:rsidR="00B0688E" w:rsidRPr="001A3F56" w:rsidRDefault="00B0688E" w:rsidP="00841E66">
      <w:pPr>
        <w:pStyle w:val="ListeParagraf"/>
        <w:numPr>
          <w:ilvl w:val="0"/>
          <w:numId w:val="25"/>
        </w:numPr>
        <w:spacing w:after="200" w:line="360" w:lineRule="auto"/>
        <w:ind w:left="284" w:hanging="284"/>
        <w:jc w:val="both"/>
        <w:rPr>
          <w:rFonts w:ascii="Times New Roman" w:hAnsi="Times New Roman" w:cs="Times New Roman"/>
          <w:sz w:val="24"/>
          <w:szCs w:val="24"/>
        </w:rPr>
      </w:pPr>
      <w:r w:rsidRPr="001A3F56">
        <w:rPr>
          <w:rFonts w:ascii="Times New Roman" w:hAnsi="Times New Roman" w:cs="Times New Roman"/>
          <w:sz w:val="24"/>
          <w:szCs w:val="24"/>
        </w:rPr>
        <w:t>Sürekli gelişen bilgi teknolojileri noktasında öğrenci ve öğretim elemanlarının teknik donanımlarını geliştirerek interaktif kaynakları kullanabilecek tedbirler almak,</w:t>
      </w:r>
    </w:p>
    <w:p w:rsidR="00B41164" w:rsidRPr="00841E66" w:rsidRDefault="00B0688E" w:rsidP="00841E66">
      <w:pPr>
        <w:pStyle w:val="ListeParagraf"/>
        <w:numPr>
          <w:ilvl w:val="0"/>
          <w:numId w:val="25"/>
        </w:numPr>
        <w:spacing w:after="200" w:line="360" w:lineRule="auto"/>
        <w:ind w:left="284" w:hanging="284"/>
        <w:jc w:val="both"/>
        <w:rPr>
          <w:rFonts w:ascii="Times New Roman" w:hAnsi="Times New Roman" w:cs="Times New Roman"/>
          <w:sz w:val="24"/>
          <w:szCs w:val="24"/>
        </w:rPr>
      </w:pPr>
      <w:r w:rsidRPr="001A3F56">
        <w:rPr>
          <w:rFonts w:ascii="Times New Roman" w:hAnsi="Times New Roman" w:cs="Times New Roman"/>
          <w:sz w:val="24"/>
          <w:szCs w:val="24"/>
        </w:rPr>
        <w:t xml:space="preserve">Öğrenci ve öğretim elemanlarımızı bireysel problemlerini çözmüş ve kurumsal hedeflere odaklanmış nitelikli düzeylere ulaştıracak ve </w:t>
      </w:r>
      <w:r w:rsidR="00BA753E" w:rsidRPr="001A3F56">
        <w:rPr>
          <w:rFonts w:ascii="Times New Roman" w:hAnsi="Times New Roman" w:cs="Times New Roman"/>
          <w:sz w:val="24"/>
          <w:szCs w:val="24"/>
        </w:rPr>
        <w:t>onlar arasında</w:t>
      </w:r>
      <w:r w:rsidRPr="001A3F56">
        <w:rPr>
          <w:rFonts w:ascii="Times New Roman" w:hAnsi="Times New Roman" w:cs="Times New Roman"/>
          <w:sz w:val="24"/>
          <w:szCs w:val="24"/>
        </w:rPr>
        <w:t xml:space="preserve"> işbirliğini güçlendirici, takım oluşturma kabiliyetlerini arttırıcı ve disiplinler arası çalışmayı teşvik edici tedbirler almak.  </w:t>
      </w:r>
    </w:p>
    <w:p w:rsidR="006F5BC6" w:rsidRDefault="006E4414" w:rsidP="00841E66">
      <w:pPr>
        <w:autoSpaceDE w:val="0"/>
        <w:autoSpaceDN w:val="0"/>
        <w:adjustRightInd w:val="0"/>
        <w:spacing w:after="0" w:line="360" w:lineRule="auto"/>
        <w:jc w:val="both"/>
        <w:rPr>
          <w:rFonts w:ascii="Times New Roman" w:hAnsi="Times New Roman" w:cs="Times New Roman"/>
          <w:b/>
          <w:sz w:val="24"/>
          <w:szCs w:val="24"/>
        </w:rPr>
      </w:pPr>
      <w:r w:rsidRPr="001A3F56">
        <w:rPr>
          <w:rFonts w:ascii="Times New Roman" w:hAnsi="Times New Roman" w:cs="Times New Roman"/>
          <w:b/>
          <w:sz w:val="24"/>
          <w:szCs w:val="24"/>
        </w:rPr>
        <w:t xml:space="preserve">A.4 </w:t>
      </w:r>
      <w:r w:rsidR="006F5BC6" w:rsidRPr="001A3F56">
        <w:rPr>
          <w:rFonts w:ascii="Times New Roman" w:hAnsi="Times New Roman" w:cs="Times New Roman"/>
          <w:b/>
          <w:sz w:val="24"/>
          <w:szCs w:val="24"/>
        </w:rPr>
        <w:t>Eğitim-Öğretim Hizmeti Sunan Birimleri</w:t>
      </w:r>
    </w:p>
    <w:p w:rsidR="00775112" w:rsidRPr="001A3F56" w:rsidRDefault="00775112" w:rsidP="00841E66">
      <w:pPr>
        <w:autoSpaceDE w:val="0"/>
        <w:autoSpaceDN w:val="0"/>
        <w:adjustRightInd w:val="0"/>
        <w:spacing w:after="0" w:line="360" w:lineRule="auto"/>
        <w:jc w:val="both"/>
        <w:rPr>
          <w:rFonts w:ascii="Times New Roman" w:hAnsi="Times New Roman" w:cs="Times New Roman"/>
          <w:b/>
          <w:sz w:val="24"/>
          <w:szCs w:val="24"/>
        </w:rPr>
      </w:pPr>
    </w:p>
    <w:p w:rsidR="002A3D0C" w:rsidRPr="001A3F56" w:rsidRDefault="00275841" w:rsidP="0012473D">
      <w:pPr>
        <w:spacing w:line="360" w:lineRule="auto"/>
        <w:jc w:val="both"/>
        <w:rPr>
          <w:rFonts w:ascii="Times New Roman" w:hAnsi="Times New Roman" w:cs="Times New Roman"/>
          <w:sz w:val="24"/>
          <w:szCs w:val="24"/>
        </w:rPr>
      </w:pPr>
      <w:r w:rsidRPr="001A3F56">
        <w:rPr>
          <w:rFonts w:ascii="Times New Roman" w:hAnsi="Times New Roman" w:cs="Times New Roman"/>
          <w:sz w:val="24"/>
          <w:szCs w:val="24"/>
        </w:rPr>
        <w:t xml:space="preserve">Birimimize ait bölümlerimizde lisans ve lisansüstü düzeyde normal örgün öğretim yapılmaktadır.  Lisans eğitiminde öğretim </w:t>
      </w:r>
      <w:proofErr w:type="spellStart"/>
      <w:r w:rsidRPr="001A3F56">
        <w:rPr>
          <w:rFonts w:ascii="Times New Roman" w:hAnsi="Times New Roman" w:cs="Times New Roman"/>
          <w:sz w:val="24"/>
          <w:szCs w:val="24"/>
        </w:rPr>
        <w:t>Türkçe’dir</w:t>
      </w:r>
      <w:proofErr w:type="spellEnd"/>
      <w:r w:rsidRPr="001A3F56">
        <w:rPr>
          <w:rFonts w:ascii="Times New Roman" w:hAnsi="Times New Roman" w:cs="Times New Roman"/>
          <w:sz w:val="24"/>
          <w:szCs w:val="24"/>
        </w:rPr>
        <w:t xml:space="preserve">. Fizik, Kimya, Matematik ve Biyoloji bölümlerimizde </w:t>
      </w:r>
      <w:r w:rsidR="00775112" w:rsidRPr="001A3F56">
        <w:rPr>
          <w:rFonts w:ascii="Times New Roman" w:hAnsi="Times New Roman" w:cs="Times New Roman"/>
          <w:sz w:val="24"/>
          <w:szCs w:val="24"/>
        </w:rPr>
        <w:t>Türkçe yüksek</w:t>
      </w:r>
      <w:r w:rsidRPr="001A3F56">
        <w:rPr>
          <w:rFonts w:ascii="Times New Roman" w:hAnsi="Times New Roman" w:cs="Times New Roman"/>
          <w:sz w:val="24"/>
          <w:szCs w:val="24"/>
        </w:rPr>
        <w:t xml:space="preserve"> lisans ve doktora programlarının </w:t>
      </w:r>
      <w:r w:rsidR="0012473D" w:rsidRPr="001A3F56">
        <w:rPr>
          <w:rFonts w:ascii="Times New Roman" w:hAnsi="Times New Roman" w:cs="Times New Roman"/>
          <w:sz w:val="24"/>
          <w:szCs w:val="24"/>
        </w:rPr>
        <w:t>yanı sıra</w:t>
      </w:r>
      <w:r w:rsidRPr="001A3F56">
        <w:rPr>
          <w:rFonts w:ascii="Times New Roman" w:hAnsi="Times New Roman" w:cs="Times New Roman"/>
          <w:sz w:val="24"/>
          <w:szCs w:val="24"/>
        </w:rPr>
        <w:t xml:space="preserve"> İngilizce programlarda yar almaktadır. Ayrıca normal lisans programlarının </w:t>
      </w:r>
      <w:r w:rsidR="00775112" w:rsidRPr="001A3F56">
        <w:rPr>
          <w:rFonts w:ascii="Times New Roman" w:hAnsi="Times New Roman" w:cs="Times New Roman"/>
          <w:sz w:val="24"/>
          <w:szCs w:val="24"/>
        </w:rPr>
        <w:t>bünyesinde Çift</w:t>
      </w:r>
      <w:r w:rsidRPr="001A3F56">
        <w:rPr>
          <w:rFonts w:ascii="Times New Roman" w:hAnsi="Times New Roman" w:cs="Times New Roman"/>
          <w:sz w:val="24"/>
          <w:szCs w:val="24"/>
        </w:rPr>
        <w:t xml:space="preserve"> Ana dal ve yan dal programları da uygulanmaktadır.  </w:t>
      </w:r>
    </w:p>
    <w:p w:rsidR="00275841" w:rsidRPr="001A3F56" w:rsidRDefault="00275841" w:rsidP="00841E66">
      <w:pPr>
        <w:autoSpaceDE w:val="0"/>
        <w:autoSpaceDN w:val="0"/>
        <w:adjustRightInd w:val="0"/>
        <w:spacing w:after="0" w:line="360" w:lineRule="auto"/>
        <w:jc w:val="both"/>
        <w:rPr>
          <w:rFonts w:ascii="Times New Roman" w:hAnsi="Times New Roman" w:cs="Times New Roman"/>
          <w:sz w:val="24"/>
          <w:szCs w:val="24"/>
        </w:rPr>
      </w:pPr>
      <w:r w:rsidRPr="001A3F56">
        <w:rPr>
          <w:rFonts w:ascii="Times New Roman" w:hAnsi="Times New Roman" w:cs="Times New Roman"/>
          <w:sz w:val="24"/>
          <w:szCs w:val="24"/>
        </w:rPr>
        <w:t xml:space="preserve">Eğitim planlarındaki derslerin yürütülmesinde gerekli bilgisayar, </w:t>
      </w:r>
      <w:proofErr w:type="gramStart"/>
      <w:r w:rsidRPr="001A3F56">
        <w:rPr>
          <w:rFonts w:ascii="Times New Roman" w:hAnsi="Times New Roman" w:cs="Times New Roman"/>
          <w:sz w:val="24"/>
          <w:szCs w:val="24"/>
        </w:rPr>
        <w:t>projeksiyon</w:t>
      </w:r>
      <w:proofErr w:type="gramEnd"/>
      <w:r w:rsidRPr="001A3F56">
        <w:rPr>
          <w:rFonts w:ascii="Times New Roman" w:hAnsi="Times New Roman" w:cs="Times New Roman"/>
          <w:sz w:val="24"/>
          <w:szCs w:val="24"/>
        </w:rPr>
        <w:t xml:space="preserve"> makinesi</w:t>
      </w:r>
      <w:r w:rsidR="002A3D0C" w:rsidRPr="001A3F56">
        <w:rPr>
          <w:rFonts w:ascii="Times New Roman" w:hAnsi="Times New Roman" w:cs="Times New Roman"/>
          <w:sz w:val="24"/>
          <w:szCs w:val="24"/>
        </w:rPr>
        <w:t xml:space="preserve"> ve </w:t>
      </w:r>
      <w:r w:rsidRPr="001A3F56">
        <w:rPr>
          <w:rFonts w:ascii="Times New Roman" w:hAnsi="Times New Roman" w:cs="Times New Roman"/>
          <w:sz w:val="24"/>
          <w:szCs w:val="24"/>
        </w:rPr>
        <w:t xml:space="preserve">tablet </w:t>
      </w:r>
      <w:r w:rsidR="002A3D0C" w:rsidRPr="001A3F56">
        <w:rPr>
          <w:rFonts w:ascii="Times New Roman" w:hAnsi="Times New Roman" w:cs="Times New Roman"/>
          <w:sz w:val="24"/>
          <w:szCs w:val="24"/>
        </w:rPr>
        <w:t>ekranlarla donatılmış</w:t>
      </w:r>
      <w:r w:rsidRPr="001A3F56">
        <w:rPr>
          <w:rFonts w:ascii="Times New Roman" w:hAnsi="Times New Roman" w:cs="Times New Roman"/>
          <w:sz w:val="24"/>
          <w:szCs w:val="24"/>
        </w:rPr>
        <w:t xml:space="preserve"> internet bağlantılı derslikler; yeterli sayıda bilgisayara sahip bilgisayar laboratuvarı ve modern cihazlarla donatılmış öğrenci laboratuvarları bulunmaktadır. Lisans eğitiminde zorunlu derslerin yanı sıra öğrencileri çalışabilecekleri </w:t>
      </w:r>
      <w:r w:rsidRPr="001A3F56">
        <w:rPr>
          <w:rFonts w:ascii="Times New Roman" w:hAnsi="Times New Roman" w:cs="Times New Roman"/>
          <w:sz w:val="24"/>
          <w:szCs w:val="24"/>
        </w:rPr>
        <w:lastRenderedPageBreak/>
        <w:t>farklı alanlara da hazırlamak amacıyla geniş bir yelpazede seçmeli dersler</w:t>
      </w:r>
      <w:r w:rsidR="002A3D0C" w:rsidRPr="001A3F56">
        <w:rPr>
          <w:rFonts w:ascii="Times New Roman" w:hAnsi="Times New Roman" w:cs="Times New Roman"/>
          <w:sz w:val="24"/>
          <w:szCs w:val="24"/>
        </w:rPr>
        <w:t xml:space="preserve"> </w:t>
      </w:r>
      <w:r w:rsidRPr="001A3F56">
        <w:rPr>
          <w:rFonts w:ascii="Times New Roman" w:hAnsi="Times New Roman" w:cs="Times New Roman"/>
          <w:sz w:val="24"/>
          <w:szCs w:val="24"/>
        </w:rPr>
        <w:t>yer almaktadır.</w:t>
      </w:r>
      <w:r w:rsidR="002A3D0C" w:rsidRPr="001A3F56">
        <w:rPr>
          <w:rFonts w:ascii="Times New Roman" w:hAnsi="Times New Roman" w:cs="Times New Roman"/>
          <w:sz w:val="24"/>
          <w:szCs w:val="24"/>
        </w:rPr>
        <w:t xml:space="preserve"> Lisans programında başlıca Türki Cumhuriyetler, Malezya </w:t>
      </w:r>
      <w:proofErr w:type="gramStart"/>
      <w:r w:rsidR="002A3D0C" w:rsidRPr="001A3F56">
        <w:rPr>
          <w:rFonts w:ascii="Times New Roman" w:hAnsi="Times New Roman" w:cs="Times New Roman"/>
          <w:sz w:val="24"/>
          <w:szCs w:val="24"/>
        </w:rPr>
        <w:t>ve  Endonezya</w:t>
      </w:r>
      <w:proofErr w:type="gramEnd"/>
      <w:r w:rsidR="002A3D0C" w:rsidRPr="001A3F56">
        <w:rPr>
          <w:rFonts w:ascii="Times New Roman" w:hAnsi="Times New Roman" w:cs="Times New Roman"/>
          <w:sz w:val="24"/>
          <w:szCs w:val="24"/>
        </w:rPr>
        <w:t xml:space="preserve"> gibi ülkelerden;  lisansüstü programlarda ise Irak başta olmak üzere Ortadoğu, Afrika, Avrupa ve Asya  ülkelerinden öğrenciler </w:t>
      </w:r>
      <w:r w:rsidR="00E05C7C">
        <w:rPr>
          <w:rFonts w:ascii="Times New Roman" w:hAnsi="Times New Roman" w:cs="Times New Roman"/>
          <w:sz w:val="24"/>
          <w:szCs w:val="24"/>
        </w:rPr>
        <w:t>gelmektedir</w:t>
      </w:r>
      <w:r w:rsidR="002A3D0C" w:rsidRPr="001A3F56">
        <w:rPr>
          <w:rFonts w:ascii="Times New Roman" w:hAnsi="Times New Roman" w:cs="Times New Roman"/>
          <w:sz w:val="24"/>
          <w:szCs w:val="24"/>
        </w:rPr>
        <w:t xml:space="preserve">. Ayrıca Biyoloji </w:t>
      </w:r>
      <w:r w:rsidR="00122EA5" w:rsidRPr="001A3F56">
        <w:rPr>
          <w:rFonts w:ascii="Times New Roman" w:hAnsi="Times New Roman" w:cs="Times New Roman"/>
          <w:sz w:val="24"/>
          <w:szCs w:val="24"/>
        </w:rPr>
        <w:t>bölümümüzde daha</w:t>
      </w:r>
      <w:r w:rsidR="002A3D0C" w:rsidRPr="001A3F56">
        <w:rPr>
          <w:rFonts w:ascii="Times New Roman" w:hAnsi="Times New Roman" w:cs="Times New Roman"/>
          <w:sz w:val="24"/>
          <w:szCs w:val="24"/>
        </w:rPr>
        <w:t xml:space="preserve"> çok tıp fakültesi öğrencilerinin tercih ettiği çift Ana dal programı uygulanmaktadır. </w:t>
      </w:r>
    </w:p>
    <w:p w:rsidR="00CC5AD0" w:rsidRPr="001A3F56" w:rsidRDefault="00CC5AD0" w:rsidP="001A3F56">
      <w:pPr>
        <w:autoSpaceDE w:val="0"/>
        <w:autoSpaceDN w:val="0"/>
        <w:adjustRightInd w:val="0"/>
        <w:spacing w:after="0" w:line="360" w:lineRule="auto"/>
        <w:ind w:left="709" w:hanging="567"/>
        <w:jc w:val="both"/>
        <w:rPr>
          <w:rFonts w:ascii="Times New Roman" w:hAnsi="Times New Roman" w:cs="Times New Roman"/>
          <w:sz w:val="24"/>
          <w:szCs w:val="24"/>
        </w:rPr>
      </w:pPr>
    </w:p>
    <w:p w:rsidR="006F5BC6" w:rsidRPr="001A3F56" w:rsidRDefault="006E4414" w:rsidP="001A3F56">
      <w:pPr>
        <w:autoSpaceDE w:val="0"/>
        <w:autoSpaceDN w:val="0"/>
        <w:adjustRightInd w:val="0"/>
        <w:spacing w:after="0" w:line="360" w:lineRule="auto"/>
        <w:ind w:left="709" w:hanging="567"/>
        <w:jc w:val="both"/>
        <w:rPr>
          <w:rFonts w:ascii="Times New Roman" w:hAnsi="Times New Roman" w:cs="Times New Roman"/>
          <w:b/>
          <w:sz w:val="24"/>
          <w:szCs w:val="24"/>
        </w:rPr>
      </w:pPr>
      <w:r w:rsidRPr="001A3F56">
        <w:rPr>
          <w:rFonts w:ascii="Times New Roman" w:hAnsi="Times New Roman" w:cs="Times New Roman"/>
          <w:b/>
          <w:sz w:val="24"/>
          <w:szCs w:val="24"/>
        </w:rPr>
        <w:t>A.5</w:t>
      </w:r>
      <w:r w:rsidR="001E4596" w:rsidRPr="001A3F56">
        <w:rPr>
          <w:rFonts w:ascii="Times New Roman" w:hAnsi="Times New Roman" w:cs="Times New Roman"/>
          <w:b/>
          <w:sz w:val="24"/>
          <w:szCs w:val="24"/>
        </w:rPr>
        <w:t xml:space="preserve"> </w:t>
      </w:r>
      <w:r w:rsidR="006F5BC6" w:rsidRPr="001A3F56">
        <w:rPr>
          <w:rFonts w:ascii="Times New Roman" w:hAnsi="Times New Roman" w:cs="Times New Roman"/>
          <w:b/>
          <w:sz w:val="24"/>
          <w:szCs w:val="24"/>
        </w:rPr>
        <w:t>Araştırma Faaliyetinin Yürütüldüğü Birimleri</w:t>
      </w:r>
    </w:p>
    <w:p w:rsidR="00E05C7C" w:rsidRDefault="00115534" w:rsidP="00841E66">
      <w:pPr>
        <w:autoSpaceDE w:val="0"/>
        <w:autoSpaceDN w:val="0"/>
        <w:adjustRightInd w:val="0"/>
        <w:spacing w:after="0" w:line="360" w:lineRule="auto"/>
        <w:ind w:left="142"/>
        <w:jc w:val="both"/>
        <w:rPr>
          <w:rFonts w:ascii="Times New Roman" w:hAnsi="Times New Roman" w:cs="Times New Roman"/>
          <w:sz w:val="24"/>
          <w:szCs w:val="24"/>
        </w:rPr>
      </w:pPr>
      <w:r w:rsidRPr="001A3F56">
        <w:rPr>
          <w:rFonts w:ascii="Times New Roman" w:hAnsi="Times New Roman" w:cs="Times New Roman"/>
          <w:sz w:val="24"/>
          <w:szCs w:val="24"/>
        </w:rPr>
        <w:t xml:space="preserve">Birimimize bağlı </w:t>
      </w:r>
      <w:r w:rsidR="00E05C7C" w:rsidRPr="00E05C7C">
        <w:rPr>
          <w:rFonts w:ascii="Times New Roman" w:hAnsi="Times New Roman" w:cs="Times New Roman"/>
          <w:sz w:val="24"/>
          <w:szCs w:val="24"/>
        </w:rPr>
        <w:t>Astronomi ve Uzay Bilimleri</w:t>
      </w:r>
      <w:r w:rsidR="00E05C7C">
        <w:rPr>
          <w:rFonts w:ascii="Times New Roman" w:hAnsi="Times New Roman" w:cs="Times New Roman"/>
          <w:sz w:val="24"/>
          <w:szCs w:val="24"/>
        </w:rPr>
        <w:t>,</w:t>
      </w:r>
      <w:r w:rsidR="00E05C7C" w:rsidRPr="00E05C7C">
        <w:rPr>
          <w:rFonts w:ascii="Times New Roman" w:hAnsi="Times New Roman" w:cs="Times New Roman"/>
          <w:sz w:val="24"/>
          <w:szCs w:val="24"/>
        </w:rPr>
        <w:t xml:space="preserve"> </w:t>
      </w:r>
      <w:r w:rsidRPr="001A3F56">
        <w:rPr>
          <w:rFonts w:ascii="Times New Roman" w:hAnsi="Times New Roman" w:cs="Times New Roman"/>
          <w:sz w:val="24"/>
          <w:szCs w:val="24"/>
        </w:rPr>
        <w:t>Biyolo</w:t>
      </w:r>
      <w:r w:rsidR="008B384B" w:rsidRPr="001A3F56">
        <w:rPr>
          <w:rFonts w:ascii="Times New Roman" w:hAnsi="Times New Roman" w:cs="Times New Roman"/>
          <w:sz w:val="24"/>
          <w:szCs w:val="24"/>
        </w:rPr>
        <w:t xml:space="preserve">ji, Fizik ve Kimya bölümleri bünyesinde araştırma faaliyetlerinin yürütüldüğü çok sayıda araştırma ve öğrenci laboratuvarı yer almaktadır. </w:t>
      </w:r>
    </w:p>
    <w:p w:rsidR="00E05C7C" w:rsidRPr="00A62B31" w:rsidRDefault="00E05C7C" w:rsidP="00E05C7C">
      <w:pPr>
        <w:shd w:val="clear" w:color="auto" w:fill="FFFFFF"/>
        <w:spacing w:after="0" w:line="360" w:lineRule="auto"/>
        <w:ind w:left="142"/>
        <w:jc w:val="both"/>
        <w:rPr>
          <w:rFonts w:ascii="Times New Roman" w:hAnsi="Times New Roman" w:cs="Times New Roman"/>
          <w:color w:val="000000"/>
          <w:sz w:val="24"/>
          <w:szCs w:val="24"/>
        </w:rPr>
      </w:pPr>
      <w:r w:rsidRPr="00CA4552">
        <w:rPr>
          <w:rFonts w:ascii="Times New Roman" w:hAnsi="Times New Roman" w:cs="Times New Roman"/>
          <w:b/>
          <w:sz w:val="24"/>
          <w:szCs w:val="24"/>
          <w:shd w:val="clear" w:color="auto" w:fill="FFFFFF"/>
        </w:rPr>
        <w:t>Astronomi ve Uzay Bilimleri bölümünde</w:t>
      </w:r>
      <w:r>
        <w:rPr>
          <w:rFonts w:ascii="Times New Roman" w:hAnsi="Times New Roman" w:cs="Times New Roman"/>
          <w:sz w:val="24"/>
          <w:szCs w:val="24"/>
          <w:shd w:val="clear" w:color="auto" w:fill="FFFFFF"/>
        </w:rPr>
        <w:t xml:space="preserve"> t</w:t>
      </w:r>
      <w:r w:rsidRPr="00A62B31">
        <w:rPr>
          <w:rFonts w:ascii="Times New Roman" w:hAnsi="Times New Roman" w:cs="Times New Roman"/>
          <w:sz w:val="24"/>
          <w:szCs w:val="24"/>
          <w:shd w:val="clear" w:color="auto" w:fill="FFFFFF"/>
        </w:rPr>
        <w:t xml:space="preserve">am adı, Astronomi ve Uzay Bilimleri Gözlemevi Araştırma ve Uygulama Merkezi olan UZAYBİMER, </w:t>
      </w:r>
      <w:r w:rsidRPr="00A62B31">
        <w:rPr>
          <w:rFonts w:ascii="Times New Roman" w:hAnsi="Times New Roman" w:cs="Times New Roman"/>
          <w:sz w:val="24"/>
          <w:szCs w:val="24"/>
          <w:lang w:eastAsia="tr-TR"/>
        </w:rPr>
        <w:t xml:space="preserve">henüz ülkemizde çalışması başlamayan Radyo Astronomi alanında akademik düzeyde çalışmalar yapabilmek için kurulmuş, bu konuda uzmanlaşmayı kendisine hedef </w:t>
      </w:r>
      <w:r>
        <w:rPr>
          <w:rFonts w:ascii="Times New Roman" w:hAnsi="Times New Roman" w:cs="Times New Roman"/>
          <w:sz w:val="24"/>
          <w:szCs w:val="24"/>
          <w:lang w:eastAsia="tr-TR"/>
        </w:rPr>
        <w:t>edinmiş</w:t>
      </w:r>
      <w:r w:rsidRPr="00A62B31">
        <w:rPr>
          <w:rFonts w:ascii="Times New Roman" w:hAnsi="Times New Roman" w:cs="Times New Roman"/>
          <w:sz w:val="24"/>
          <w:szCs w:val="24"/>
          <w:lang w:eastAsia="tr-TR"/>
        </w:rPr>
        <w:t xml:space="preserve"> ve ileriye dönük yapılanması da bu şekilde gerçekleştirilmiştir. </w:t>
      </w:r>
      <w:r w:rsidRPr="00A62B31">
        <w:rPr>
          <w:rFonts w:ascii="Times New Roman" w:hAnsi="Times New Roman" w:cs="Times New Roman"/>
          <w:color w:val="000000"/>
          <w:sz w:val="24"/>
          <w:szCs w:val="24"/>
        </w:rPr>
        <w:t>Gözlemevi yaklaşık 1000 m</w:t>
      </w:r>
      <w:r w:rsidRPr="00A62B31">
        <w:rPr>
          <w:rFonts w:ascii="Times New Roman" w:hAnsi="Times New Roman" w:cs="Times New Roman"/>
          <w:color w:val="000000"/>
          <w:sz w:val="24"/>
          <w:szCs w:val="24"/>
          <w:vertAlign w:val="superscript"/>
        </w:rPr>
        <w:t>2</w:t>
      </w:r>
      <w:r w:rsidRPr="00A62B31">
        <w:rPr>
          <w:rFonts w:ascii="Times New Roman" w:hAnsi="Times New Roman" w:cs="Times New Roman"/>
          <w:color w:val="000000"/>
          <w:sz w:val="24"/>
          <w:szCs w:val="24"/>
        </w:rPr>
        <w:t xml:space="preserve"> alan içerisinde 1 adet 13</w:t>
      </w:r>
      <w:r>
        <w:rPr>
          <w:rFonts w:ascii="Times New Roman" w:hAnsi="Times New Roman" w:cs="Times New Roman"/>
          <w:color w:val="000000"/>
          <w:sz w:val="24"/>
          <w:szCs w:val="24"/>
        </w:rPr>
        <w:t xml:space="preserve"> </w:t>
      </w:r>
      <w:r w:rsidRPr="00A62B31">
        <w:rPr>
          <w:rFonts w:ascii="Times New Roman" w:hAnsi="Times New Roman" w:cs="Times New Roman"/>
          <w:color w:val="000000"/>
          <w:sz w:val="24"/>
          <w:szCs w:val="24"/>
        </w:rPr>
        <w:t>m çaplı ve 2 ad</w:t>
      </w:r>
      <w:r>
        <w:rPr>
          <w:rFonts w:ascii="Times New Roman" w:hAnsi="Times New Roman" w:cs="Times New Roman"/>
          <w:color w:val="000000"/>
          <w:sz w:val="24"/>
          <w:szCs w:val="24"/>
        </w:rPr>
        <w:t>et 5 m</w:t>
      </w:r>
      <w:r w:rsidRPr="00A62B31">
        <w:rPr>
          <w:rFonts w:ascii="Times New Roman" w:hAnsi="Times New Roman" w:cs="Times New Roman"/>
          <w:color w:val="000000"/>
          <w:sz w:val="24"/>
          <w:szCs w:val="24"/>
        </w:rPr>
        <w:t xml:space="preserve"> çaplı radyo teleskoplar ile 30 ve 40cm çaplı iki optik teleskoptan oluşmakta</w:t>
      </w:r>
      <w:r>
        <w:rPr>
          <w:rFonts w:ascii="Times New Roman" w:hAnsi="Times New Roman" w:cs="Times New Roman"/>
          <w:color w:val="000000"/>
          <w:sz w:val="24"/>
          <w:szCs w:val="24"/>
        </w:rPr>
        <w:t xml:space="preserve">dır. </w:t>
      </w:r>
      <w:r w:rsidRPr="00A62B31">
        <w:rPr>
          <w:rFonts w:ascii="Times New Roman" w:hAnsi="Times New Roman" w:cs="Times New Roman"/>
          <w:color w:val="000000"/>
          <w:sz w:val="24"/>
          <w:szCs w:val="24"/>
        </w:rPr>
        <w:t>Gözle</w:t>
      </w:r>
      <w:r>
        <w:rPr>
          <w:rFonts w:ascii="Times New Roman" w:hAnsi="Times New Roman" w:cs="Times New Roman"/>
          <w:color w:val="000000"/>
          <w:sz w:val="24"/>
          <w:szCs w:val="24"/>
        </w:rPr>
        <w:t>me</w:t>
      </w:r>
      <w:r w:rsidRPr="00A62B31">
        <w:rPr>
          <w:rFonts w:ascii="Times New Roman" w:hAnsi="Times New Roman" w:cs="Times New Roman"/>
          <w:color w:val="000000"/>
          <w:sz w:val="24"/>
          <w:szCs w:val="24"/>
        </w:rPr>
        <w:t xml:space="preserve">vinde bulunan laboratuvarda bir hidrojen alıcısı, </w:t>
      </w:r>
      <w:proofErr w:type="spellStart"/>
      <w:r w:rsidRPr="00A62B31">
        <w:rPr>
          <w:rFonts w:ascii="Times New Roman" w:hAnsi="Times New Roman" w:cs="Times New Roman"/>
          <w:color w:val="000000"/>
          <w:sz w:val="24"/>
          <w:szCs w:val="24"/>
        </w:rPr>
        <w:t>Weather</w:t>
      </w:r>
      <w:proofErr w:type="spellEnd"/>
      <w:r w:rsidRPr="00A62B31">
        <w:rPr>
          <w:rFonts w:ascii="Times New Roman" w:hAnsi="Times New Roman" w:cs="Times New Roman"/>
          <w:color w:val="000000"/>
          <w:sz w:val="24"/>
          <w:szCs w:val="24"/>
        </w:rPr>
        <w:t xml:space="preserve"> Station ölçme cihazları, Elektronik alıcı, filtre ve yükseltme sistemleri, </w:t>
      </w:r>
      <w:proofErr w:type="spellStart"/>
      <w:r w:rsidRPr="00A62B31">
        <w:rPr>
          <w:rFonts w:ascii="Times New Roman" w:hAnsi="Times New Roman" w:cs="Times New Roman"/>
          <w:color w:val="000000"/>
          <w:sz w:val="24"/>
          <w:szCs w:val="24"/>
        </w:rPr>
        <w:t>Encoder’lar</w:t>
      </w:r>
      <w:proofErr w:type="spellEnd"/>
      <w:r w:rsidRPr="00A62B31">
        <w:rPr>
          <w:rFonts w:ascii="Times New Roman" w:hAnsi="Times New Roman" w:cs="Times New Roman"/>
          <w:color w:val="000000"/>
          <w:sz w:val="24"/>
          <w:szCs w:val="24"/>
        </w:rPr>
        <w:t xml:space="preserve"> ve dişli motor sistemleri bulunmaktadır. Bu yüzden Astronomi ve Uzay Bilimleri Bölümü öğrenci ve öğretim elemanlarının yararlandığı UZAYBİMER</w:t>
      </w:r>
      <w:r>
        <w:rPr>
          <w:rFonts w:ascii="Times New Roman" w:hAnsi="Times New Roman" w:cs="Times New Roman"/>
          <w:color w:val="000000"/>
          <w:sz w:val="24"/>
          <w:szCs w:val="24"/>
        </w:rPr>
        <w:t xml:space="preserve"> amacına uygun olarak</w:t>
      </w:r>
      <w:r w:rsidRPr="00A62B31">
        <w:rPr>
          <w:rFonts w:ascii="Times New Roman" w:hAnsi="Times New Roman" w:cs="Times New Roman"/>
          <w:color w:val="000000"/>
          <w:sz w:val="24"/>
          <w:szCs w:val="24"/>
        </w:rPr>
        <w:t xml:space="preserve"> eğitim öğretim </w:t>
      </w:r>
      <w:r w:rsidR="00CA4552">
        <w:rPr>
          <w:rFonts w:ascii="Times New Roman" w:hAnsi="Times New Roman" w:cs="Times New Roman"/>
          <w:color w:val="000000"/>
          <w:sz w:val="24"/>
          <w:szCs w:val="24"/>
        </w:rPr>
        <w:t xml:space="preserve">ve bilimsel araştırma </w:t>
      </w:r>
      <w:r w:rsidRPr="00A62B31">
        <w:rPr>
          <w:rFonts w:ascii="Times New Roman" w:hAnsi="Times New Roman" w:cs="Times New Roman"/>
          <w:color w:val="000000"/>
          <w:sz w:val="24"/>
          <w:szCs w:val="24"/>
        </w:rPr>
        <w:t>faaliyetlerine</w:t>
      </w:r>
      <w:r w:rsidR="00CA4552">
        <w:rPr>
          <w:rFonts w:ascii="Times New Roman" w:hAnsi="Times New Roman" w:cs="Times New Roman"/>
          <w:color w:val="000000"/>
          <w:sz w:val="24"/>
          <w:szCs w:val="24"/>
        </w:rPr>
        <w:t xml:space="preserve"> önemli katkı sağlamaktadır.</w:t>
      </w:r>
      <w:r w:rsidRPr="00A62B31">
        <w:rPr>
          <w:rFonts w:ascii="Times New Roman" w:hAnsi="Times New Roman" w:cs="Times New Roman"/>
          <w:color w:val="000000"/>
          <w:sz w:val="24"/>
          <w:szCs w:val="24"/>
        </w:rPr>
        <w:t xml:space="preserve"> UZAYBİMER bünyesinde, öğrenciler aktif </w:t>
      </w:r>
      <w:r w:rsidR="00CA4552">
        <w:rPr>
          <w:rFonts w:ascii="Times New Roman" w:hAnsi="Times New Roman" w:cs="Times New Roman"/>
          <w:color w:val="000000"/>
          <w:sz w:val="24"/>
          <w:szCs w:val="24"/>
        </w:rPr>
        <w:t xml:space="preserve">olarak </w:t>
      </w:r>
      <w:r w:rsidRPr="00A62B31">
        <w:rPr>
          <w:rFonts w:ascii="Times New Roman" w:hAnsi="Times New Roman" w:cs="Times New Roman"/>
          <w:color w:val="000000"/>
          <w:sz w:val="24"/>
          <w:szCs w:val="24"/>
        </w:rPr>
        <w:t xml:space="preserve">uygulamalı eğitimlere katılmaktadır. </w:t>
      </w:r>
    </w:p>
    <w:p w:rsidR="00E05C7C" w:rsidRDefault="00E05C7C" w:rsidP="00841E66">
      <w:pPr>
        <w:autoSpaceDE w:val="0"/>
        <w:autoSpaceDN w:val="0"/>
        <w:adjustRightInd w:val="0"/>
        <w:spacing w:after="0" w:line="360" w:lineRule="auto"/>
        <w:ind w:left="142"/>
        <w:jc w:val="both"/>
        <w:rPr>
          <w:rFonts w:ascii="Times New Roman" w:hAnsi="Times New Roman" w:cs="Times New Roman"/>
          <w:sz w:val="24"/>
          <w:szCs w:val="24"/>
        </w:rPr>
      </w:pPr>
    </w:p>
    <w:p w:rsidR="006A5ED2" w:rsidRDefault="008B384B" w:rsidP="00841E66">
      <w:pPr>
        <w:autoSpaceDE w:val="0"/>
        <w:autoSpaceDN w:val="0"/>
        <w:adjustRightInd w:val="0"/>
        <w:spacing w:after="0" w:line="360" w:lineRule="auto"/>
        <w:ind w:left="142"/>
        <w:jc w:val="both"/>
        <w:rPr>
          <w:rFonts w:ascii="Times New Roman" w:hAnsi="Times New Roman" w:cs="Times New Roman"/>
          <w:sz w:val="24"/>
          <w:szCs w:val="24"/>
        </w:rPr>
      </w:pPr>
      <w:r w:rsidRPr="00E05C7C">
        <w:rPr>
          <w:rFonts w:ascii="Times New Roman" w:hAnsi="Times New Roman" w:cs="Times New Roman"/>
          <w:b/>
          <w:sz w:val="24"/>
          <w:szCs w:val="24"/>
        </w:rPr>
        <w:t>Biyoloji bölümü</w:t>
      </w:r>
      <w:r w:rsidR="00BA753E" w:rsidRPr="00E05C7C">
        <w:rPr>
          <w:rFonts w:ascii="Times New Roman" w:hAnsi="Times New Roman" w:cs="Times New Roman"/>
          <w:b/>
          <w:sz w:val="24"/>
          <w:szCs w:val="24"/>
        </w:rPr>
        <w:t>nde</w:t>
      </w:r>
      <w:r w:rsidRPr="001A3F56">
        <w:rPr>
          <w:rFonts w:ascii="Times New Roman" w:hAnsi="Times New Roman" w:cs="Times New Roman"/>
          <w:sz w:val="24"/>
          <w:szCs w:val="24"/>
        </w:rPr>
        <w:t xml:space="preserve"> ulusal ve uluslararası araştırma faaliyetleri </w:t>
      </w:r>
      <w:r w:rsidR="008F2586" w:rsidRPr="001A3F56">
        <w:rPr>
          <w:rFonts w:ascii="Times New Roman" w:hAnsi="Times New Roman" w:cs="Times New Roman"/>
          <w:sz w:val="24"/>
          <w:szCs w:val="24"/>
        </w:rPr>
        <w:t xml:space="preserve">GENKÖK, </w:t>
      </w:r>
      <w:r w:rsidR="00167C56" w:rsidRPr="001A3F56">
        <w:rPr>
          <w:rFonts w:ascii="Times New Roman" w:hAnsi="Times New Roman" w:cs="Times New Roman"/>
          <w:sz w:val="24"/>
          <w:szCs w:val="24"/>
        </w:rPr>
        <w:t>GEF, FAO, IAEA, Gıda Tarım ve Hayvancılık Bakanlığı, Bilim, Sanayi ve Teknoloji Bakanlığı, TÜBİTAK, DPT</w:t>
      </w:r>
      <w:r w:rsidR="00122EA5">
        <w:rPr>
          <w:rFonts w:ascii="Times New Roman" w:hAnsi="Times New Roman" w:cs="Times New Roman"/>
          <w:sz w:val="24"/>
          <w:szCs w:val="24"/>
        </w:rPr>
        <w:t>,</w:t>
      </w:r>
      <w:r w:rsidR="00167C56" w:rsidRPr="001A3F56">
        <w:rPr>
          <w:rFonts w:ascii="Times New Roman" w:hAnsi="Times New Roman" w:cs="Times New Roman"/>
          <w:sz w:val="24"/>
          <w:szCs w:val="24"/>
        </w:rPr>
        <w:t xml:space="preserve"> </w:t>
      </w:r>
      <w:r w:rsidR="00122EA5" w:rsidRPr="001A3F56">
        <w:rPr>
          <w:rFonts w:ascii="Times New Roman" w:hAnsi="Times New Roman" w:cs="Times New Roman"/>
          <w:sz w:val="24"/>
          <w:szCs w:val="24"/>
        </w:rPr>
        <w:t xml:space="preserve">EUBAP </w:t>
      </w:r>
      <w:proofErr w:type="gramStart"/>
      <w:r w:rsidR="00167C56" w:rsidRPr="001A3F56">
        <w:rPr>
          <w:rFonts w:ascii="Times New Roman" w:hAnsi="Times New Roman" w:cs="Times New Roman"/>
          <w:sz w:val="24"/>
          <w:szCs w:val="24"/>
        </w:rPr>
        <w:t>ve</w:t>
      </w:r>
      <w:r w:rsidR="00B8570C" w:rsidRPr="001A3F56">
        <w:rPr>
          <w:rFonts w:ascii="Times New Roman" w:hAnsi="Times New Roman" w:cs="Times New Roman"/>
          <w:sz w:val="24"/>
          <w:szCs w:val="24"/>
        </w:rPr>
        <w:t>,</w:t>
      </w:r>
      <w:proofErr w:type="gramEnd"/>
      <w:r w:rsidR="00B8570C" w:rsidRPr="001A3F56">
        <w:rPr>
          <w:rFonts w:ascii="Times New Roman" w:hAnsi="Times New Roman" w:cs="Times New Roman"/>
          <w:sz w:val="24"/>
          <w:szCs w:val="24"/>
        </w:rPr>
        <w:t xml:space="preserve"> </w:t>
      </w:r>
      <w:r w:rsidR="005B7697" w:rsidRPr="001A3F56">
        <w:rPr>
          <w:rFonts w:ascii="Times New Roman" w:hAnsi="Times New Roman" w:cs="Times New Roman"/>
          <w:sz w:val="24"/>
          <w:szCs w:val="24"/>
        </w:rPr>
        <w:t>ETTO ile</w:t>
      </w:r>
      <w:r w:rsidR="00167C56" w:rsidRPr="001A3F56">
        <w:rPr>
          <w:rFonts w:ascii="Times New Roman" w:hAnsi="Times New Roman" w:cs="Times New Roman"/>
          <w:sz w:val="24"/>
          <w:szCs w:val="24"/>
        </w:rPr>
        <w:t xml:space="preserve"> koordineli bir şekilde yürütülmektedir.</w:t>
      </w:r>
      <w:r w:rsidRPr="001A3F56">
        <w:rPr>
          <w:rFonts w:ascii="Times New Roman" w:hAnsi="Times New Roman" w:cs="Times New Roman"/>
          <w:sz w:val="24"/>
          <w:szCs w:val="24"/>
        </w:rPr>
        <w:t xml:space="preserve"> Moleküler Biyoloji, Botanik, Zooloji, Hidrobiyoloji ve Genel Biyoloji başta olmak üzere, su kirliliği, </w:t>
      </w:r>
      <w:proofErr w:type="spellStart"/>
      <w:r w:rsidRPr="001A3F56">
        <w:rPr>
          <w:rFonts w:ascii="Times New Roman" w:hAnsi="Times New Roman" w:cs="Times New Roman"/>
          <w:sz w:val="24"/>
          <w:szCs w:val="24"/>
        </w:rPr>
        <w:t>biyoçeşitlilik</w:t>
      </w:r>
      <w:proofErr w:type="spellEnd"/>
      <w:r w:rsidRPr="001A3F56">
        <w:rPr>
          <w:rFonts w:ascii="Times New Roman" w:hAnsi="Times New Roman" w:cs="Times New Roman"/>
          <w:sz w:val="24"/>
          <w:szCs w:val="24"/>
        </w:rPr>
        <w:t xml:space="preserve">, bitki ve hayvan </w:t>
      </w:r>
      <w:r w:rsidR="00122EA5" w:rsidRPr="001A3F56">
        <w:rPr>
          <w:rFonts w:ascii="Times New Roman" w:hAnsi="Times New Roman" w:cs="Times New Roman"/>
          <w:sz w:val="24"/>
          <w:szCs w:val="24"/>
        </w:rPr>
        <w:t>sistematiği</w:t>
      </w:r>
      <w:r w:rsidRPr="001A3F56">
        <w:rPr>
          <w:rFonts w:ascii="Times New Roman" w:hAnsi="Times New Roman" w:cs="Times New Roman"/>
          <w:sz w:val="24"/>
          <w:szCs w:val="24"/>
        </w:rPr>
        <w:t>,</w:t>
      </w:r>
      <w:r w:rsidR="00222076" w:rsidRPr="001A3F56">
        <w:rPr>
          <w:rFonts w:ascii="Times New Roman" w:hAnsi="Times New Roman" w:cs="Times New Roman"/>
          <w:sz w:val="24"/>
          <w:szCs w:val="24"/>
        </w:rPr>
        <w:t xml:space="preserve"> </w:t>
      </w:r>
      <w:proofErr w:type="spellStart"/>
      <w:r w:rsidR="00222076" w:rsidRPr="001A3F56">
        <w:rPr>
          <w:rFonts w:ascii="Times New Roman" w:hAnsi="Times New Roman" w:cs="Times New Roman"/>
          <w:sz w:val="24"/>
          <w:szCs w:val="24"/>
        </w:rPr>
        <w:t>mikrobiyal</w:t>
      </w:r>
      <w:proofErr w:type="spellEnd"/>
      <w:r w:rsidR="00222076" w:rsidRPr="001A3F56">
        <w:rPr>
          <w:rFonts w:ascii="Times New Roman" w:hAnsi="Times New Roman" w:cs="Times New Roman"/>
          <w:sz w:val="24"/>
          <w:szCs w:val="24"/>
        </w:rPr>
        <w:t xml:space="preserve"> genetik,</w:t>
      </w:r>
      <w:r w:rsidRPr="001A3F56">
        <w:rPr>
          <w:rFonts w:ascii="Times New Roman" w:hAnsi="Times New Roman" w:cs="Times New Roman"/>
          <w:sz w:val="24"/>
          <w:szCs w:val="24"/>
        </w:rPr>
        <w:t xml:space="preserve"> likenler, meme</w:t>
      </w:r>
      <w:r w:rsidR="00222076" w:rsidRPr="001A3F56">
        <w:rPr>
          <w:rFonts w:ascii="Times New Roman" w:hAnsi="Times New Roman" w:cs="Times New Roman"/>
          <w:sz w:val="24"/>
          <w:szCs w:val="24"/>
        </w:rPr>
        <w:t>li hayvanlar, böcekler</w:t>
      </w:r>
      <w:r w:rsidR="00122EA5">
        <w:rPr>
          <w:rFonts w:ascii="Times New Roman" w:hAnsi="Times New Roman" w:cs="Times New Roman"/>
          <w:sz w:val="24"/>
          <w:szCs w:val="24"/>
        </w:rPr>
        <w:t xml:space="preserve"> ve</w:t>
      </w:r>
      <w:r w:rsidR="00122EA5" w:rsidRPr="001A3F56">
        <w:rPr>
          <w:rFonts w:ascii="Times New Roman" w:hAnsi="Times New Roman" w:cs="Times New Roman"/>
          <w:sz w:val="24"/>
          <w:szCs w:val="24"/>
        </w:rPr>
        <w:t xml:space="preserve"> </w:t>
      </w:r>
      <w:r w:rsidR="00222076" w:rsidRPr="001A3F56">
        <w:rPr>
          <w:rFonts w:ascii="Times New Roman" w:hAnsi="Times New Roman" w:cs="Times New Roman"/>
          <w:sz w:val="24"/>
          <w:szCs w:val="24"/>
        </w:rPr>
        <w:t xml:space="preserve">akarlar konusunda çalışmalar yürütülmektedir. Ayrıca bütün anabilim dallarında biyokimyasal ve moleküler biyolojik yöntemler uygulanarak, tür teşhisi, </w:t>
      </w:r>
      <w:proofErr w:type="gramStart"/>
      <w:r w:rsidR="00222076" w:rsidRPr="001A3F56">
        <w:rPr>
          <w:rFonts w:ascii="Times New Roman" w:hAnsi="Times New Roman" w:cs="Times New Roman"/>
          <w:sz w:val="24"/>
          <w:szCs w:val="24"/>
        </w:rPr>
        <w:t>klonlama</w:t>
      </w:r>
      <w:proofErr w:type="gramEnd"/>
      <w:r w:rsidR="00222076" w:rsidRPr="001A3F56">
        <w:rPr>
          <w:rFonts w:ascii="Times New Roman" w:hAnsi="Times New Roman" w:cs="Times New Roman"/>
          <w:sz w:val="24"/>
          <w:szCs w:val="24"/>
        </w:rPr>
        <w:t xml:space="preserve">, </w:t>
      </w:r>
      <w:r w:rsidRPr="001A3F56">
        <w:rPr>
          <w:rFonts w:ascii="Times New Roman" w:hAnsi="Times New Roman" w:cs="Times New Roman"/>
          <w:sz w:val="24"/>
          <w:szCs w:val="24"/>
        </w:rPr>
        <w:t xml:space="preserve"> </w:t>
      </w:r>
      <w:r w:rsidR="00222076" w:rsidRPr="001A3F56">
        <w:rPr>
          <w:rFonts w:ascii="Times New Roman" w:hAnsi="Times New Roman" w:cs="Times New Roman"/>
          <w:sz w:val="24"/>
          <w:szCs w:val="24"/>
        </w:rPr>
        <w:t xml:space="preserve">gen sekansı belirleme ve </w:t>
      </w:r>
      <w:proofErr w:type="spellStart"/>
      <w:r w:rsidR="00222076" w:rsidRPr="001A3F56">
        <w:rPr>
          <w:rFonts w:ascii="Times New Roman" w:hAnsi="Times New Roman" w:cs="Times New Roman"/>
          <w:sz w:val="24"/>
          <w:szCs w:val="24"/>
        </w:rPr>
        <w:t>biyosensör</w:t>
      </w:r>
      <w:proofErr w:type="spellEnd"/>
      <w:r w:rsidR="00222076" w:rsidRPr="001A3F56">
        <w:rPr>
          <w:rFonts w:ascii="Times New Roman" w:hAnsi="Times New Roman" w:cs="Times New Roman"/>
          <w:sz w:val="24"/>
          <w:szCs w:val="24"/>
        </w:rPr>
        <w:t xml:space="preserve"> konularında çalışmalar yürütülmektedir. </w:t>
      </w:r>
      <w:r w:rsidR="00BA753E">
        <w:rPr>
          <w:rFonts w:ascii="Times New Roman" w:hAnsi="Times New Roman" w:cs="Times New Roman"/>
          <w:sz w:val="24"/>
          <w:szCs w:val="24"/>
        </w:rPr>
        <w:t>B</w:t>
      </w:r>
      <w:r w:rsidR="00122EA5">
        <w:rPr>
          <w:rFonts w:ascii="Times New Roman" w:hAnsi="Times New Roman" w:cs="Times New Roman"/>
          <w:sz w:val="24"/>
          <w:szCs w:val="24"/>
        </w:rPr>
        <w:t>itki büyütme ve böcek yetiştirme kabinleri</w:t>
      </w:r>
      <w:r w:rsidR="00BA753E">
        <w:rPr>
          <w:rFonts w:ascii="Times New Roman" w:hAnsi="Times New Roman" w:cs="Times New Roman"/>
          <w:sz w:val="24"/>
          <w:szCs w:val="24"/>
        </w:rPr>
        <w:t xml:space="preserve">nde </w:t>
      </w:r>
      <w:r w:rsidR="00122EA5">
        <w:rPr>
          <w:rFonts w:ascii="Times New Roman" w:hAnsi="Times New Roman" w:cs="Times New Roman"/>
          <w:sz w:val="24"/>
          <w:szCs w:val="24"/>
        </w:rPr>
        <w:t xml:space="preserve">bitkisel ve hayvansal denemler için gerekli olan organizmaların varlığı sürdürülmektedir. Özellikle bitki </w:t>
      </w:r>
      <w:r w:rsidR="00E05C7C">
        <w:rPr>
          <w:rFonts w:ascii="Times New Roman" w:hAnsi="Times New Roman" w:cs="Times New Roman"/>
          <w:sz w:val="24"/>
          <w:szCs w:val="24"/>
        </w:rPr>
        <w:t>sistematiği</w:t>
      </w:r>
      <w:r w:rsidR="00122EA5">
        <w:rPr>
          <w:rFonts w:ascii="Times New Roman" w:hAnsi="Times New Roman" w:cs="Times New Roman"/>
          <w:sz w:val="24"/>
          <w:szCs w:val="24"/>
        </w:rPr>
        <w:t xml:space="preserve"> alanında çalışan araştırmacılara yardımcı olabilecek kapasitede</w:t>
      </w:r>
      <w:r w:rsidR="00BA753E">
        <w:rPr>
          <w:rFonts w:ascii="Times New Roman" w:hAnsi="Times New Roman" w:cs="Times New Roman"/>
          <w:sz w:val="24"/>
          <w:szCs w:val="24"/>
        </w:rPr>
        <w:t xml:space="preserve"> çok sayıda referans bitki türünün yer </w:t>
      </w:r>
      <w:proofErr w:type="gramStart"/>
      <w:r w:rsidR="00BA753E">
        <w:rPr>
          <w:rFonts w:ascii="Times New Roman" w:hAnsi="Times New Roman" w:cs="Times New Roman"/>
          <w:sz w:val="24"/>
          <w:szCs w:val="24"/>
        </w:rPr>
        <w:t xml:space="preserve">aldığı </w:t>
      </w:r>
      <w:r w:rsidR="00122EA5">
        <w:rPr>
          <w:rFonts w:ascii="Times New Roman" w:hAnsi="Times New Roman" w:cs="Times New Roman"/>
          <w:sz w:val="24"/>
          <w:szCs w:val="24"/>
        </w:rPr>
        <w:t xml:space="preserve"> </w:t>
      </w:r>
      <w:proofErr w:type="spellStart"/>
      <w:r w:rsidR="00122EA5">
        <w:rPr>
          <w:rFonts w:ascii="Times New Roman" w:hAnsi="Times New Roman" w:cs="Times New Roman"/>
          <w:sz w:val="24"/>
          <w:szCs w:val="24"/>
        </w:rPr>
        <w:lastRenderedPageBreak/>
        <w:t>herbaryum</w:t>
      </w:r>
      <w:proofErr w:type="spellEnd"/>
      <w:proofErr w:type="gramEnd"/>
      <w:r w:rsidR="00BA753E">
        <w:rPr>
          <w:rFonts w:ascii="Times New Roman" w:hAnsi="Times New Roman" w:cs="Times New Roman"/>
          <w:sz w:val="24"/>
          <w:szCs w:val="24"/>
        </w:rPr>
        <w:t xml:space="preserve"> vardır ve bitki sistematiği alanında çalışmalar yapan yerli ve yabancı bilim insanlarına hizmet verebilecek kapasitedir. </w:t>
      </w:r>
      <w:r w:rsidR="00122EA5">
        <w:rPr>
          <w:rFonts w:ascii="Times New Roman" w:hAnsi="Times New Roman" w:cs="Times New Roman"/>
          <w:sz w:val="24"/>
          <w:szCs w:val="24"/>
        </w:rPr>
        <w:t xml:space="preserve"> </w:t>
      </w:r>
    </w:p>
    <w:p w:rsidR="00E05C7C" w:rsidRPr="001A3F56" w:rsidRDefault="00E05C7C" w:rsidP="00841E66">
      <w:pPr>
        <w:autoSpaceDE w:val="0"/>
        <w:autoSpaceDN w:val="0"/>
        <w:adjustRightInd w:val="0"/>
        <w:spacing w:after="0" w:line="360" w:lineRule="auto"/>
        <w:ind w:left="142"/>
        <w:jc w:val="both"/>
        <w:rPr>
          <w:rFonts w:ascii="Times New Roman" w:hAnsi="Times New Roman" w:cs="Times New Roman"/>
          <w:sz w:val="24"/>
          <w:szCs w:val="24"/>
        </w:rPr>
      </w:pPr>
    </w:p>
    <w:p w:rsidR="006A5ED2" w:rsidRDefault="008B384B" w:rsidP="00841E66">
      <w:pPr>
        <w:autoSpaceDE w:val="0"/>
        <w:autoSpaceDN w:val="0"/>
        <w:adjustRightInd w:val="0"/>
        <w:spacing w:after="0" w:line="360" w:lineRule="auto"/>
        <w:ind w:left="142"/>
        <w:jc w:val="both"/>
        <w:rPr>
          <w:rFonts w:ascii="Times New Roman" w:hAnsi="Times New Roman" w:cs="Times New Roman"/>
          <w:sz w:val="24"/>
          <w:szCs w:val="24"/>
        </w:rPr>
      </w:pPr>
      <w:r w:rsidRPr="00E05C7C">
        <w:rPr>
          <w:rFonts w:ascii="Times New Roman" w:hAnsi="Times New Roman" w:cs="Times New Roman"/>
          <w:b/>
          <w:sz w:val="24"/>
          <w:szCs w:val="24"/>
        </w:rPr>
        <w:t>Kimya bölümü</w:t>
      </w:r>
      <w:r w:rsidR="00E05C7C" w:rsidRPr="00E05C7C">
        <w:rPr>
          <w:rFonts w:ascii="Times New Roman" w:hAnsi="Times New Roman" w:cs="Times New Roman"/>
          <w:b/>
          <w:sz w:val="24"/>
          <w:szCs w:val="24"/>
        </w:rPr>
        <w:t>nde</w:t>
      </w:r>
      <w:r w:rsidRPr="001A3F56">
        <w:rPr>
          <w:rFonts w:ascii="Times New Roman" w:hAnsi="Times New Roman" w:cs="Times New Roman"/>
          <w:sz w:val="24"/>
          <w:szCs w:val="24"/>
        </w:rPr>
        <w:t xml:space="preserve"> ise analitik kimyada eser element analizi, metot geliştirme ve kimyasal </w:t>
      </w:r>
      <w:proofErr w:type="spellStart"/>
      <w:r w:rsidRPr="001A3F56">
        <w:rPr>
          <w:rFonts w:ascii="Times New Roman" w:hAnsi="Times New Roman" w:cs="Times New Roman"/>
          <w:sz w:val="24"/>
          <w:szCs w:val="24"/>
        </w:rPr>
        <w:t>enstrümantasyon</w:t>
      </w:r>
      <w:proofErr w:type="spellEnd"/>
      <w:r w:rsidRPr="001A3F56">
        <w:rPr>
          <w:rFonts w:ascii="Times New Roman" w:hAnsi="Times New Roman" w:cs="Times New Roman"/>
          <w:sz w:val="24"/>
          <w:szCs w:val="24"/>
        </w:rPr>
        <w:t xml:space="preserve"> alanlarında araştırma yapılmakta hava, toprak, su, bitki, gıda, biyolojik ve çevre örneklerinde eser element analizleri, metal </w:t>
      </w:r>
      <w:proofErr w:type="spellStart"/>
      <w:r w:rsidRPr="001A3F56">
        <w:rPr>
          <w:rFonts w:ascii="Times New Roman" w:hAnsi="Times New Roman" w:cs="Times New Roman"/>
          <w:sz w:val="24"/>
          <w:szCs w:val="24"/>
        </w:rPr>
        <w:t>türleme</w:t>
      </w:r>
      <w:proofErr w:type="spellEnd"/>
      <w:r w:rsidRPr="001A3F56">
        <w:rPr>
          <w:rFonts w:ascii="Times New Roman" w:hAnsi="Times New Roman" w:cs="Times New Roman"/>
          <w:sz w:val="24"/>
          <w:szCs w:val="24"/>
        </w:rPr>
        <w:t xml:space="preserve">, lazer ve lazer diyotların </w:t>
      </w:r>
      <w:proofErr w:type="gramStart"/>
      <w:r w:rsidRPr="001A3F56">
        <w:rPr>
          <w:rFonts w:ascii="Times New Roman" w:hAnsi="Times New Roman" w:cs="Times New Roman"/>
          <w:sz w:val="24"/>
          <w:szCs w:val="24"/>
        </w:rPr>
        <w:t>proses</w:t>
      </w:r>
      <w:proofErr w:type="gramEnd"/>
      <w:r w:rsidRPr="001A3F56">
        <w:rPr>
          <w:rFonts w:ascii="Times New Roman" w:hAnsi="Times New Roman" w:cs="Times New Roman"/>
          <w:sz w:val="24"/>
          <w:szCs w:val="24"/>
        </w:rPr>
        <w:t xml:space="preserve"> kontrol ve analitik amaçlı uygulamaları, </w:t>
      </w:r>
      <w:proofErr w:type="spellStart"/>
      <w:r w:rsidRPr="001A3F56">
        <w:rPr>
          <w:rFonts w:ascii="Times New Roman" w:hAnsi="Times New Roman" w:cs="Times New Roman"/>
          <w:sz w:val="24"/>
          <w:szCs w:val="24"/>
        </w:rPr>
        <w:t>glow</w:t>
      </w:r>
      <w:proofErr w:type="spellEnd"/>
      <w:r w:rsidRPr="001A3F56">
        <w:rPr>
          <w:rFonts w:ascii="Times New Roman" w:hAnsi="Times New Roman" w:cs="Times New Roman"/>
          <w:sz w:val="24"/>
          <w:szCs w:val="24"/>
        </w:rPr>
        <w:t xml:space="preserve"> boşalım lambalı (GDL)-optik emisyon spektrometresi ve atomik </w:t>
      </w:r>
      <w:proofErr w:type="spellStart"/>
      <w:r w:rsidRPr="001A3F56">
        <w:rPr>
          <w:rFonts w:ascii="Times New Roman" w:hAnsi="Times New Roman" w:cs="Times New Roman"/>
          <w:sz w:val="24"/>
          <w:szCs w:val="24"/>
        </w:rPr>
        <w:t>absorbsiyon</w:t>
      </w:r>
      <w:proofErr w:type="spellEnd"/>
      <w:r w:rsidRPr="001A3F56">
        <w:rPr>
          <w:rFonts w:ascii="Times New Roman" w:hAnsi="Times New Roman" w:cs="Times New Roman"/>
          <w:sz w:val="24"/>
          <w:szCs w:val="24"/>
        </w:rPr>
        <w:t xml:space="preserve"> spektrometresi ile metal analizleri, GDL ile ilgili modülasyon spektroskopisi üzerine çalışmalar ve analitik amaçlı </w:t>
      </w:r>
      <w:proofErr w:type="spellStart"/>
      <w:r w:rsidRPr="001A3F56">
        <w:rPr>
          <w:rFonts w:ascii="Times New Roman" w:hAnsi="Times New Roman" w:cs="Times New Roman"/>
          <w:sz w:val="24"/>
          <w:szCs w:val="24"/>
        </w:rPr>
        <w:t>dielektrik</w:t>
      </w:r>
      <w:proofErr w:type="spellEnd"/>
      <w:r w:rsidRPr="001A3F56">
        <w:rPr>
          <w:rFonts w:ascii="Times New Roman" w:hAnsi="Times New Roman" w:cs="Times New Roman"/>
          <w:sz w:val="24"/>
          <w:szCs w:val="24"/>
        </w:rPr>
        <w:t xml:space="preserve"> geçirgenlik ölçüm metotlarının geliştirilmesi konusunda çalışmalar yürütülebilmektedir. İnorganik kimya da araştırmacılar katı hal kimyası, elektrokimya, lityum iyon pilleri, katı oksit yakıt hücreleri ve metal </w:t>
      </w:r>
      <w:proofErr w:type="gramStart"/>
      <w:r w:rsidR="00775112" w:rsidRPr="001A3F56">
        <w:rPr>
          <w:rFonts w:ascii="Times New Roman" w:hAnsi="Times New Roman" w:cs="Times New Roman"/>
          <w:sz w:val="24"/>
          <w:szCs w:val="24"/>
        </w:rPr>
        <w:t>komplekslerinin</w:t>
      </w:r>
      <w:proofErr w:type="gramEnd"/>
      <w:r w:rsidR="00775112" w:rsidRPr="001A3F56">
        <w:rPr>
          <w:rFonts w:ascii="Times New Roman" w:hAnsi="Times New Roman" w:cs="Times New Roman"/>
          <w:sz w:val="24"/>
          <w:szCs w:val="24"/>
        </w:rPr>
        <w:t xml:space="preserve"> katalitik</w:t>
      </w:r>
      <w:r w:rsidRPr="001A3F56">
        <w:rPr>
          <w:rFonts w:ascii="Times New Roman" w:hAnsi="Times New Roman" w:cs="Times New Roman"/>
          <w:sz w:val="24"/>
          <w:szCs w:val="24"/>
        </w:rPr>
        <w:t xml:space="preserve"> uygulamaları konularında çalışmaktadırlar. Organik kimyada araştırmaların çoğu </w:t>
      </w:r>
      <w:proofErr w:type="spellStart"/>
      <w:r w:rsidRPr="001A3F56">
        <w:rPr>
          <w:rFonts w:ascii="Times New Roman" w:hAnsi="Times New Roman" w:cs="Times New Roman"/>
          <w:sz w:val="24"/>
          <w:szCs w:val="24"/>
        </w:rPr>
        <w:t>furan</w:t>
      </w:r>
      <w:proofErr w:type="spellEnd"/>
      <w:r w:rsidRPr="001A3F56">
        <w:rPr>
          <w:rFonts w:ascii="Times New Roman" w:hAnsi="Times New Roman" w:cs="Times New Roman"/>
          <w:sz w:val="24"/>
          <w:szCs w:val="24"/>
        </w:rPr>
        <w:t xml:space="preserve">, </w:t>
      </w:r>
      <w:proofErr w:type="spellStart"/>
      <w:r w:rsidRPr="001A3F56">
        <w:rPr>
          <w:rFonts w:ascii="Times New Roman" w:hAnsi="Times New Roman" w:cs="Times New Roman"/>
          <w:sz w:val="24"/>
          <w:szCs w:val="24"/>
        </w:rPr>
        <w:t>pirrol</w:t>
      </w:r>
      <w:proofErr w:type="spellEnd"/>
      <w:r w:rsidRPr="001A3F56">
        <w:rPr>
          <w:rFonts w:ascii="Times New Roman" w:hAnsi="Times New Roman" w:cs="Times New Roman"/>
          <w:sz w:val="24"/>
          <w:szCs w:val="24"/>
        </w:rPr>
        <w:t xml:space="preserve">, </w:t>
      </w:r>
      <w:proofErr w:type="spellStart"/>
      <w:r w:rsidRPr="001A3F56">
        <w:rPr>
          <w:rFonts w:ascii="Times New Roman" w:hAnsi="Times New Roman" w:cs="Times New Roman"/>
          <w:sz w:val="24"/>
          <w:szCs w:val="24"/>
        </w:rPr>
        <w:t>pirimidin</w:t>
      </w:r>
      <w:proofErr w:type="spellEnd"/>
      <w:r w:rsidRPr="001A3F56">
        <w:rPr>
          <w:rFonts w:ascii="Times New Roman" w:hAnsi="Times New Roman" w:cs="Times New Roman"/>
          <w:sz w:val="24"/>
          <w:szCs w:val="24"/>
        </w:rPr>
        <w:t xml:space="preserve"> ve </w:t>
      </w:r>
      <w:proofErr w:type="spellStart"/>
      <w:r w:rsidRPr="001A3F56">
        <w:rPr>
          <w:rFonts w:ascii="Times New Roman" w:hAnsi="Times New Roman" w:cs="Times New Roman"/>
          <w:sz w:val="24"/>
          <w:szCs w:val="24"/>
        </w:rPr>
        <w:t>pirazol</w:t>
      </w:r>
      <w:proofErr w:type="spellEnd"/>
      <w:r w:rsidRPr="001A3F56">
        <w:rPr>
          <w:rFonts w:ascii="Times New Roman" w:hAnsi="Times New Roman" w:cs="Times New Roman"/>
          <w:sz w:val="24"/>
          <w:szCs w:val="24"/>
        </w:rPr>
        <w:t xml:space="preserve"> türevleri </w:t>
      </w:r>
      <w:proofErr w:type="spellStart"/>
      <w:r w:rsidRPr="001A3F56">
        <w:rPr>
          <w:rFonts w:ascii="Times New Roman" w:hAnsi="Times New Roman" w:cs="Times New Roman"/>
          <w:sz w:val="24"/>
          <w:szCs w:val="24"/>
        </w:rPr>
        <w:t>heterosiklik</w:t>
      </w:r>
      <w:proofErr w:type="spellEnd"/>
      <w:r w:rsidRPr="001A3F56">
        <w:rPr>
          <w:rFonts w:ascii="Times New Roman" w:hAnsi="Times New Roman" w:cs="Times New Roman"/>
          <w:sz w:val="24"/>
          <w:szCs w:val="24"/>
        </w:rPr>
        <w:t xml:space="preserve"> bileşiklerin sentezi, </w:t>
      </w:r>
      <w:proofErr w:type="spellStart"/>
      <w:r w:rsidRPr="001A3F56">
        <w:rPr>
          <w:rFonts w:ascii="Times New Roman" w:hAnsi="Times New Roman" w:cs="Times New Roman"/>
          <w:sz w:val="24"/>
          <w:szCs w:val="24"/>
        </w:rPr>
        <w:t>spektroskopik</w:t>
      </w:r>
      <w:proofErr w:type="spellEnd"/>
      <w:r w:rsidRPr="001A3F56">
        <w:rPr>
          <w:rFonts w:ascii="Times New Roman" w:hAnsi="Times New Roman" w:cs="Times New Roman"/>
          <w:sz w:val="24"/>
          <w:szCs w:val="24"/>
        </w:rPr>
        <w:t xml:space="preserve"> yöntemlerle </w:t>
      </w:r>
      <w:proofErr w:type="spellStart"/>
      <w:r w:rsidRPr="001A3F56">
        <w:rPr>
          <w:rFonts w:ascii="Times New Roman" w:hAnsi="Times New Roman" w:cs="Times New Roman"/>
          <w:sz w:val="24"/>
          <w:szCs w:val="24"/>
        </w:rPr>
        <w:t>karakterizasyonu</w:t>
      </w:r>
      <w:proofErr w:type="spellEnd"/>
      <w:r w:rsidRPr="001A3F56">
        <w:rPr>
          <w:rFonts w:ascii="Times New Roman" w:hAnsi="Times New Roman" w:cs="Times New Roman"/>
          <w:sz w:val="24"/>
          <w:szCs w:val="24"/>
        </w:rPr>
        <w:t xml:space="preserve"> ve reaksiyonları; deneysel, moleküler </w:t>
      </w:r>
      <w:r w:rsidR="00BA753E">
        <w:rPr>
          <w:rFonts w:ascii="Times New Roman" w:hAnsi="Times New Roman" w:cs="Times New Roman"/>
          <w:sz w:val="24"/>
          <w:szCs w:val="24"/>
        </w:rPr>
        <w:t>modelleme</w:t>
      </w:r>
      <w:r w:rsidRPr="001A3F56">
        <w:rPr>
          <w:rFonts w:ascii="Times New Roman" w:hAnsi="Times New Roman" w:cs="Times New Roman"/>
          <w:sz w:val="24"/>
          <w:szCs w:val="24"/>
        </w:rPr>
        <w:t>, semi-</w:t>
      </w:r>
      <w:proofErr w:type="spellStart"/>
      <w:r w:rsidRPr="001A3F56">
        <w:rPr>
          <w:rFonts w:ascii="Times New Roman" w:hAnsi="Times New Roman" w:cs="Times New Roman"/>
          <w:sz w:val="24"/>
          <w:szCs w:val="24"/>
        </w:rPr>
        <w:t>empirik</w:t>
      </w:r>
      <w:proofErr w:type="spellEnd"/>
      <w:r w:rsidRPr="001A3F56">
        <w:rPr>
          <w:rFonts w:ascii="Times New Roman" w:hAnsi="Times New Roman" w:cs="Times New Roman"/>
          <w:sz w:val="24"/>
          <w:szCs w:val="24"/>
        </w:rPr>
        <w:t xml:space="preserve">, ab </w:t>
      </w:r>
      <w:proofErr w:type="spellStart"/>
      <w:r w:rsidRPr="001A3F56">
        <w:rPr>
          <w:rFonts w:ascii="Times New Roman" w:hAnsi="Times New Roman" w:cs="Times New Roman"/>
          <w:sz w:val="24"/>
          <w:szCs w:val="24"/>
        </w:rPr>
        <w:t>initio</w:t>
      </w:r>
      <w:proofErr w:type="spellEnd"/>
      <w:r w:rsidRPr="001A3F56">
        <w:rPr>
          <w:rFonts w:ascii="Times New Roman" w:hAnsi="Times New Roman" w:cs="Times New Roman"/>
          <w:sz w:val="24"/>
          <w:szCs w:val="24"/>
        </w:rPr>
        <w:t xml:space="preserve"> ve yoğunluk fonksiyonu metotları </w:t>
      </w:r>
      <w:r w:rsidR="00BA753E">
        <w:rPr>
          <w:rFonts w:ascii="Times New Roman" w:hAnsi="Times New Roman" w:cs="Times New Roman"/>
          <w:sz w:val="24"/>
          <w:szCs w:val="24"/>
        </w:rPr>
        <w:t>kullanılmakta</w:t>
      </w:r>
      <w:r w:rsidRPr="001A3F56">
        <w:rPr>
          <w:rFonts w:ascii="Times New Roman" w:hAnsi="Times New Roman" w:cs="Times New Roman"/>
          <w:sz w:val="24"/>
          <w:szCs w:val="24"/>
        </w:rPr>
        <w:t xml:space="preserve"> ve organik reaksiyon mekanizmaları</w:t>
      </w:r>
      <w:r w:rsidR="00BA753E">
        <w:rPr>
          <w:rFonts w:ascii="Times New Roman" w:hAnsi="Times New Roman" w:cs="Times New Roman"/>
          <w:sz w:val="24"/>
          <w:szCs w:val="24"/>
        </w:rPr>
        <w:t xml:space="preserve"> incelenmektedir. </w:t>
      </w:r>
      <w:r w:rsidRPr="001A3F56">
        <w:rPr>
          <w:rFonts w:ascii="Times New Roman" w:hAnsi="Times New Roman" w:cs="Times New Roman"/>
          <w:sz w:val="24"/>
          <w:szCs w:val="24"/>
        </w:rPr>
        <w:t xml:space="preserve">Ayrıca kimya </w:t>
      </w:r>
      <w:r w:rsidR="00BA753E">
        <w:rPr>
          <w:rFonts w:ascii="Times New Roman" w:hAnsi="Times New Roman" w:cs="Times New Roman"/>
          <w:sz w:val="24"/>
          <w:szCs w:val="24"/>
        </w:rPr>
        <w:t>bölümünde</w:t>
      </w:r>
      <w:r w:rsidRPr="001A3F56">
        <w:rPr>
          <w:rFonts w:ascii="Times New Roman" w:hAnsi="Times New Roman" w:cs="Times New Roman"/>
          <w:sz w:val="24"/>
          <w:szCs w:val="24"/>
        </w:rPr>
        <w:t xml:space="preserve"> yürütülen projeler de ERÜ, TUBİTAK ve diğer kuruluşlar tarafından desteklenmektedir. </w:t>
      </w:r>
    </w:p>
    <w:p w:rsidR="00E05C7C" w:rsidRPr="001A3F56" w:rsidRDefault="00E05C7C" w:rsidP="00841E66">
      <w:pPr>
        <w:autoSpaceDE w:val="0"/>
        <w:autoSpaceDN w:val="0"/>
        <w:adjustRightInd w:val="0"/>
        <w:spacing w:after="0" w:line="360" w:lineRule="auto"/>
        <w:ind w:left="142"/>
        <w:jc w:val="both"/>
        <w:rPr>
          <w:rFonts w:ascii="Times New Roman" w:hAnsi="Times New Roman" w:cs="Times New Roman"/>
          <w:sz w:val="24"/>
          <w:szCs w:val="24"/>
        </w:rPr>
      </w:pPr>
    </w:p>
    <w:p w:rsidR="00222076" w:rsidRPr="001A3F56" w:rsidRDefault="00222076" w:rsidP="00841E66">
      <w:pPr>
        <w:autoSpaceDE w:val="0"/>
        <w:autoSpaceDN w:val="0"/>
        <w:adjustRightInd w:val="0"/>
        <w:spacing w:after="0" w:line="360" w:lineRule="auto"/>
        <w:ind w:left="142"/>
        <w:jc w:val="both"/>
        <w:rPr>
          <w:rFonts w:ascii="Times New Roman" w:hAnsi="Times New Roman" w:cs="Times New Roman"/>
          <w:sz w:val="24"/>
          <w:szCs w:val="24"/>
        </w:rPr>
      </w:pPr>
      <w:r w:rsidRPr="00E05C7C">
        <w:rPr>
          <w:rFonts w:ascii="Times New Roman" w:hAnsi="Times New Roman" w:cs="Times New Roman"/>
          <w:b/>
          <w:sz w:val="24"/>
          <w:szCs w:val="24"/>
        </w:rPr>
        <w:t xml:space="preserve">Fizik </w:t>
      </w:r>
      <w:r w:rsidR="00E05C7C" w:rsidRPr="00E05C7C">
        <w:rPr>
          <w:rFonts w:ascii="Times New Roman" w:hAnsi="Times New Roman" w:cs="Times New Roman"/>
          <w:b/>
          <w:sz w:val="24"/>
          <w:szCs w:val="24"/>
        </w:rPr>
        <w:t>bölümünde</w:t>
      </w:r>
      <w:r w:rsidRPr="001A3F56">
        <w:rPr>
          <w:rFonts w:ascii="Times New Roman" w:hAnsi="Times New Roman" w:cs="Times New Roman"/>
          <w:sz w:val="24"/>
          <w:szCs w:val="24"/>
        </w:rPr>
        <w:t xml:space="preserve"> ise Manyetik özellikler ve malzemeler, Yoğun maddenin termal özellikleri, </w:t>
      </w:r>
      <w:proofErr w:type="spellStart"/>
      <w:r w:rsidRPr="001A3F56">
        <w:rPr>
          <w:rFonts w:ascii="Times New Roman" w:hAnsi="Times New Roman" w:cs="Times New Roman"/>
          <w:sz w:val="24"/>
          <w:szCs w:val="24"/>
        </w:rPr>
        <w:t>Ekonofizik</w:t>
      </w:r>
      <w:proofErr w:type="spellEnd"/>
      <w:r w:rsidRPr="001A3F56">
        <w:rPr>
          <w:rFonts w:ascii="Times New Roman" w:hAnsi="Times New Roman" w:cs="Times New Roman"/>
          <w:sz w:val="24"/>
          <w:szCs w:val="24"/>
        </w:rPr>
        <w:t xml:space="preserve">, İstatistik fizik, termodinamik ve </w:t>
      </w:r>
      <w:proofErr w:type="spellStart"/>
      <w:r w:rsidRPr="001A3F56">
        <w:rPr>
          <w:rFonts w:ascii="Times New Roman" w:hAnsi="Times New Roman" w:cs="Times New Roman"/>
          <w:sz w:val="24"/>
          <w:szCs w:val="24"/>
        </w:rPr>
        <w:t>nonlineer</w:t>
      </w:r>
      <w:proofErr w:type="spellEnd"/>
      <w:r w:rsidRPr="001A3F56">
        <w:rPr>
          <w:rFonts w:ascii="Times New Roman" w:hAnsi="Times New Roman" w:cs="Times New Roman"/>
          <w:sz w:val="24"/>
          <w:szCs w:val="24"/>
        </w:rPr>
        <w:t xml:space="preserve"> dinamik sistemler, Yüzeyler ve </w:t>
      </w:r>
      <w:proofErr w:type="spellStart"/>
      <w:r w:rsidRPr="001A3F56">
        <w:rPr>
          <w:rFonts w:ascii="Times New Roman" w:hAnsi="Times New Roman" w:cs="Times New Roman"/>
          <w:sz w:val="24"/>
          <w:szCs w:val="24"/>
        </w:rPr>
        <w:t>arayüzeyler</w:t>
      </w:r>
      <w:proofErr w:type="spellEnd"/>
      <w:r w:rsidRPr="001A3F56">
        <w:rPr>
          <w:rFonts w:ascii="Times New Roman" w:hAnsi="Times New Roman" w:cs="Times New Roman"/>
          <w:sz w:val="24"/>
          <w:szCs w:val="24"/>
        </w:rPr>
        <w:t xml:space="preserve">; İnce filmler ve </w:t>
      </w:r>
      <w:proofErr w:type="spellStart"/>
      <w:r w:rsidRPr="001A3F56">
        <w:rPr>
          <w:rFonts w:ascii="Times New Roman" w:hAnsi="Times New Roman" w:cs="Times New Roman"/>
          <w:sz w:val="24"/>
          <w:szCs w:val="24"/>
        </w:rPr>
        <w:t>nanosistemler</w:t>
      </w:r>
      <w:proofErr w:type="spellEnd"/>
      <w:r w:rsidRPr="001A3F56">
        <w:rPr>
          <w:rFonts w:ascii="Times New Roman" w:hAnsi="Times New Roman" w:cs="Times New Roman"/>
          <w:sz w:val="24"/>
          <w:szCs w:val="24"/>
        </w:rPr>
        <w:t xml:space="preserve">, </w:t>
      </w:r>
      <w:r w:rsidR="00CA4552">
        <w:rPr>
          <w:rFonts w:ascii="Times New Roman" w:hAnsi="Times New Roman" w:cs="Times New Roman"/>
          <w:sz w:val="24"/>
          <w:szCs w:val="24"/>
        </w:rPr>
        <w:t>y</w:t>
      </w:r>
      <w:r w:rsidRPr="001A3F56">
        <w:rPr>
          <w:rFonts w:ascii="Times New Roman" w:hAnsi="Times New Roman" w:cs="Times New Roman"/>
          <w:sz w:val="24"/>
          <w:szCs w:val="24"/>
        </w:rPr>
        <w:t>oğun maddenin termal</w:t>
      </w:r>
      <w:r w:rsidR="00CA4552">
        <w:rPr>
          <w:rFonts w:ascii="Times New Roman" w:hAnsi="Times New Roman" w:cs="Times New Roman"/>
          <w:sz w:val="24"/>
          <w:szCs w:val="24"/>
        </w:rPr>
        <w:t>,</w:t>
      </w:r>
      <w:r w:rsidRPr="001A3F56">
        <w:rPr>
          <w:rFonts w:ascii="Times New Roman" w:hAnsi="Times New Roman" w:cs="Times New Roman"/>
          <w:sz w:val="24"/>
          <w:szCs w:val="24"/>
        </w:rPr>
        <w:t xml:space="preserve"> mekanik ve akustik özellikleri, Fiziksel Metalürji, Isıl İşlem, Demir Dışı Metal Üretimi, Fiziksel Özellikler, Döküm ve Katılaştırma, Doğrusal Katılaştırma, Katı-Sıvı </w:t>
      </w:r>
      <w:proofErr w:type="spellStart"/>
      <w:r w:rsidRPr="001A3F56">
        <w:rPr>
          <w:rFonts w:ascii="Times New Roman" w:hAnsi="Times New Roman" w:cs="Times New Roman"/>
          <w:sz w:val="24"/>
          <w:szCs w:val="24"/>
        </w:rPr>
        <w:t>Arayüzey</w:t>
      </w:r>
      <w:proofErr w:type="spellEnd"/>
      <w:r w:rsidRPr="001A3F56">
        <w:rPr>
          <w:rFonts w:ascii="Times New Roman" w:hAnsi="Times New Roman" w:cs="Times New Roman"/>
          <w:sz w:val="24"/>
          <w:szCs w:val="24"/>
        </w:rPr>
        <w:t xml:space="preserve"> Enerjileri, </w:t>
      </w:r>
      <w:proofErr w:type="spellStart"/>
      <w:r w:rsidRPr="001A3F56">
        <w:rPr>
          <w:rFonts w:ascii="Times New Roman" w:hAnsi="Times New Roman" w:cs="Times New Roman"/>
          <w:sz w:val="24"/>
          <w:szCs w:val="24"/>
        </w:rPr>
        <w:t>Dendritik</w:t>
      </w:r>
      <w:proofErr w:type="spellEnd"/>
      <w:r w:rsidRPr="001A3F56">
        <w:rPr>
          <w:rFonts w:ascii="Times New Roman" w:hAnsi="Times New Roman" w:cs="Times New Roman"/>
          <w:sz w:val="24"/>
          <w:szCs w:val="24"/>
        </w:rPr>
        <w:t xml:space="preserve">, </w:t>
      </w:r>
      <w:proofErr w:type="spellStart"/>
      <w:r w:rsidRPr="001A3F56">
        <w:rPr>
          <w:rFonts w:ascii="Times New Roman" w:hAnsi="Times New Roman" w:cs="Times New Roman"/>
          <w:sz w:val="24"/>
          <w:szCs w:val="24"/>
        </w:rPr>
        <w:t>Ötektik</w:t>
      </w:r>
      <w:proofErr w:type="spellEnd"/>
      <w:r w:rsidRPr="001A3F56">
        <w:rPr>
          <w:rFonts w:ascii="Times New Roman" w:hAnsi="Times New Roman" w:cs="Times New Roman"/>
          <w:sz w:val="24"/>
          <w:szCs w:val="24"/>
        </w:rPr>
        <w:t xml:space="preserve">, </w:t>
      </w:r>
      <w:proofErr w:type="spellStart"/>
      <w:r w:rsidRPr="001A3F56">
        <w:rPr>
          <w:rFonts w:ascii="Times New Roman" w:hAnsi="Times New Roman" w:cs="Times New Roman"/>
          <w:sz w:val="24"/>
          <w:szCs w:val="24"/>
        </w:rPr>
        <w:t>Peritektik</w:t>
      </w:r>
      <w:proofErr w:type="spellEnd"/>
      <w:r w:rsidRPr="001A3F56">
        <w:rPr>
          <w:rFonts w:ascii="Times New Roman" w:hAnsi="Times New Roman" w:cs="Times New Roman"/>
          <w:sz w:val="24"/>
          <w:szCs w:val="24"/>
        </w:rPr>
        <w:t xml:space="preserve"> Katılaştırma, Al esaslı Alaşımların Isıl İşlemleri, Katı ve sıvı yapılar, </w:t>
      </w:r>
      <w:proofErr w:type="spellStart"/>
      <w:r w:rsidRPr="001A3F56">
        <w:rPr>
          <w:rFonts w:ascii="Times New Roman" w:hAnsi="Times New Roman" w:cs="Times New Roman"/>
          <w:sz w:val="24"/>
          <w:szCs w:val="24"/>
        </w:rPr>
        <w:t>kristalografi</w:t>
      </w:r>
      <w:proofErr w:type="spellEnd"/>
      <w:r w:rsidRPr="001A3F56">
        <w:rPr>
          <w:rFonts w:ascii="Times New Roman" w:hAnsi="Times New Roman" w:cs="Times New Roman"/>
          <w:sz w:val="24"/>
          <w:szCs w:val="24"/>
        </w:rPr>
        <w:t xml:space="preserve">, Yüzeyler ve </w:t>
      </w:r>
      <w:proofErr w:type="spellStart"/>
      <w:r w:rsidRPr="001A3F56">
        <w:rPr>
          <w:rFonts w:ascii="Times New Roman" w:hAnsi="Times New Roman" w:cs="Times New Roman"/>
          <w:sz w:val="24"/>
          <w:szCs w:val="24"/>
        </w:rPr>
        <w:t>arayüzeyler</w:t>
      </w:r>
      <w:proofErr w:type="spellEnd"/>
      <w:r w:rsidRPr="001A3F56">
        <w:rPr>
          <w:rFonts w:ascii="Times New Roman" w:hAnsi="Times New Roman" w:cs="Times New Roman"/>
          <w:sz w:val="24"/>
          <w:szCs w:val="24"/>
        </w:rPr>
        <w:t xml:space="preserve">; İnce filmler ve </w:t>
      </w:r>
      <w:proofErr w:type="spellStart"/>
      <w:r w:rsidRPr="001A3F56">
        <w:rPr>
          <w:rFonts w:ascii="Times New Roman" w:hAnsi="Times New Roman" w:cs="Times New Roman"/>
          <w:sz w:val="24"/>
          <w:szCs w:val="24"/>
        </w:rPr>
        <w:t>nanosistemler</w:t>
      </w:r>
      <w:proofErr w:type="spellEnd"/>
      <w:r w:rsidRPr="001A3F56">
        <w:rPr>
          <w:rFonts w:ascii="Times New Roman" w:hAnsi="Times New Roman" w:cs="Times New Roman"/>
          <w:sz w:val="24"/>
          <w:szCs w:val="24"/>
        </w:rPr>
        <w:t xml:space="preserve">, Malzeme Bilimi, Yarı İletken Malzeme ve Aygıtlar, </w:t>
      </w:r>
      <w:proofErr w:type="spellStart"/>
      <w:r w:rsidRPr="001A3F56">
        <w:rPr>
          <w:rFonts w:ascii="Times New Roman" w:hAnsi="Times New Roman" w:cs="Times New Roman"/>
          <w:sz w:val="24"/>
          <w:szCs w:val="24"/>
        </w:rPr>
        <w:t>Dielektrik</w:t>
      </w:r>
      <w:proofErr w:type="spellEnd"/>
      <w:r w:rsidRPr="001A3F56">
        <w:rPr>
          <w:rFonts w:ascii="Times New Roman" w:hAnsi="Times New Roman" w:cs="Times New Roman"/>
          <w:sz w:val="24"/>
          <w:szCs w:val="24"/>
        </w:rPr>
        <w:t xml:space="preserve"> Malzeme ve Aygıtlar, </w:t>
      </w:r>
      <w:r w:rsidR="00CA4552" w:rsidRPr="001A3F56">
        <w:rPr>
          <w:rFonts w:ascii="Times New Roman" w:hAnsi="Times New Roman" w:cs="Times New Roman"/>
          <w:sz w:val="24"/>
          <w:szCs w:val="24"/>
        </w:rPr>
        <w:t>Süper iletkenlik</w:t>
      </w:r>
      <w:r w:rsidRPr="001A3F56">
        <w:rPr>
          <w:rFonts w:ascii="Times New Roman" w:hAnsi="Times New Roman" w:cs="Times New Roman"/>
          <w:sz w:val="24"/>
          <w:szCs w:val="24"/>
        </w:rPr>
        <w:t xml:space="preserve">, Fiziğin Matematiksel Yöntemleri, Genel </w:t>
      </w:r>
      <w:proofErr w:type="spellStart"/>
      <w:r w:rsidRPr="001A3F56">
        <w:rPr>
          <w:rFonts w:ascii="Times New Roman" w:hAnsi="Times New Roman" w:cs="Times New Roman"/>
          <w:sz w:val="24"/>
          <w:szCs w:val="24"/>
        </w:rPr>
        <w:t>relativite</w:t>
      </w:r>
      <w:proofErr w:type="spellEnd"/>
      <w:r w:rsidRPr="001A3F56">
        <w:rPr>
          <w:rFonts w:ascii="Times New Roman" w:hAnsi="Times New Roman" w:cs="Times New Roman"/>
          <w:sz w:val="24"/>
          <w:szCs w:val="24"/>
        </w:rPr>
        <w:t xml:space="preserve"> ve </w:t>
      </w:r>
      <w:proofErr w:type="spellStart"/>
      <w:r w:rsidRPr="001A3F56">
        <w:rPr>
          <w:rFonts w:ascii="Times New Roman" w:hAnsi="Times New Roman" w:cs="Times New Roman"/>
          <w:sz w:val="24"/>
          <w:szCs w:val="24"/>
        </w:rPr>
        <w:t>gravitasyon</w:t>
      </w:r>
      <w:proofErr w:type="spellEnd"/>
      <w:r w:rsidRPr="001A3F56">
        <w:rPr>
          <w:rFonts w:ascii="Times New Roman" w:hAnsi="Times New Roman" w:cs="Times New Roman"/>
          <w:sz w:val="24"/>
          <w:szCs w:val="24"/>
        </w:rPr>
        <w:t xml:space="preserve">, Kuantum akışkanları ve katıları, Atom ve Moleküllerin Elektronik Yapısı Kuramı, Özel teoriler ve etkileşme modelleri, parçacık sistematiği, Durum yoğunluğu, faz dengesi ve faz geçişleri, Atomik ve moleküler etkileşimler, Yoğun maddede elektronik olmayan taşınım özellikleri, Malzeme Bilimi, Fiziksel Kimya ve Kimyasal Fizik, Spektroskopi, </w:t>
      </w:r>
      <w:proofErr w:type="spellStart"/>
      <w:r w:rsidRPr="001A3F56">
        <w:rPr>
          <w:rFonts w:ascii="Times New Roman" w:hAnsi="Times New Roman" w:cs="Times New Roman"/>
          <w:sz w:val="24"/>
          <w:szCs w:val="24"/>
        </w:rPr>
        <w:t>Nan</w:t>
      </w:r>
      <w:r w:rsidR="00E05C7C">
        <w:rPr>
          <w:rFonts w:ascii="Times New Roman" w:hAnsi="Times New Roman" w:cs="Times New Roman"/>
          <w:sz w:val="24"/>
          <w:szCs w:val="24"/>
        </w:rPr>
        <w:t>o</w:t>
      </w:r>
      <w:proofErr w:type="spellEnd"/>
      <w:r w:rsidRPr="001A3F56">
        <w:rPr>
          <w:rFonts w:ascii="Times New Roman" w:hAnsi="Times New Roman" w:cs="Times New Roman"/>
          <w:sz w:val="24"/>
          <w:szCs w:val="24"/>
        </w:rPr>
        <w:t xml:space="preserve"> ölçekli Malzemeler, Genel Nükleer Tepkimeler, Kütle aralıklarına göre özel çekirdeklerin özellikleri, Nükleer </w:t>
      </w:r>
      <w:proofErr w:type="gramStart"/>
      <w:r w:rsidRPr="001A3F56">
        <w:rPr>
          <w:rFonts w:ascii="Times New Roman" w:hAnsi="Times New Roman" w:cs="Times New Roman"/>
          <w:sz w:val="24"/>
          <w:szCs w:val="24"/>
        </w:rPr>
        <w:t>yapı  ve</w:t>
      </w:r>
      <w:proofErr w:type="gramEnd"/>
      <w:r w:rsidRPr="001A3F56">
        <w:rPr>
          <w:rFonts w:ascii="Times New Roman" w:hAnsi="Times New Roman" w:cs="Times New Roman"/>
          <w:sz w:val="24"/>
          <w:szCs w:val="24"/>
        </w:rPr>
        <w:t xml:space="preserve"> Optik-</w:t>
      </w:r>
      <w:proofErr w:type="spellStart"/>
      <w:r w:rsidRPr="001A3F56">
        <w:rPr>
          <w:rFonts w:ascii="Times New Roman" w:hAnsi="Times New Roman" w:cs="Times New Roman"/>
          <w:sz w:val="24"/>
          <w:szCs w:val="24"/>
        </w:rPr>
        <w:t>Fotonik</w:t>
      </w:r>
      <w:proofErr w:type="spellEnd"/>
      <w:r w:rsidRPr="001A3F56">
        <w:rPr>
          <w:rFonts w:ascii="Times New Roman" w:hAnsi="Times New Roman" w:cs="Times New Roman"/>
          <w:sz w:val="24"/>
          <w:szCs w:val="24"/>
        </w:rPr>
        <w:t xml:space="preserve"> konularında çalışmalar yürütülmektedir. Ayrıca araştırmacıların </w:t>
      </w:r>
      <w:r w:rsidRPr="001A3F56">
        <w:rPr>
          <w:rFonts w:ascii="Times New Roman" w:hAnsi="Times New Roman" w:cs="Times New Roman"/>
          <w:sz w:val="24"/>
          <w:szCs w:val="24"/>
        </w:rPr>
        <w:lastRenderedPageBreak/>
        <w:t>araştırmalarına, teknolojik ve diğer alanlarda yapacakları çalışmalara teknik destek sağlamak, çağdaş eğitim-öğretim yöntemlerinin uygulanmasında lisans ve lisansüstü eğitimde yapılacak pratik çalışmalara laboratuvar ve cihaz imkanları sağlayarak katkıda bulunmak, teknolojik gelişmeler ve uygulama alanları konusunda çalışmalar yapmak amacıyla kurulmuş olan Erciyes Üniversitesi bünyesinde</w:t>
      </w:r>
      <w:r w:rsidR="006507F2" w:rsidRPr="001A3F56">
        <w:rPr>
          <w:rFonts w:ascii="Times New Roman" w:hAnsi="Times New Roman" w:cs="Times New Roman"/>
          <w:sz w:val="24"/>
          <w:szCs w:val="24"/>
        </w:rPr>
        <w:t xml:space="preserve">ki, </w:t>
      </w:r>
      <w:r w:rsidRPr="001A3F56">
        <w:rPr>
          <w:rFonts w:ascii="Times New Roman" w:hAnsi="Times New Roman" w:cs="Times New Roman"/>
          <w:sz w:val="24"/>
          <w:szCs w:val="24"/>
        </w:rPr>
        <w:t>Teknoloji Araştırma ve Uygulama Merkezi (TAUM)</w:t>
      </w:r>
      <w:r w:rsidR="006507F2" w:rsidRPr="001A3F56">
        <w:rPr>
          <w:rFonts w:ascii="Times New Roman" w:hAnsi="Times New Roman" w:cs="Times New Roman"/>
          <w:sz w:val="24"/>
          <w:szCs w:val="24"/>
        </w:rPr>
        <w:t xml:space="preserve"> </w:t>
      </w:r>
      <w:proofErr w:type="gramStart"/>
      <w:r w:rsidR="006507F2" w:rsidRPr="001A3F56">
        <w:rPr>
          <w:rFonts w:ascii="Times New Roman" w:hAnsi="Times New Roman" w:cs="Times New Roman"/>
          <w:sz w:val="24"/>
          <w:szCs w:val="24"/>
        </w:rPr>
        <w:t xml:space="preserve">ve </w:t>
      </w:r>
      <w:r w:rsidRPr="001A3F56">
        <w:rPr>
          <w:rFonts w:ascii="Times New Roman" w:hAnsi="Times New Roman" w:cs="Times New Roman"/>
          <w:sz w:val="24"/>
          <w:szCs w:val="24"/>
        </w:rPr>
        <w:t xml:space="preserve"> </w:t>
      </w:r>
      <w:proofErr w:type="spellStart"/>
      <w:r w:rsidRPr="001A3F56">
        <w:rPr>
          <w:rFonts w:ascii="Times New Roman" w:hAnsi="Times New Roman" w:cs="Times New Roman"/>
          <w:sz w:val="24"/>
          <w:szCs w:val="24"/>
        </w:rPr>
        <w:t>Nanotekn</w:t>
      </w:r>
      <w:r w:rsidR="006507F2" w:rsidRPr="001A3F56">
        <w:rPr>
          <w:rFonts w:ascii="Times New Roman" w:hAnsi="Times New Roman" w:cs="Times New Roman"/>
          <w:sz w:val="24"/>
          <w:szCs w:val="24"/>
        </w:rPr>
        <w:t>oloji</w:t>
      </w:r>
      <w:proofErr w:type="spellEnd"/>
      <w:proofErr w:type="gramEnd"/>
      <w:r w:rsidR="006507F2" w:rsidRPr="001A3F56">
        <w:rPr>
          <w:rFonts w:ascii="Times New Roman" w:hAnsi="Times New Roman" w:cs="Times New Roman"/>
          <w:sz w:val="24"/>
          <w:szCs w:val="24"/>
        </w:rPr>
        <w:t xml:space="preserve"> Araştırma Merkezi (ERNAM)</w:t>
      </w:r>
      <w:r w:rsidRPr="001A3F56">
        <w:rPr>
          <w:rFonts w:ascii="Times New Roman" w:hAnsi="Times New Roman" w:cs="Times New Roman"/>
          <w:sz w:val="24"/>
          <w:szCs w:val="24"/>
        </w:rPr>
        <w:t xml:space="preserve"> deneysel verilerin araştırılması ve </w:t>
      </w:r>
      <w:proofErr w:type="spellStart"/>
      <w:r w:rsidRPr="001A3F56">
        <w:rPr>
          <w:rFonts w:ascii="Times New Roman" w:hAnsi="Times New Roman" w:cs="Times New Roman"/>
          <w:sz w:val="24"/>
          <w:szCs w:val="24"/>
        </w:rPr>
        <w:t>karakterizasyonu</w:t>
      </w:r>
      <w:proofErr w:type="spellEnd"/>
      <w:r w:rsidRPr="001A3F56">
        <w:rPr>
          <w:rFonts w:ascii="Times New Roman" w:hAnsi="Times New Roman" w:cs="Times New Roman"/>
          <w:sz w:val="24"/>
          <w:szCs w:val="24"/>
        </w:rPr>
        <w:t xml:space="preserve"> için bölümün sıklıkla yardım aldığı iki araştırma merkezidir.  </w:t>
      </w:r>
    </w:p>
    <w:p w:rsidR="006E4414" w:rsidRPr="00B93B55" w:rsidRDefault="006E4414" w:rsidP="001A3F56">
      <w:pPr>
        <w:autoSpaceDE w:val="0"/>
        <w:autoSpaceDN w:val="0"/>
        <w:adjustRightInd w:val="0"/>
        <w:spacing w:after="0" w:line="360" w:lineRule="auto"/>
        <w:ind w:left="709" w:hanging="567"/>
        <w:rPr>
          <w:rFonts w:ascii="Times New Roman" w:hAnsi="Times New Roman" w:cs="Times New Roman"/>
          <w:b/>
          <w:color w:val="0000FF"/>
          <w:sz w:val="24"/>
          <w:szCs w:val="24"/>
        </w:rPr>
      </w:pPr>
      <w:r w:rsidRPr="00B93B55">
        <w:rPr>
          <w:rFonts w:ascii="Times New Roman" w:hAnsi="Times New Roman" w:cs="Times New Roman"/>
          <w:b/>
          <w:color w:val="0000FF"/>
          <w:sz w:val="24"/>
          <w:szCs w:val="24"/>
        </w:rPr>
        <w:t xml:space="preserve">A.6 </w:t>
      </w:r>
      <w:r w:rsidR="00CE45A1" w:rsidRPr="00B93B55">
        <w:rPr>
          <w:rFonts w:ascii="Times New Roman" w:hAnsi="Times New Roman" w:cs="Times New Roman"/>
          <w:b/>
          <w:color w:val="0000FF"/>
          <w:sz w:val="24"/>
          <w:szCs w:val="24"/>
        </w:rPr>
        <w:t>İyileştirmeye Yönelik Çalışmalar</w:t>
      </w:r>
    </w:p>
    <w:p w:rsidR="00CE45A1" w:rsidRDefault="00222076" w:rsidP="001A3F56">
      <w:pPr>
        <w:autoSpaceDE w:val="0"/>
        <w:autoSpaceDN w:val="0"/>
        <w:adjustRightInd w:val="0"/>
        <w:spacing w:after="0" w:line="360" w:lineRule="auto"/>
        <w:ind w:left="709" w:hanging="567"/>
        <w:jc w:val="both"/>
        <w:rPr>
          <w:rFonts w:ascii="Times New Roman" w:hAnsi="Times New Roman" w:cs="Times New Roman"/>
          <w:sz w:val="24"/>
          <w:szCs w:val="24"/>
        </w:rPr>
      </w:pPr>
      <w:r w:rsidRPr="001A3F56">
        <w:rPr>
          <w:rFonts w:ascii="Times New Roman" w:hAnsi="Times New Roman" w:cs="Times New Roman"/>
          <w:sz w:val="24"/>
          <w:szCs w:val="24"/>
        </w:rPr>
        <w:t>Bu çalışma birimimizin</w:t>
      </w:r>
      <w:r w:rsidR="006E4414" w:rsidRPr="001A3F56">
        <w:rPr>
          <w:rFonts w:ascii="Times New Roman" w:hAnsi="Times New Roman" w:cs="Times New Roman"/>
          <w:sz w:val="24"/>
          <w:szCs w:val="24"/>
        </w:rPr>
        <w:t xml:space="preserve"> ilk iç değerlendirme raporudur.</w:t>
      </w:r>
    </w:p>
    <w:p w:rsidR="001A3F56" w:rsidRPr="001A3F56" w:rsidRDefault="001A3F56" w:rsidP="001A3F56">
      <w:pPr>
        <w:autoSpaceDE w:val="0"/>
        <w:autoSpaceDN w:val="0"/>
        <w:adjustRightInd w:val="0"/>
        <w:spacing w:after="0" w:line="360" w:lineRule="auto"/>
        <w:ind w:left="709" w:hanging="567"/>
        <w:jc w:val="both"/>
        <w:rPr>
          <w:rFonts w:ascii="Times New Roman" w:hAnsi="Times New Roman" w:cs="Times New Roman"/>
          <w:sz w:val="24"/>
          <w:szCs w:val="24"/>
        </w:rPr>
      </w:pPr>
    </w:p>
    <w:p w:rsidR="00CE45A1" w:rsidRPr="00B93B55" w:rsidRDefault="00CE45A1" w:rsidP="001A3F56">
      <w:pPr>
        <w:pStyle w:val="KonuBal"/>
        <w:spacing w:line="360" w:lineRule="auto"/>
        <w:ind w:left="709" w:hanging="567"/>
        <w:jc w:val="both"/>
        <w:rPr>
          <w:rFonts w:ascii="Times New Roman" w:hAnsi="Times New Roman" w:cs="Times New Roman"/>
          <w:b/>
          <w:i/>
          <w:color w:val="0000FF"/>
          <w:sz w:val="24"/>
          <w:szCs w:val="24"/>
        </w:rPr>
      </w:pPr>
      <w:r w:rsidRPr="00B93B55">
        <w:rPr>
          <w:rFonts w:ascii="Times New Roman" w:hAnsi="Times New Roman" w:cs="Times New Roman"/>
          <w:b/>
          <w:color w:val="0000FF"/>
          <w:sz w:val="24"/>
          <w:szCs w:val="24"/>
        </w:rPr>
        <w:t>B. Kalite Güvencesi Sistemi</w:t>
      </w:r>
      <w:r w:rsidR="00842930" w:rsidRPr="00B93B55">
        <w:rPr>
          <w:rFonts w:ascii="Times New Roman" w:hAnsi="Times New Roman" w:cs="Times New Roman"/>
          <w:b/>
          <w:color w:val="0000FF"/>
          <w:sz w:val="24"/>
          <w:szCs w:val="24"/>
        </w:rPr>
        <w:t xml:space="preserve"> </w:t>
      </w:r>
    </w:p>
    <w:p w:rsidR="003D17FA" w:rsidRPr="001A3F56" w:rsidRDefault="003D17FA" w:rsidP="001A3F56">
      <w:pPr>
        <w:spacing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 xml:space="preserve">Buna karşın birimimize </w:t>
      </w:r>
      <w:r w:rsidR="008E3AB4" w:rsidRPr="001A3F56">
        <w:rPr>
          <w:rFonts w:ascii="Times New Roman" w:hAnsi="Times New Roman" w:cs="Times New Roman"/>
          <w:bCs/>
          <w:sz w:val="24"/>
          <w:szCs w:val="24"/>
        </w:rPr>
        <w:t>bağlı bölümlerimizin hedeflere</w:t>
      </w:r>
      <w:r w:rsidRPr="001A3F56">
        <w:rPr>
          <w:rFonts w:ascii="Times New Roman" w:hAnsi="Times New Roman" w:cs="Times New Roman"/>
          <w:bCs/>
          <w:sz w:val="24"/>
          <w:szCs w:val="24"/>
        </w:rPr>
        <w:t xml:space="preserve"> ulaşmada belirlediği performans değerlendirme konu başlıkları şu şekilde sıralanabilir.</w:t>
      </w:r>
    </w:p>
    <w:p w:rsidR="00B116C5" w:rsidRPr="001A3F56" w:rsidRDefault="00B116C5" w:rsidP="001A3F56">
      <w:pPr>
        <w:pStyle w:val="ListeParagraf"/>
        <w:numPr>
          <w:ilvl w:val="0"/>
          <w:numId w:val="28"/>
        </w:numPr>
        <w:spacing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 xml:space="preserve">Stratejik Plan hazırlanarak, Faaliyet Raporları ve Performans Programı ile başarı ve iyileştirme için temel önceliklerin </w:t>
      </w:r>
      <w:r w:rsidR="004F24A9" w:rsidRPr="001A3F56">
        <w:rPr>
          <w:rFonts w:ascii="Times New Roman" w:hAnsi="Times New Roman" w:cs="Times New Roman"/>
          <w:bCs/>
          <w:sz w:val="24"/>
          <w:szCs w:val="24"/>
        </w:rPr>
        <w:t>uygulanmasının değerlendirilmesi ve</w:t>
      </w:r>
      <w:r w:rsidRPr="001A3F56">
        <w:rPr>
          <w:rFonts w:ascii="Times New Roman" w:hAnsi="Times New Roman" w:cs="Times New Roman"/>
          <w:bCs/>
          <w:sz w:val="24"/>
          <w:szCs w:val="24"/>
        </w:rPr>
        <w:t xml:space="preserve"> güncel </w:t>
      </w:r>
      <w:r w:rsidR="004F24A9" w:rsidRPr="001A3F56">
        <w:rPr>
          <w:rFonts w:ascii="Times New Roman" w:hAnsi="Times New Roman" w:cs="Times New Roman"/>
          <w:bCs/>
          <w:sz w:val="24"/>
          <w:szCs w:val="24"/>
        </w:rPr>
        <w:t>bilgilerin şeffaf</w:t>
      </w:r>
      <w:r w:rsidRPr="001A3F56">
        <w:rPr>
          <w:rFonts w:ascii="Times New Roman" w:hAnsi="Times New Roman" w:cs="Times New Roman"/>
          <w:bCs/>
          <w:sz w:val="24"/>
          <w:szCs w:val="24"/>
        </w:rPr>
        <w:t xml:space="preserve"> bir şekilde İnternet sitesinden kamuoyuyla paylaşıl</w:t>
      </w:r>
      <w:r w:rsidR="004F24A9" w:rsidRPr="001A3F56">
        <w:rPr>
          <w:rFonts w:ascii="Times New Roman" w:hAnsi="Times New Roman" w:cs="Times New Roman"/>
          <w:bCs/>
          <w:sz w:val="24"/>
          <w:szCs w:val="24"/>
        </w:rPr>
        <w:t>ması</w:t>
      </w:r>
    </w:p>
    <w:p w:rsidR="00FA4365" w:rsidRPr="001A3F56" w:rsidRDefault="00FA4365" w:rsidP="001A3F56">
      <w:pPr>
        <w:pStyle w:val="ListeParagraf"/>
        <w:numPr>
          <w:ilvl w:val="0"/>
          <w:numId w:val="28"/>
        </w:numPr>
        <w:spacing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Müfredat ve ders tanımları</w:t>
      </w:r>
      <w:r w:rsidR="004F24A9" w:rsidRPr="001A3F56">
        <w:rPr>
          <w:rFonts w:ascii="Times New Roman" w:hAnsi="Times New Roman" w:cs="Times New Roman"/>
          <w:bCs/>
          <w:sz w:val="24"/>
          <w:szCs w:val="24"/>
        </w:rPr>
        <w:t xml:space="preserve">nın hazırlanıp ilan edilmesi </w:t>
      </w:r>
    </w:p>
    <w:p w:rsidR="00E863AE" w:rsidRPr="001A3F56" w:rsidRDefault="00FA4365" w:rsidP="001A3F56">
      <w:pPr>
        <w:pStyle w:val="ListeParagraf"/>
        <w:numPr>
          <w:ilvl w:val="0"/>
          <w:numId w:val="28"/>
        </w:numPr>
        <w:spacing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 xml:space="preserve">Ders değerlendirme şeklinin ilan edilmesi: Fakültemiz </w:t>
      </w:r>
      <w:r w:rsidR="004F24A9" w:rsidRPr="001A3F56">
        <w:rPr>
          <w:rFonts w:ascii="Times New Roman" w:hAnsi="Times New Roman" w:cs="Times New Roman"/>
          <w:bCs/>
          <w:sz w:val="24"/>
          <w:szCs w:val="24"/>
        </w:rPr>
        <w:t xml:space="preserve">tarafından </w:t>
      </w:r>
      <w:proofErr w:type="gramStart"/>
      <w:r w:rsidR="004F24A9" w:rsidRPr="001A3F56">
        <w:rPr>
          <w:rFonts w:ascii="Times New Roman" w:hAnsi="Times New Roman" w:cs="Times New Roman"/>
          <w:bCs/>
          <w:sz w:val="24"/>
          <w:szCs w:val="24"/>
        </w:rPr>
        <w:t>yürütülen</w:t>
      </w:r>
      <w:r w:rsidRPr="001A3F56">
        <w:rPr>
          <w:rFonts w:ascii="Times New Roman" w:hAnsi="Times New Roman" w:cs="Times New Roman"/>
          <w:bCs/>
          <w:sz w:val="24"/>
          <w:szCs w:val="24"/>
        </w:rPr>
        <w:t xml:space="preserve">  derslerin</w:t>
      </w:r>
      <w:proofErr w:type="gramEnd"/>
      <w:r w:rsidRPr="001A3F56">
        <w:rPr>
          <w:rFonts w:ascii="Times New Roman" w:hAnsi="Times New Roman" w:cs="Times New Roman"/>
          <w:bCs/>
          <w:sz w:val="24"/>
          <w:szCs w:val="24"/>
        </w:rPr>
        <w:t xml:space="preserve"> düzenli bir şekilde değerlendirilmesi</w:t>
      </w:r>
      <w:r w:rsidR="008E3AB4" w:rsidRPr="001A3F56">
        <w:rPr>
          <w:rFonts w:ascii="Times New Roman" w:hAnsi="Times New Roman" w:cs="Times New Roman"/>
          <w:bCs/>
          <w:sz w:val="24"/>
          <w:szCs w:val="24"/>
        </w:rPr>
        <w:t>,</w:t>
      </w:r>
      <w:r w:rsidRPr="001A3F56">
        <w:rPr>
          <w:rFonts w:ascii="Times New Roman" w:hAnsi="Times New Roman" w:cs="Times New Roman"/>
          <w:bCs/>
          <w:sz w:val="24"/>
          <w:szCs w:val="24"/>
        </w:rPr>
        <w:t xml:space="preserve">  kalite güvencesi, çalışma programları ve derslerin  geliştirilmesi</w:t>
      </w:r>
    </w:p>
    <w:p w:rsidR="00AA0B2F" w:rsidRPr="001A3F56" w:rsidRDefault="00FA4365" w:rsidP="001A3F56">
      <w:pPr>
        <w:pStyle w:val="ListeParagraf"/>
        <w:numPr>
          <w:ilvl w:val="0"/>
          <w:numId w:val="28"/>
        </w:numPr>
        <w:spacing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 xml:space="preserve">Ders Değerlendirme Raporları yardımıyla öğretim kalitesinin </w:t>
      </w:r>
      <w:r w:rsidR="008E3AB4" w:rsidRPr="001A3F56">
        <w:rPr>
          <w:rFonts w:ascii="Times New Roman" w:hAnsi="Times New Roman" w:cs="Times New Roman"/>
          <w:bCs/>
          <w:sz w:val="24"/>
          <w:szCs w:val="24"/>
        </w:rPr>
        <w:t>arttırılması ve derslerin</w:t>
      </w:r>
      <w:r w:rsidRPr="001A3F56">
        <w:rPr>
          <w:rFonts w:ascii="Times New Roman" w:hAnsi="Times New Roman" w:cs="Times New Roman"/>
          <w:bCs/>
          <w:sz w:val="24"/>
          <w:szCs w:val="24"/>
        </w:rPr>
        <w:t>, sistematik, iyi planlanmış ve verimli bir şekilde değerlendiril</w:t>
      </w:r>
      <w:r w:rsidR="00E863AE" w:rsidRPr="001A3F56">
        <w:rPr>
          <w:rFonts w:ascii="Times New Roman" w:hAnsi="Times New Roman" w:cs="Times New Roman"/>
          <w:bCs/>
          <w:sz w:val="24"/>
          <w:szCs w:val="24"/>
        </w:rPr>
        <w:t>mesi</w:t>
      </w:r>
      <w:r w:rsidRPr="001A3F56">
        <w:rPr>
          <w:rFonts w:ascii="Times New Roman" w:hAnsi="Times New Roman" w:cs="Times New Roman"/>
          <w:bCs/>
          <w:sz w:val="24"/>
          <w:szCs w:val="24"/>
        </w:rPr>
        <w:t xml:space="preserve">. </w:t>
      </w:r>
    </w:p>
    <w:p w:rsidR="00FA4365" w:rsidRPr="001A3F56" w:rsidRDefault="00FA4365" w:rsidP="001A3F56">
      <w:pPr>
        <w:pStyle w:val="ListeParagraf"/>
        <w:numPr>
          <w:ilvl w:val="0"/>
          <w:numId w:val="28"/>
        </w:numPr>
        <w:spacing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Değerlendirmeler</w:t>
      </w:r>
      <w:r w:rsidR="00AA0B2F" w:rsidRPr="001A3F56">
        <w:rPr>
          <w:rFonts w:ascii="Times New Roman" w:hAnsi="Times New Roman" w:cs="Times New Roman"/>
          <w:bCs/>
          <w:sz w:val="24"/>
          <w:szCs w:val="24"/>
        </w:rPr>
        <w:t>in</w:t>
      </w:r>
      <w:r w:rsidRPr="001A3F56">
        <w:rPr>
          <w:rFonts w:ascii="Times New Roman" w:hAnsi="Times New Roman" w:cs="Times New Roman"/>
          <w:bCs/>
          <w:sz w:val="24"/>
          <w:szCs w:val="24"/>
        </w:rPr>
        <w:t xml:space="preserve"> yürürlükteki mevzuata uygun olarak yürütül</w:t>
      </w:r>
      <w:r w:rsidR="00AA0B2F" w:rsidRPr="001A3F56">
        <w:rPr>
          <w:rFonts w:ascii="Times New Roman" w:hAnsi="Times New Roman" w:cs="Times New Roman"/>
          <w:bCs/>
          <w:sz w:val="24"/>
          <w:szCs w:val="24"/>
        </w:rPr>
        <w:t>mesi.</w:t>
      </w:r>
    </w:p>
    <w:p w:rsidR="00FA4365" w:rsidRPr="001A3F56" w:rsidRDefault="00FA4365" w:rsidP="001A3F56">
      <w:pPr>
        <w:pStyle w:val="ListeParagraf"/>
        <w:numPr>
          <w:ilvl w:val="0"/>
          <w:numId w:val="28"/>
        </w:numPr>
        <w:spacing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Program raporları: Yıllık olarak birimimize ait bütün programların durum</w:t>
      </w:r>
      <w:r w:rsidR="00AA0B2F" w:rsidRPr="001A3F56">
        <w:rPr>
          <w:rFonts w:ascii="Times New Roman" w:hAnsi="Times New Roman" w:cs="Times New Roman"/>
          <w:bCs/>
          <w:sz w:val="24"/>
          <w:szCs w:val="24"/>
        </w:rPr>
        <w:t xml:space="preserve"> raporlarının hazırlanması ve eksiklerin görülebilmesi</w:t>
      </w:r>
      <w:r w:rsidRPr="001A3F56">
        <w:rPr>
          <w:rFonts w:ascii="Times New Roman" w:hAnsi="Times New Roman" w:cs="Times New Roman"/>
          <w:bCs/>
          <w:sz w:val="24"/>
          <w:szCs w:val="24"/>
        </w:rPr>
        <w:t>. Program raporu birim çalışma programlarının sistematik ve sürekli kalite güvencesi için önemli bir araçtır.</w:t>
      </w:r>
    </w:p>
    <w:p w:rsidR="00E13A44" w:rsidRPr="001A3F56" w:rsidRDefault="00E13A44" w:rsidP="001A3F56">
      <w:pPr>
        <w:pStyle w:val="ListeParagraf"/>
        <w:numPr>
          <w:ilvl w:val="0"/>
          <w:numId w:val="28"/>
        </w:numPr>
        <w:spacing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 xml:space="preserve">Yeni programlar oluşturma: Zamanın getireceği yenilikler çerçevesinde yeni programlar </w:t>
      </w:r>
      <w:r w:rsidR="000C3D72" w:rsidRPr="001A3F56">
        <w:rPr>
          <w:rFonts w:ascii="Times New Roman" w:hAnsi="Times New Roman" w:cs="Times New Roman"/>
          <w:bCs/>
          <w:sz w:val="24"/>
          <w:szCs w:val="24"/>
        </w:rPr>
        <w:t>oluşturulması</w:t>
      </w:r>
      <w:r w:rsidRPr="001A3F56">
        <w:rPr>
          <w:rFonts w:ascii="Times New Roman" w:hAnsi="Times New Roman" w:cs="Times New Roman"/>
          <w:bCs/>
          <w:sz w:val="24"/>
          <w:szCs w:val="24"/>
        </w:rPr>
        <w:t xml:space="preserve">. </w:t>
      </w:r>
    </w:p>
    <w:p w:rsidR="00E13A44" w:rsidRPr="001A3F56" w:rsidRDefault="00E13A44" w:rsidP="001A3F56">
      <w:pPr>
        <w:pStyle w:val="ListeParagraf"/>
        <w:numPr>
          <w:ilvl w:val="0"/>
          <w:numId w:val="28"/>
        </w:numPr>
        <w:spacing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 xml:space="preserve">Mezunlar ile </w:t>
      </w:r>
      <w:r w:rsidR="000C3D72" w:rsidRPr="001A3F56">
        <w:rPr>
          <w:rFonts w:ascii="Times New Roman" w:hAnsi="Times New Roman" w:cs="Times New Roman"/>
          <w:bCs/>
          <w:sz w:val="24"/>
          <w:szCs w:val="24"/>
        </w:rPr>
        <w:t>irtibat kurulması</w:t>
      </w:r>
      <w:r w:rsidRPr="001A3F56">
        <w:rPr>
          <w:rFonts w:ascii="Times New Roman" w:hAnsi="Times New Roman" w:cs="Times New Roman"/>
          <w:bCs/>
          <w:sz w:val="24"/>
          <w:szCs w:val="24"/>
        </w:rPr>
        <w:t xml:space="preserve">: mevcut ve gelecek öğrencilerin </w:t>
      </w:r>
      <w:proofErr w:type="gramStart"/>
      <w:r w:rsidRPr="001A3F56">
        <w:rPr>
          <w:rFonts w:ascii="Times New Roman" w:hAnsi="Times New Roman" w:cs="Times New Roman"/>
          <w:bCs/>
          <w:sz w:val="24"/>
          <w:szCs w:val="24"/>
        </w:rPr>
        <w:t>motivasyonunu</w:t>
      </w:r>
      <w:proofErr w:type="gramEnd"/>
      <w:r w:rsidRPr="001A3F56">
        <w:rPr>
          <w:rFonts w:ascii="Times New Roman" w:hAnsi="Times New Roman" w:cs="Times New Roman"/>
          <w:bCs/>
          <w:sz w:val="24"/>
          <w:szCs w:val="24"/>
        </w:rPr>
        <w:t xml:space="preserve"> arttırmak için her 3 yılda bir mezunlarla ilgili veriler </w:t>
      </w:r>
      <w:r w:rsidR="000C3D72" w:rsidRPr="001A3F56">
        <w:rPr>
          <w:rFonts w:ascii="Times New Roman" w:hAnsi="Times New Roman" w:cs="Times New Roman"/>
          <w:bCs/>
          <w:sz w:val="24"/>
          <w:szCs w:val="24"/>
        </w:rPr>
        <w:t xml:space="preserve">toplanması </w:t>
      </w:r>
      <w:r w:rsidR="008E3AB4" w:rsidRPr="001A3F56">
        <w:rPr>
          <w:rFonts w:ascii="Times New Roman" w:hAnsi="Times New Roman" w:cs="Times New Roman"/>
          <w:bCs/>
          <w:sz w:val="24"/>
          <w:szCs w:val="24"/>
        </w:rPr>
        <w:t>ve anket</w:t>
      </w:r>
      <w:r w:rsidRPr="001A3F56">
        <w:rPr>
          <w:rFonts w:ascii="Times New Roman" w:hAnsi="Times New Roman" w:cs="Times New Roman"/>
          <w:bCs/>
          <w:sz w:val="24"/>
          <w:szCs w:val="24"/>
        </w:rPr>
        <w:t xml:space="preserve"> uygulamaları</w:t>
      </w:r>
      <w:r w:rsidR="000C3D72" w:rsidRPr="001A3F56">
        <w:rPr>
          <w:rFonts w:ascii="Times New Roman" w:hAnsi="Times New Roman" w:cs="Times New Roman"/>
          <w:bCs/>
          <w:sz w:val="24"/>
          <w:szCs w:val="24"/>
        </w:rPr>
        <w:t>nın yapılması</w:t>
      </w:r>
      <w:r w:rsidRPr="001A3F56">
        <w:rPr>
          <w:rFonts w:ascii="Times New Roman" w:hAnsi="Times New Roman" w:cs="Times New Roman"/>
          <w:bCs/>
          <w:sz w:val="24"/>
          <w:szCs w:val="24"/>
        </w:rPr>
        <w:t xml:space="preserve">. </w:t>
      </w:r>
      <w:r w:rsidR="008D66F9">
        <w:rPr>
          <w:rFonts w:ascii="Times New Roman" w:hAnsi="Times New Roman" w:cs="Times New Roman"/>
          <w:bCs/>
          <w:sz w:val="24"/>
          <w:szCs w:val="24"/>
        </w:rPr>
        <w:t xml:space="preserve">İçinde bulunduğumuz eğitim öğretim yılından başlamak üzere birimimizden mezun olan yüksek lisans ve doktora öğrencilerinin fakültemiz </w:t>
      </w:r>
      <w:r w:rsidR="008D66F9">
        <w:rPr>
          <w:rFonts w:ascii="Times New Roman" w:hAnsi="Times New Roman" w:cs="Times New Roman"/>
          <w:bCs/>
          <w:sz w:val="24"/>
          <w:szCs w:val="24"/>
        </w:rPr>
        <w:lastRenderedPageBreak/>
        <w:t xml:space="preserve">internet sitesinde kısa özgeçmişleri ve tanıtıcı özelliklerinin yer aldığı bir link oluşturarak mezunlarla işbirliğini geliştirmeye yönelik çalışmalar planlanmaktadır. </w:t>
      </w:r>
    </w:p>
    <w:p w:rsidR="00E13A44" w:rsidRPr="001A3F56" w:rsidRDefault="00E13A44" w:rsidP="001A3F56">
      <w:pPr>
        <w:pStyle w:val="ListeParagraf"/>
        <w:numPr>
          <w:ilvl w:val="0"/>
          <w:numId w:val="27"/>
        </w:numPr>
        <w:spacing w:after="200"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 xml:space="preserve">İşverenlerle irtibat </w:t>
      </w:r>
      <w:r w:rsidR="008E3AB4" w:rsidRPr="001A3F56">
        <w:rPr>
          <w:rFonts w:ascii="Times New Roman" w:hAnsi="Times New Roman" w:cs="Times New Roman"/>
          <w:bCs/>
          <w:sz w:val="24"/>
          <w:szCs w:val="24"/>
        </w:rPr>
        <w:t>kurularak paneller</w:t>
      </w:r>
      <w:r w:rsidRPr="001A3F56">
        <w:rPr>
          <w:rFonts w:ascii="Times New Roman" w:hAnsi="Times New Roman" w:cs="Times New Roman"/>
          <w:bCs/>
          <w:sz w:val="24"/>
          <w:szCs w:val="24"/>
        </w:rPr>
        <w:t xml:space="preserve"> düzenl</w:t>
      </w:r>
      <w:r w:rsidR="000C3D72" w:rsidRPr="001A3F56">
        <w:rPr>
          <w:rFonts w:ascii="Times New Roman" w:hAnsi="Times New Roman" w:cs="Times New Roman"/>
          <w:bCs/>
          <w:sz w:val="24"/>
          <w:szCs w:val="24"/>
        </w:rPr>
        <w:t>enmesi: H</w:t>
      </w:r>
      <w:r w:rsidRPr="001A3F56">
        <w:rPr>
          <w:rFonts w:ascii="Times New Roman" w:hAnsi="Times New Roman" w:cs="Times New Roman"/>
          <w:bCs/>
          <w:sz w:val="24"/>
          <w:szCs w:val="24"/>
        </w:rPr>
        <w:t xml:space="preserve">em özel hem de kamu sektörü olmak üzere dış dünya ile </w:t>
      </w:r>
      <w:r w:rsidR="008E3AB4" w:rsidRPr="001A3F56">
        <w:rPr>
          <w:rFonts w:ascii="Times New Roman" w:hAnsi="Times New Roman" w:cs="Times New Roman"/>
          <w:bCs/>
          <w:sz w:val="24"/>
          <w:szCs w:val="24"/>
        </w:rPr>
        <w:t>işbirliği içinde çalışılması</w:t>
      </w:r>
      <w:r w:rsidRPr="001A3F56">
        <w:rPr>
          <w:rFonts w:ascii="Times New Roman" w:hAnsi="Times New Roman" w:cs="Times New Roman"/>
          <w:bCs/>
          <w:sz w:val="24"/>
          <w:szCs w:val="24"/>
        </w:rPr>
        <w:t xml:space="preserve">. İşveren panelleri birimimiz öğrencilerinin yeterliliklerini işverenlere </w:t>
      </w:r>
      <w:r w:rsidR="00117DF3" w:rsidRPr="001A3F56">
        <w:rPr>
          <w:rFonts w:ascii="Times New Roman" w:hAnsi="Times New Roman" w:cs="Times New Roman"/>
          <w:bCs/>
          <w:sz w:val="24"/>
          <w:szCs w:val="24"/>
        </w:rPr>
        <w:t>tanıtmak için yararlı</w:t>
      </w:r>
      <w:r w:rsidR="008E3AB4" w:rsidRPr="001A3F56">
        <w:rPr>
          <w:rFonts w:ascii="Times New Roman" w:hAnsi="Times New Roman" w:cs="Times New Roman"/>
          <w:bCs/>
          <w:sz w:val="24"/>
          <w:szCs w:val="24"/>
        </w:rPr>
        <w:t>dır</w:t>
      </w:r>
      <w:r w:rsidR="00117DF3" w:rsidRPr="001A3F56">
        <w:rPr>
          <w:rFonts w:ascii="Times New Roman" w:hAnsi="Times New Roman" w:cs="Times New Roman"/>
          <w:bCs/>
          <w:sz w:val="24"/>
          <w:szCs w:val="24"/>
        </w:rPr>
        <w:t>. Böylece birimimizden mezunların iş bulma istihdamına önemli katkı sağlan</w:t>
      </w:r>
      <w:r w:rsidR="008E3AB4" w:rsidRPr="001A3F56">
        <w:rPr>
          <w:rFonts w:ascii="Times New Roman" w:hAnsi="Times New Roman" w:cs="Times New Roman"/>
          <w:bCs/>
          <w:sz w:val="24"/>
          <w:szCs w:val="24"/>
        </w:rPr>
        <w:t>ır.</w:t>
      </w:r>
    </w:p>
    <w:p w:rsidR="00117DF3" w:rsidRPr="001A3F56" w:rsidRDefault="00117DF3" w:rsidP="001A3F56">
      <w:pPr>
        <w:pStyle w:val="ListeParagraf"/>
        <w:numPr>
          <w:ilvl w:val="0"/>
          <w:numId w:val="27"/>
        </w:numPr>
        <w:spacing w:after="200"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Öğrenci değişim programlarıyla ilgili anlaşmalar: Öğrencilerin yurtiçi ve yurtdışındaki benzer programlar arasında karşılıklı eğitim öğretim ve araştırma değişim programlarına yönelik ikili anlaşmalar yapmak ve öğrencilerin bu süreçteki gelişim ve faaliyetlerini yakından gözlemlemek. Bu bakımdan birimimizdeki değişim programlarıyla ilgili komisyon</w:t>
      </w:r>
      <w:r w:rsidR="008E3AB4" w:rsidRPr="001A3F56">
        <w:rPr>
          <w:rFonts w:ascii="Times New Roman" w:hAnsi="Times New Roman" w:cs="Times New Roman"/>
          <w:bCs/>
          <w:sz w:val="24"/>
          <w:szCs w:val="24"/>
        </w:rPr>
        <w:t>ların işlerliğinin arttırılması.</w:t>
      </w:r>
    </w:p>
    <w:p w:rsidR="00117DF3" w:rsidRPr="001A3F56" w:rsidRDefault="00117DF3" w:rsidP="001A3F56">
      <w:pPr>
        <w:pStyle w:val="ListeParagraf"/>
        <w:numPr>
          <w:ilvl w:val="0"/>
          <w:numId w:val="27"/>
        </w:numPr>
        <w:spacing w:after="200"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Eğitim öğretim planlarının öğrencilere duyurulması ve sınav kurallarının açık bir biçimde ilan edilmesi</w:t>
      </w:r>
      <w:r w:rsidR="008E3AB4" w:rsidRPr="001A3F56">
        <w:rPr>
          <w:rFonts w:ascii="Times New Roman" w:hAnsi="Times New Roman" w:cs="Times New Roman"/>
          <w:bCs/>
          <w:sz w:val="24"/>
          <w:szCs w:val="24"/>
        </w:rPr>
        <w:t>.</w:t>
      </w:r>
      <w:r w:rsidRPr="001A3F56">
        <w:rPr>
          <w:rFonts w:ascii="Times New Roman" w:hAnsi="Times New Roman" w:cs="Times New Roman"/>
          <w:bCs/>
          <w:sz w:val="24"/>
          <w:szCs w:val="24"/>
        </w:rPr>
        <w:t xml:space="preserve"> </w:t>
      </w:r>
    </w:p>
    <w:p w:rsidR="00117DF3" w:rsidRPr="001A3F56" w:rsidRDefault="00117DF3" w:rsidP="001A3F56">
      <w:pPr>
        <w:pStyle w:val="ListeParagraf"/>
        <w:numPr>
          <w:ilvl w:val="0"/>
          <w:numId w:val="27"/>
        </w:numPr>
        <w:spacing w:after="200"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Sınavlarda kopya veya sahtecilik ihtimaline karşı alınacak tedbir ve uygulamaların belirlenip ilan edilmesi</w:t>
      </w:r>
      <w:r w:rsidR="008E3AB4" w:rsidRPr="001A3F56">
        <w:rPr>
          <w:rFonts w:ascii="Times New Roman" w:hAnsi="Times New Roman" w:cs="Times New Roman"/>
          <w:bCs/>
          <w:sz w:val="24"/>
          <w:szCs w:val="24"/>
        </w:rPr>
        <w:t>.</w:t>
      </w:r>
    </w:p>
    <w:p w:rsidR="00117DF3" w:rsidRPr="001A3F56" w:rsidRDefault="00117DF3" w:rsidP="001A3F56">
      <w:pPr>
        <w:pStyle w:val="ListeParagraf"/>
        <w:numPr>
          <w:ilvl w:val="0"/>
          <w:numId w:val="27"/>
        </w:numPr>
        <w:spacing w:after="200"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Sınav sonuçlarına itiraz ve itirazların sonuçlandırması hu</w:t>
      </w:r>
      <w:r w:rsidR="008E3AB4" w:rsidRPr="001A3F56">
        <w:rPr>
          <w:rFonts w:ascii="Times New Roman" w:hAnsi="Times New Roman" w:cs="Times New Roman"/>
          <w:bCs/>
          <w:sz w:val="24"/>
          <w:szCs w:val="24"/>
        </w:rPr>
        <w:t>sus</w:t>
      </w:r>
      <w:r w:rsidRPr="001A3F56">
        <w:rPr>
          <w:rFonts w:ascii="Times New Roman" w:hAnsi="Times New Roman" w:cs="Times New Roman"/>
          <w:bCs/>
          <w:sz w:val="24"/>
          <w:szCs w:val="24"/>
        </w:rPr>
        <w:t xml:space="preserve">unda her iki tarafın (Öğretim elemanı ve </w:t>
      </w:r>
      <w:r w:rsidR="008E3AB4" w:rsidRPr="001A3F56">
        <w:rPr>
          <w:rFonts w:ascii="Times New Roman" w:hAnsi="Times New Roman" w:cs="Times New Roman"/>
          <w:bCs/>
          <w:sz w:val="24"/>
          <w:szCs w:val="24"/>
        </w:rPr>
        <w:t>öğrenci</w:t>
      </w:r>
      <w:r w:rsidRPr="001A3F56">
        <w:rPr>
          <w:rFonts w:ascii="Times New Roman" w:hAnsi="Times New Roman" w:cs="Times New Roman"/>
          <w:bCs/>
          <w:sz w:val="24"/>
          <w:szCs w:val="24"/>
        </w:rPr>
        <w:t xml:space="preserve">) istismarına mani olacak </w:t>
      </w:r>
      <w:r w:rsidR="008E3AB4" w:rsidRPr="001A3F56">
        <w:rPr>
          <w:rFonts w:ascii="Times New Roman" w:hAnsi="Times New Roman" w:cs="Times New Roman"/>
          <w:bCs/>
          <w:sz w:val="24"/>
          <w:szCs w:val="24"/>
        </w:rPr>
        <w:t>standartlar</w:t>
      </w:r>
      <w:r w:rsidRPr="001A3F56">
        <w:rPr>
          <w:rFonts w:ascii="Times New Roman" w:hAnsi="Times New Roman" w:cs="Times New Roman"/>
          <w:bCs/>
          <w:sz w:val="24"/>
          <w:szCs w:val="24"/>
        </w:rPr>
        <w:t xml:space="preserve"> oluşturulması</w:t>
      </w:r>
      <w:r w:rsidR="004F24A9" w:rsidRPr="001A3F56">
        <w:rPr>
          <w:rFonts w:ascii="Times New Roman" w:hAnsi="Times New Roman" w:cs="Times New Roman"/>
          <w:bCs/>
          <w:sz w:val="24"/>
          <w:szCs w:val="24"/>
        </w:rPr>
        <w:t>,</w:t>
      </w:r>
    </w:p>
    <w:p w:rsidR="004F24A9" w:rsidRPr="001A3F56" w:rsidRDefault="004F24A9" w:rsidP="001A3F56">
      <w:pPr>
        <w:pStyle w:val="ListeParagraf"/>
        <w:numPr>
          <w:ilvl w:val="0"/>
          <w:numId w:val="27"/>
        </w:numPr>
        <w:spacing w:after="200"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 xml:space="preserve">Eğitim öğretim kılavuzlarının hazırlanıp ilan edilmesi: Bu kılavuzların öğrenciler </w:t>
      </w:r>
      <w:proofErr w:type="gramStart"/>
      <w:r w:rsidRPr="001A3F56">
        <w:rPr>
          <w:rFonts w:ascii="Times New Roman" w:hAnsi="Times New Roman" w:cs="Times New Roman"/>
          <w:bCs/>
          <w:sz w:val="24"/>
          <w:szCs w:val="24"/>
        </w:rPr>
        <w:t>dahil</w:t>
      </w:r>
      <w:proofErr w:type="gramEnd"/>
      <w:r w:rsidRPr="001A3F56">
        <w:rPr>
          <w:rFonts w:ascii="Times New Roman" w:hAnsi="Times New Roman" w:cs="Times New Roman"/>
          <w:bCs/>
          <w:sz w:val="24"/>
          <w:szCs w:val="24"/>
        </w:rPr>
        <w:t xml:space="preserve"> her bir bireyin rahat bir biçimde anlayıp uygulayacağı şekilde açık ve anlaşılır bir biçimde hazırlanıp ilan edilmesi ve gerekirse öğrencilere bu </w:t>
      </w:r>
      <w:r w:rsidR="008E3AB4" w:rsidRPr="001A3F56">
        <w:rPr>
          <w:rFonts w:ascii="Times New Roman" w:hAnsi="Times New Roman" w:cs="Times New Roman"/>
          <w:bCs/>
          <w:sz w:val="24"/>
          <w:szCs w:val="24"/>
        </w:rPr>
        <w:t>hususta</w:t>
      </w:r>
      <w:r w:rsidRPr="001A3F56">
        <w:rPr>
          <w:rFonts w:ascii="Times New Roman" w:hAnsi="Times New Roman" w:cs="Times New Roman"/>
          <w:bCs/>
          <w:sz w:val="24"/>
          <w:szCs w:val="24"/>
        </w:rPr>
        <w:t xml:space="preserve"> bilgilendirme toplantıları tertiplenmesi. </w:t>
      </w:r>
    </w:p>
    <w:p w:rsidR="004F24A9" w:rsidRPr="001A3F56" w:rsidRDefault="004F24A9" w:rsidP="001A3F56">
      <w:pPr>
        <w:pStyle w:val="ListeParagraf"/>
        <w:numPr>
          <w:ilvl w:val="0"/>
          <w:numId w:val="27"/>
        </w:numPr>
        <w:spacing w:after="200"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 xml:space="preserve">Öğretim elemanlarının eğitim öğretim ve araştırma faaliyetlerini yürütmedeki akademik yeterliliklerinin arttırılmasına yönelik programlar </w:t>
      </w:r>
      <w:r w:rsidR="008E3AB4" w:rsidRPr="001A3F56">
        <w:rPr>
          <w:rFonts w:ascii="Times New Roman" w:hAnsi="Times New Roman" w:cs="Times New Roman"/>
          <w:bCs/>
          <w:sz w:val="24"/>
          <w:szCs w:val="24"/>
        </w:rPr>
        <w:t>g</w:t>
      </w:r>
      <w:r w:rsidRPr="001A3F56">
        <w:rPr>
          <w:rFonts w:ascii="Times New Roman" w:hAnsi="Times New Roman" w:cs="Times New Roman"/>
          <w:bCs/>
          <w:sz w:val="24"/>
          <w:szCs w:val="24"/>
        </w:rPr>
        <w:t xml:space="preserve">eliştirilmesi. </w:t>
      </w:r>
    </w:p>
    <w:p w:rsidR="004F24A9" w:rsidRPr="001A3F56" w:rsidRDefault="004F24A9" w:rsidP="001A3F56">
      <w:pPr>
        <w:pStyle w:val="ListeParagraf"/>
        <w:numPr>
          <w:ilvl w:val="0"/>
          <w:numId w:val="27"/>
        </w:numPr>
        <w:spacing w:after="200"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Araştırma amaçlı öğretme tekniklerinin geliştirilmesi</w:t>
      </w:r>
      <w:r w:rsidR="008E3AB4" w:rsidRPr="001A3F56">
        <w:rPr>
          <w:rFonts w:ascii="Times New Roman" w:hAnsi="Times New Roman" w:cs="Times New Roman"/>
          <w:bCs/>
          <w:sz w:val="24"/>
          <w:szCs w:val="24"/>
        </w:rPr>
        <w:t>.</w:t>
      </w:r>
    </w:p>
    <w:p w:rsidR="003D17FA" w:rsidRDefault="00B116C5" w:rsidP="001A3F56">
      <w:pPr>
        <w:pStyle w:val="ListeParagraf"/>
        <w:numPr>
          <w:ilvl w:val="0"/>
          <w:numId w:val="27"/>
        </w:numPr>
        <w:spacing w:after="200" w:line="360" w:lineRule="auto"/>
        <w:ind w:left="709" w:hanging="567"/>
        <w:jc w:val="both"/>
        <w:rPr>
          <w:rFonts w:ascii="Times New Roman" w:hAnsi="Times New Roman" w:cs="Times New Roman"/>
          <w:bCs/>
          <w:sz w:val="24"/>
          <w:szCs w:val="24"/>
        </w:rPr>
      </w:pPr>
      <w:r w:rsidRPr="001A3F56">
        <w:rPr>
          <w:rFonts w:ascii="Times New Roman" w:hAnsi="Times New Roman" w:cs="Times New Roman"/>
          <w:bCs/>
          <w:sz w:val="24"/>
          <w:szCs w:val="24"/>
        </w:rPr>
        <w:t>Tüm programlara ait yeterlilikler ve ders öğrenme çıktılarının tanımlanması ve Ders Bilgi Paket</w:t>
      </w:r>
      <w:r w:rsidR="00DB0B06">
        <w:rPr>
          <w:rFonts w:ascii="Times New Roman" w:hAnsi="Times New Roman" w:cs="Times New Roman"/>
          <w:bCs/>
          <w:sz w:val="24"/>
          <w:szCs w:val="24"/>
        </w:rPr>
        <w:t>inin sürekli güncel tutulması.</w:t>
      </w:r>
    </w:p>
    <w:p w:rsidR="00A03A0E" w:rsidRPr="00482462" w:rsidRDefault="00A03A0E" w:rsidP="00A03A0E">
      <w:pPr>
        <w:widowControl w:val="0"/>
        <w:spacing w:before="120"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 xml:space="preserve">Müfredatta yer alan dersler içerikleri, tanımları, kredileri, kaynak kitapları, iş yükleri ve ön koşulları ile birlikte bilgilenmek isteyenler için ders bilgi paketleri ilgili web sayfasında </w:t>
      </w:r>
      <w:r w:rsidRPr="00A03A0E">
        <w:rPr>
          <w:rFonts w:ascii="Times New Roman" w:hAnsi="Times New Roman" w:cs="Times New Roman"/>
          <w:b/>
          <w:color w:val="0000FF"/>
          <w:sz w:val="24"/>
          <w:szCs w:val="24"/>
        </w:rPr>
        <w:t>(</w:t>
      </w:r>
      <w:hyperlink r:id="rId12" w:history="1">
        <w:r w:rsidRPr="00A03A0E">
          <w:rPr>
            <w:rFonts w:ascii="Times New Roman" w:hAnsi="Times New Roman" w:cs="Times New Roman"/>
            <w:b/>
            <w:color w:val="0000FF"/>
            <w:sz w:val="24"/>
            <w:szCs w:val="24"/>
          </w:rPr>
          <w:t>http://dbp.</w:t>
        </w:r>
        <w:r w:rsidRPr="00A03A0E">
          <w:rPr>
            <w:rFonts w:ascii="Times New Roman" w:hAnsi="Times New Roman" w:cs="Times New Roman"/>
            <w:b/>
            <w:color w:val="0000FF"/>
            <w:sz w:val="24"/>
            <w:szCs w:val="24"/>
          </w:rPr>
          <w:t>erciyes.edu.tr/</w:t>
        </w:r>
      </w:hyperlink>
      <w:r w:rsidRPr="00A03A0E">
        <w:rPr>
          <w:rFonts w:ascii="Times New Roman" w:hAnsi="Times New Roman" w:cs="Times New Roman"/>
          <w:b/>
          <w:color w:val="0000FF"/>
          <w:sz w:val="24"/>
          <w:szCs w:val="24"/>
        </w:rPr>
        <w:t>)</w:t>
      </w:r>
      <w:r w:rsidRPr="00A03A0E">
        <w:rPr>
          <w:rFonts w:ascii="Times New Roman" w:hAnsi="Times New Roman" w:cs="Times New Roman"/>
          <w:color w:val="0000FF"/>
          <w:sz w:val="24"/>
          <w:szCs w:val="24"/>
        </w:rPr>
        <w:t xml:space="preserve"> </w:t>
      </w:r>
      <w:r w:rsidRPr="00482462">
        <w:rPr>
          <w:rFonts w:ascii="Times New Roman" w:hAnsi="Times New Roman" w:cs="Times New Roman"/>
          <w:sz w:val="24"/>
          <w:szCs w:val="24"/>
        </w:rPr>
        <w:t>yayınlanır. İlgili formda aşağıdaki bilgilerin eksiksiz girilip girilmediği kontrol edilir.</w:t>
      </w:r>
    </w:p>
    <w:p w:rsidR="00A03A0E" w:rsidRPr="00482462" w:rsidRDefault="00A03A0E" w:rsidP="00A03A0E">
      <w:pPr>
        <w:numPr>
          <w:ilvl w:val="0"/>
          <w:numId w:val="27"/>
        </w:numPr>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Dersin k</w:t>
      </w:r>
      <w:r>
        <w:rPr>
          <w:rFonts w:ascii="Times New Roman" w:hAnsi="Times New Roman" w:cs="Times New Roman"/>
          <w:sz w:val="24"/>
          <w:szCs w:val="24"/>
        </w:rPr>
        <w:t>odu, adı, yarıyılı, kredisi, di</w:t>
      </w:r>
      <w:r w:rsidRPr="00482462">
        <w:rPr>
          <w:rFonts w:ascii="Times New Roman" w:hAnsi="Times New Roman" w:cs="Times New Roman"/>
          <w:sz w:val="24"/>
          <w:szCs w:val="24"/>
        </w:rPr>
        <w:t>i, türü, ön koşullar ile ders, uygulama ve laboratuvar saatleri,</w:t>
      </w:r>
    </w:p>
    <w:p w:rsidR="00A03A0E" w:rsidRPr="00482462" w:rsidRDefault="00A03A0E" w:rsidP="00A03A0E">
      <w:pPr>
        <w:numPr>
          <w:ilvl w:val="0"/>
          <w:numId w:val="27"/>
        </w:numPr>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lastRenderedPageBreak/>
        <w:t>Dersin içeriği, amacı, müfredattaki diğer derslerle olan ilişkisi ve kazandıracağı bilgi ve beceriler(öğrenme kazanımları),</w:t>
      </w:r>
    </w:p>
    <w:p w:rsidR="00A03A0E" w:rsidRPr="00482462" w:rsidRDefault="00A03A0E" w:rsidP="00A03A0E">
      <w:pPr>
        <w:numPr>
          <w:ilvl w:val="0"/>
          <w:numId w:val="27"/>
        </w:numPr>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Derste kullanılacak öğrenme</w:t>
      </w:r>
      <w:r>
        <w:rPr>
          <w:rFonts w:ascii="Times New Roman" w:hAnsi="Times New Roman" w:cs="Times New Roman"/>
          <w:sz w:val="24"/>
          <w:szCs w:val="24"/>
        </w:rPr>
        <w:t xml:space="preserve"> </w:t>
      </w:r>
      <w:r w:rsidRPr="00482462">
        <w:rPr>
          <w:rFonts w:ascii="Times New Roman" w:hAnsi="Times New Roman" w:cs="Times New Roman"/>
          <w:sz w:val="24"/>
          <w:szCs w:val="24"/>
        </w:rPr>
        <w:t>/ öğretme yöntemleri (takrir, proje</w:t>
      </w:r>
      <w:r>
        <w:rPr>
          <w:rFonts w:ascii="Times New Roman" w:hAnsi="Times New Roman" w:cs="Times New Roman"/>
          <w:sz w:val="24"/>
          <w:szCs w:val="24"/>
        </w:rPr>
        <w:t xml:space="preserve"> </w:t>
      </w:r>
      <w:r w:rsidRPr="00482462">
        <w:rPr>
          <w:rFonts w:ascii="Times New Roman" w:hAnsi="Times New Roman" w:cs="Times New Roman"/>
          <w:sz w:val="24"/>
          <w:szCs w:val="24"/>
        </w:rPr>
        <w:t xml:space="preserve">/ </w:t>
      </w:r>
      <w:proofErr w:type="gramStart"/>
      <w:r w:rsidRPr="00482462">
        <w:rPr>
          <w:rFonts w:ascii="Times New Roman" w:hAnsi="Times New Roman" w:cs="Times New Roman"/>
          <w:sz w:val="24"/>
          <w:szCs w:val="24"/>
        </w:rPr>
        <w:t>portföy</w:t>
      </w:r>
      <w:proofErr w:type="gramEnd"/>
      <w:r w:rsidRPr="00482462">
        <w:rPr>
          <w:rFonts w:ascii="Times New Roman" w:hAnsi="Times New Roman" w:cs="Times New Roman"/>
          <w:sz w:val="24"/>
          <w:szCs w:val="24"/>
        </w:rPr>
        <w:t>, sunum, aktif hazırlanma, araştırma, tartışma, gözlem, vb</w:t>
      </w:r>
      <w:r>
        <w:rPr>
          <w:rFonts w:ascii="Times New Roman" w:hAnsi="Times New Roman" w:cs="Times New Roman"/>
          <w:sz w:val="24"/>
          <w:szCs w:val="24"/>
        </w:rPr>
        <w:t>.</w:t>
      </w:r>
      <w:r w:rsidRPr="00482462">
        <w:rPr>
          <w:rFonts w:ascii="Times New Roman" w:hAnsi="Times New Roman" w:cs="Times New Roman"/>
          <w:sz w:val="24"/>
          <w:szCs w:val="24"/>
        </w:rPr>
        <w:t>)</w:t>
      </w:r>
    </w:p>
    <w:p w:rsidR="00A03A0E" w:rsidRPr="00482462" w:rsidRDefault="00A03A0E" w:rsidP="00A03A0E">
      <w:pPr>
        <w:numPr>
          <w:ilvl w:val="0"/>
          <w:numId w:val="27"/>
        </w:numPr>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 xml:space="preserve">Varsa, dersin tasarım-sentez bileşeni, bilgisayar kullanım seviyesi, </w:t>
      </w:r>
    </w:p>
    <w:p w:rsidR="00A03A0E" w:rsidRPr="00482462" w:rsidRDefault="00A03A0E" w:rsidP="00A03A0E">
      <w:pPr>
        <w:numPr>
          <w:ilvl w:val="0"/>
          <w:numId w:val="27"/>
        </w:numPr>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 xml:space="preserve">Öğrenciler için ders yükünün dökümü (ECTS/ AKTS), </w:t>
      </w:r>
    </w:p>
    <w:p w:rsidR="00A03A0E" w:rsidRPr="00482462" w:rsidRDefault="00A03A0E" w:rsidP="00A03A0E">
      <w:pPr>
        <w:numPr>
          <w:ilvl w:val="0"/>
          <w:numId w:val="27"/>
        </w:numPr>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Varsa, zorunlu ders kitabı ve yararlanılacak diğer kaynaklar,</w:t>
      </w:r>
    </w:p>
    <w:p w:rsidR="00A03A0E" w:rsidRPr="00482462" w:rsidRDefault="00A03A0E" w:rsidP="00A03A0E">
      <w:pPr>
        <w:numPr>
          <w:ilvl w:val="0"/>
          <w:numId w:val="27"/>
        </w:numPr>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Ödev, proje, sınav, laboratuvar uygulamaları ile başarı değerlendirme sisteminin genel hatları,</w:t>
      </w:r>
    </w:p>
    <w:p w:rsidR="00A03A0E" w:rsidRDefault="00A03A0E" w:rsidP="00A03A0E">
      <w:pPr>
        <w:numPr>
          <w:ilvl w:val="0"/>
          <w:numId w:val="27"/>
        </w:numPr>
        <w:spacing w:after="0" w:line="360" w:lineRule="auto"/>
        <w:jc w:val="both"/>
        <w:rPr>
          <w:rFonts w:ascii="Times New Roman" w:hAnsi="Times New Roman" w:cs="Times New Roman"/>
          <w:sz w:val="24"/>
          <w:szCs w:val="24"/>
        </w:rPr>
      </w:pPr>
      <w:r w:rsidRPr="00482462">
        <w:rPr>
          <w:rFonts w:ascii="Times New Roman" w:hAnsi="Times New Roman" w:cs="Times New Roman"/>
          <w:sz w:val="24"/>
          <w:szCs w:val="24"/>
        </w:rPr>
        <w:t>Dersin diploma programının kazandıracağı bilgi ve beceriler ile ilişkisi</w:t>
      </w:r>
      <w:r>
        <w:rPr>
          <w:rFonts w:ascii="Times New Roman" w:hAnsi="Times New Roman" w:cs="Times New Roman"/>
          <w:sz w:val="24"/>
          <w:szCs w:val="24"/>
        </w:rPr>
        <w:t xml:space="preserve">. Birimimize ait bölümlerin ders bilgi paketlerine aşağıdaki tablodaki bağlantılardan ulaşılabilir. </w:t>
      </w:r>
    </w:p>
    <w:p w:rsidR="002D2536" w:rsidRDefault="002D2536" w:rsidP="002D2536">
      <w:pPr>
        <w:spacing w:after="0" w:line="360" w:lineRule="auto"/>
        <w:ind w:left="720"/>
        <w:jc w:val="both"/>
        <w:rPr>
          <w:rFonts w:ascii="Times New Roman" w:hAnsi="Times New Roman" w:cs="Times New Roman"/>
          <w:sz w:val="24"/>
          <w:szCs w:val="24"/>
        </w:rPr>
      </w:pPr>
    </w:p>
    <w:p w:rsidR="002D2536" w:rsidRDefault="002D2536" w:rsidP="002D253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Tablo 4. Birimimize bağlı bölümlerin ders bilgi paketleri </w:t>
      </w: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tblGrid>
      <w:tr w:rsidR="00A03A0E" w:rsidTr="00A03A0E">
        <w:tc>
          <w:tcPr>
            <w:tcW w:w="8568" w:type="dxa"/>
          </w:tcPr>
          <w:tbl>
            <w:tblPr>
              <w:tblStyle w:val="AkKlavuz"/>
              <w:tblpPr w:leftFromText="141" w:rightFromText="141" w:vertAnchor="page" w:horzAnchor="margin" w:tblpY="76"/>
              <w:tblOverlap w:val="never"/>
              <w:tblW w:w="0" w:type="auto"/>
              <w:tblLook w:val="04A0" w:firstRow="1" w:lastRow="0" w:firstColumn="1" w:lastColumn="0" w:noHBand="0" w:noVBand="1"/>
            </w:tblPr>
            <w:tblGrid>
              <w:gridCol w:w="3369"/>
              <w:gridCol w:w="4418"/>
            </w:tblGrid>
            <w:tr w:rsidR="00A03A0E" w:rsidTr="00E25A6A">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369" w:type="dxa"/>
                </w:tcPr>
                <w:p w:rsidR="00A03A0E" w:rsidRPr="00FF3B47" w:rsidRDefault="00A03A0E" w:rsidP="00A03A0E">
                  <w:pPr>
                    <w:rPr>
                      <w:rFonts w:ascii="Times New Roman" w:hAnsi="Times New Roman" w:cs="Times New Roman"/>
                      <w:b w:val="0"/>
                    </w:rPr>
                  </w:pPr>
                  <w:r w:rsidRPr="00FF3B47">
                    <w:rPr>
                      <w:rFonts w:ascii="Times New Roman" w:hAnsi="Times New Roman" w:cs="Times New Roman"/>
                    </w:rPr>
                    <w:t xml:space="preserve">Bölümler </w:t>
                  </w:r>
                </w:p>
              </w:tc>
              <w:tc>
                <w:tcPr>
                  <w:tcW w:w="4418" w:type="dxa"/>
                </w:tcPr>
                <w:p w:rsidR="00A03A0E" w:rsidRPr="00096344" w:rsidRDefault="00A03A0E" w:rsidP="00A03A0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sz w:val="24"/>
                    </w:rPr>
                    <w:t>Ders bilgi paketi</w:t>
                  </w:r>
                </w:p>
              </w:tc>
            </w:tr>
            <w:tr w:rsidR="00A03A0E" w:rsidTr="00E2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03A0E" w:rsidRPr="00E72F3C" w:rsidRDefault="00A03A0E" w:rsidP="00A03A0E">
                  <w:pPr>
                    <w:ind w:left="29"/>
                    <w:rPr>
                      <w:rFonts w:ascii="Times New Roman" w:hAnsi="Times New Roman" w:cs="Times New Roman"/>
                      <w:b w:val="0"/>
                      <w:sz w:val="24"/>
                      <w:szCs w:val="24"/>
                    </w:rPr>
                  </w:pPr>
                  <w:r w:rsidRPr="00E72F3C">
                    <w:rPr>
                      <w:rFonts w:ascii="Times New Roman" w:hAnsi="Times New Roman" w:cs="Times New Roman"/>
                      <w:b w:val="0"/>
                      <w:sz w:val="24"/>
                      <w:szCs w:val="24"/>
                    </w:rPr>
                    <w:t>Astronomi ve Uzay Bilimleri</w:t>
                  </w:r>
                </w:p>
              </w:tc>
              <w:tc>
                <w:tcPr>
                  <w:tcW w:w="4418" w:type="dxa"/>
                </w:tcPr>
                <w:p w:rsidR="00A03A0E" w:rsidRPr="004B285B" w:rsidRDefault="00B75CFC" w:rsidP="00E25A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3" w:history="1">
                    <w:r w:rsidR="00E25A6A" w:rsidRPr="00775112">
                      <w:rPr>
                        <w:rStyle w:val="Kpr"/>
                        <w:rFonts w:ascii="Times New Roman" w:hAnsi="Times New Roman" w:cs="Times New Roman"/>
                      </w:rPr>
                      <w:t>Bölüm Ders Müfredat AUB</w:t>
                    </w:r>
                  </w:hyperlink>
                </w:p>
              </w:tc>
            </w:tr>
            <w:tr w:rsidR="00E25A6A" w:rsidTr="00E25A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E25A6A" w:rsidRPr="00E72F3C" w:rsidRDefault="00E25A6A" w:rsidP="00A03A0E">
                  <w:pPr>
                    <w:tabs>
                      <w:tab w:val="left" w:pos="6060"/>
                    </w:tabs>
                    <w:ind w:left="29"/>
                    <w:rPr>
                      <w:rFonts w:ascii="Times New Roman" w:eastAsia="Times New Roman" w:hAnsi="Times New Roman" w:cs="Times New Roman"/>
                      <w:b w:val="0"/>
                      <w:sz w:val="24"/>
                      <w:szCs w:val="24"/>
                      <w:lang w:val="en-GB" w:eastAsia="ko-KR"/>
                    </w:rPr>
                  </w:pPr>
                  <w:r w:rsidRPr="00E72F3C">
                    <w:rPr>
                      <w:rFonts w:ascii="Times New Roman" w:eastAsia="Times New Roman" w:hAnsi="Times New Roman" w:cs="Times New Roman"/>
                      <w:b w:val="0"/>
                      <w:sz w:val="24"/>
                      <w:szCs w:val="24"/>
                      <w:lang w:val="en-GB" w:eastAsia="ko-KR"/>
                    </w:rPr>
                    <w:t>Biyoloji</w:t>
                  </w:r>
                </w:p>
              </w:tc>
              <w:tc>
                <w:tcPr>
                  <w:tcW w:w="4418" w:type="dxa"/>
                </w:tcPr>
                <w:p w:rsidR="00E25A6A" w:rsidRDefault="00B75CFC" w:rsidP="00E25A6A">
                  <w:pPr>
                    <w:cnfStyle w:val="000000010000" w:firstRow="0" w:lastRow="0" w:firstColumn="0" w:lastColumn="0" w:oddVBand="0" w:evenVBand="0" w:oddHBand="0" w:evenHBand="1" w:firstRowFirstColumn="0" w:firstRowLastColumn="0" w:lastRowFirstColumn="0" w:lastRowLastColumn="0"/>
                  </w:pPr>
                  <w:hyperlink r:id="rId14" w:history="1">
                    <w:r w:rsidR="00E25A6A" w:rsidRPr="00775112">
                      <w:rPr>
                        <w:rStyle w:val="Kpr"/>
                        <w:rFonts w:ascii="Times New Roman" w:hAnsi="Times New Roman" w:cs="Times New Roman"/>
                      </w:rPr>
                      <w:t>Bölüm Ders Müfredat BİY</w:t>
                    </w:r>
                  </w:hyperlink>
                </w:p>
              </w:tc>
            </w:tr>
            <w:tr w:rsidR="00E25A6A" w:rsidTr="00E2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E25A6A" w:rsidRPr="00E72F3C" w:rsidRDefault="00E25A6A" w:rsidP="00A03A0E">
                  <w:pPr>
                    <w:tabs>
                      <w:tab w:val="left" w:pos="6060"/>
                    </w:tabs>
                    <w:ind w:left="29"/>
                    <w:rPr>
                      <w:rFonts w:ascii="Times New Roman" w:eastAsia="Times New Roman" w:hAnsi="Times New Roman" w:cs="Times New Roman"/>
                      <w:b w:val="0"/>
                      <w:sz w:val="24"/>
                      <w:szCs w:val="24"/>
                      <w:lang w:val="en-GB" w:eastAsia="ko-KR"/>
                    </w:rPr>
                  </w:pPr>
                  <w:proofErr w:type="spellStart"/>
                  <w:r w:rsidRPr="00E72F3C">
                    <w:rPr>
                      <w:rFonts w:ascii="Times New Roman" w:eastAsia="Times New Roman" w:hAnsi="Times New Roman" w:cs="Times New Roman"/>
                      <w:b w:val="0"/>
                      <w:sz w:val="24"/>
                      <w:szCs w:val="24"/>
                      <w:lang w:val="en-GB" w:eastAsia="ko-KR"/>
                    </w:rPr>
                    <w:t>Fizik</w:t>
                  </w:r>
                  <w:proofErr w:type="spellEnd"/>
                </w:p>
              </w:tc>
              <w:tc>
                <w:tcPr>
                  <w:tcW w:w="4418" w:type="dxa"/>
                </w:tcPr>
                <w:p w:rsidR="00E25A6A" w:rsidRDefault="00775112" w:rsidP="00E25A6A">
                  <w:pPr>
                    <w:cnfStyle w:val="000000100000" w:firstRow="0" w:lastRow="0" w:firstColumn="0" w:lastColumn="0" w:oddVBand="0" w:evenVBand="0" w:oddHBand="1" w:evenHBand="0" w:firstRowFirstColumn="0" w:firstRowLastColumn="0" w:lastRowFirstColumn="0" w:lastRowLastColumn="0"/>
                  </w:pPr>
                  <w:hyperlink r:id="rId15" w:history="1">
                    <w:r w:rsidR="00E25A6A" w:rsidRPr="00775112">
                      <w:rPr>
                        <w:rStyle w:val="Kpr"/>
                        <w:rFonts w:ascii="Times New Roman" w:hAnsi="Times New Roman" w:cs="Times New Roman"/>
                      </w:rPr>
                      <w:t>Bölüm Ders Müfredat FİZ</w:t>
                    </w:r>
                  </w:hyperlink>
                </w:p>
              </w:tc>
            </w:tr>
            <w:tr w:rsidR="00E25A6A" w:rsidTr="00E25A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E25A6A" w:rsidRPr="00E72F3C" w:rsidRDefault="00E25A6A" w:rsidP="00A03A0E">
                  <w:pPr>
                    <w:tabs>
                      <w:tab w:val="left" w:pos="6060"/>
                    </w:tabs>
                    <w:ind w:left="29"/>
                    <w:rPr>
                      <w:rFonts w:ascii="Times New Roman" w:eastAsia="Times New Roman" w:hAnsi="Times New Roman" w:cs="Times New Roman"/>
                      <w:b w:val="0"/>
                      <w:sz w:val="24"/>
                      <w:szCs w:val="24"/>
                      <w:lang w:val="en-GB" w:eastAsia="ko-KR"/>
                    </w:rPr>
                  </w:pPr>
                  <w:proofErr w:type="spellStart"/>
                  <w:r w:rsidRPr="00E72F3C">
                    <w:rPr>
                      <w:rFonts w:ascii="Times New Roman" w:eastAsia="Times New Roman" w:hAnsi="Times New Roman" w:cs="Times New Roman"/>
                      <w:b w:val="0"/>
                      <w:sz w:val="24"/>
                      <w:szCs w:val="24"/>
                      <w:lang w:val="en-GB" w:eastAsia="ko-KR"/>
                    </w:rPr>
                    <w:t>Kimya</w:t>
                  </w:r>
                  <w:proofErr w:type="spellEnd"/>
                </w:p>
              </w:tc>
              <w:tc>
                <w:tcPr>
                  <w:tcW w:w="4418" w:type="dxa"/>
                </w:tcPr>
                <w:p w:rsidR="00E25A6A" w:rsidRDefault="00B75CFC" w:rsidP="00E25A6A">
                  <w:pPr>
                    <w:cnfStyle w:val="000000010000" w:firstRow="0" w:lastRow="0" w:firstColumn="0" w:lastColumn="0" w:oddVBand="0" w:evenVBand="0" w:oddHBand="0" w:evenHBand="1" w:firstRowFirstColumn="0" w:firstRowLastColumn="0" w:lastRowFirstColumn="0" w:lastRowLastColumn="0"/>
                  </w:pPr>
                  <w:hyperlink r:id="rId16" w:history="1">
                    <w:r w:rsidR="00E25A6A" w:rsidRPr="00775112">
                      <w:rPr>
                        <w:rStyle w:val="Kpr"/>
                        <w:rFonts w:ascii="Times New Roman" w:hAnsi="Times New Roman" w:cs="Times New Roman"/>
                      </w:rPr>
                      <w:t>Bölüm Ders Müfredat KİM</w:t>
                    </w:r>
                  </w:hyperlink>
                </w:p>
              </w:tc>
            </w:tr>
            <w:tr w:rsidR="00E25A6A" w:rsidTr="00E25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E25A6A" w:rsidRPr="00E72F3C" w:rsidRDefault="00E25A6A" w:rsidP="00A03A0E">
                  <w:pPr>
                    <w:tabs>
                      <w:tab w:val="left" w:pos="6060"/>
                    </w:tabs>
                    <w:ind w:left="29"/>
                    <w:rPr>
                      <w:rFonts w:ascii="Times New Roman" w:eastAsia="Times New Roman" w:hAnsi="Times New Roman" w:cs="Times New Roman"/>
                      <w:b w:val="0"/>
                      <w:sz w:val="24"/>
                      <w:szCs w:val="24"/>
                      <w:lang w:val="en-GB" w:eastAsia="ko-KR"/>
                    </w:rPr>
                  </w:pPr>
                  <w:proofErr w:type="spellStart"/>
                  <w:r w:rsidRPr="00E72F3C">
                    <w:rPr>
                      <w:rFonts w:ascii="Times New Roman" w:eastAsia="Times New Roman" w:hAnsi="Times New Roman" w:cs="Times New Roman"/>
                      <w:b w:val="0"/>
                      <w:sz w:val="24"/>
                      <w:szCs w:val="24"/>
                      <w:lang w:val="en-GB" w:eastAsia="ko-KR"/>
                    </w:rPr>
                    <w:t>Matematik</w:t>
                  </w:r>
                  <w:proofErr w:type="spellEnd"/>
                </w:p>
              </w:tc>
              <w:tc>
                <w:tcPr>
                  <w:tcW w:w="4418" w:type="dxa"/>
                </w:tcPr>
                <w:p w:rsidR="00E25A6A" w:rsidRDefault="00B75CFC" w:rsidP="00E25A6A">
                  <w:pPr>
                    <w:cnfStyle w:val="000000100000" w:firstRow="0" w:lastRow="0" w:firstColumn="0" w:lastColumn="0" w:oddVBand="0" w:evenVBand="0" w:oddHBand="1" w:evenHBand="0" w:firstRowFirstColumn="0" w:firstRowLastColumn="0" w:lastRowFirstColumn="0" w:lastRowLastColumn="0"/>
                  </w:pPr>
                  <w:hyperlink r:id="rId17" w:history="1">
                    <w:r w:rsidR="00E25A6A" w:rsidRPr="00775112">
                      <w:rPr>
                        <w:rStyle w:val="Kpr"/>
                        <w:rFonts w:ascii="Times New Roman" w:hAnsi="Times New Roman" w:cs="Times New Roman"/>
                      </w:rPr>
                      <w:t>Bölüm Ders M</w:t>
                    </w:r>
                    <w:r w:rsidR="00E25A6A" w:rsidRPr="00775112">
                      <w:rPr>
                        <w:rStyle w:val="Kpr"/>
                        <w:rFonts w:ascii="Times New Roman" w:hAnsi="Times New Roman" w:cs="Times New Roman"/>
                      </w:rPr>
                      <w:t>üfredat MAT</w:t>
                    </w:r>
                  </w:hyperlink>
                </w:p>
              </w:tc>
            </w:tr>
          </w:tbl>
          <w:p w:rsidR="00A03A0E" w:rsidRDefault="00A03A0E" w:rsidP="00A03A0E">
            <w:pPr>
              <w:spacing w:line="360" w:lineRule="auto"/>
              <w:jc w:val="both"/>
              <w:rPr>
                <w:rFonts w:ascii="Times New Roman" w:hAnsi="Times New Roman" w:cs="Times New Roman"/>
                <w:sz w:val="24"/>
                <w:szCs w:val="24"/>
              </w:rPr>
            </w:pPr>
          </w:p>
        </w:tc>
      </w:tr>
    </w:tbl>
    <w:p w:rsidR="00A03A0E" w:rsidRPr="0029428A" w:rsidRDefault="00A03A0E" w:rsidP="00A03A0E">
      <w:pPr>
        <w:spacing w:after="0" w:line="360" w:lineRule="auto"/>
        <w:ind w:left="720"/>
        <w:jc w:val="both"/>
        <w:rPr>
          <w:rFonts w:ascii="Times New Roman" w:hAnsi="Times New Roman" w:cs="Times New Roman"/>
          <w:sz w:val="28"/>
          <w:szCs w:val="24"/>
        </w:rPr>
      </w:pPr>
    </w:p>
    <w:p w:rsidR="00CE45A1" w:rsidRPr="0029428A" w:rsidRDefault="00CE45A1" w:rsidP="001A3F56">
      <w:pPr>
        <w:pStyle w:val="KonuBal"/>
        <w:spacing w:line="360" w:lineRule="auto"/>
        <w:ind w:left="709" w:hanging="567"/>
        <w:jc w:val="both"/>
        <w:rPr>
          <w:rFonts w:ascii="Times New Roman" w:hAnsi="Times New Roman" w:cs="Times New Roman"/>
          <w:color w:val="0000FF"/>
          <w:sz w:val="28"/>
          <w:szCs w:val="24"/>
        </w:rPr>
      </w:pPr>
      <w:r w:rsidRPr="0029428A">
        <w:rPr>
          <w:rFonts w:ascii="Times New Roman" w:hAnsi="Times New Roman" w:cs="Times New Roman"/>
          <w:b/>
          <w:color w:val="0000FF"/>
          <w:sz w:val="28"/>
          <w:szCs w:val="24"/>
        </w:rPr>
        <w:t xml:space="preserve">C. Eğitim </w:t>
      </w:r>
      <w:r w:rsidR="00842930" w:rsidRPr="0029428A">
        <w:rPr>
          <w:rFonts w:ascii="Times New Roman" w:hAnsi="Times New Roman" w:cs="Times New Roman"/>
          <w:b/>
          <w:color w:val="0000FF"/>
          <w:sz w:val="28"/>
          <w:szCs w:val="24"/>
        </w:rPr>
        <w:t>–</w:t>
      </w:r>
      <w:r w:rsidRPr="0029428A">
        <w:rPr>
          <w:rFonts w:ascii="Times New Roman" w:hAnsi="Times New Roman" w:cs="Times New Roman"/>
          <w:b/>
          <w:color w:val="0000FF"/>
          <w:sz w:val="28"/>
          <w:szCs w:val="24"/>
        </w:rPr>
        <w:t xml:space="preserve"> Öğretim</w:t>
      </w:r>
      <w:r w:rsidR="00842930" w:rsidRPr="0029428A">
        <w:rPr>
          <w:rFonts w:ascii="Times New Roman" w:hAnsi="Times New Roman" w:cs="Times New Roman"/>
          <w:b/>
          <w:color w:val="0000FF"/>
          <w:sz w:val="28"/>
          <w:szCs w:val="24"/>
        </w:rPr>
        <w:t xml:space="preserve"> </w:t>
      </w:r>
    </w:p>
    <w:p w:rsidR="00842930" w:rsidRPr="0029428A" w:rsidRDefault="006E4414" w:rsidP="001A3F56">
      <w:pPr>
        <w:pStyle w:val="KonuBal"/>
        <w:spacing w:line="360" w:lineRule="auto"/>
        <w:ind w:left="709" w:hanging="567"/>
        <w:jc w:val="both"/>
        <w:rPr>
          <w:rFonts w:ascii="Times New Roman" w:hAnsi="Times New Roman" w:cs="Times New Roman"/>
          <w:b/>
          <w:i/>
          <w:color w:val="0000FF"/>
          <w:sz w:val="28"/>
          <w:szCs w:val="24"/>
        </w:rPr>
      </w:pPr>
      <w:r w:rsidRPr="0029428A">
        <w:rPr>
          <w:rFonts w:ascii="Times New Roman" w:hAnsi="Times New Roman" w:cs="Times New Roman"/>
          <w:b/>
          <w:color w:val="0000FF"/>
          <w:sz w:val="28"/>
          <w:szCs w:val="24"/>
        </w:rPr>
        <w:t xml:space="preserve">C.1 </w:t>
      </w:r>
      <w:r w:rsidR="00CE45A1" w:rsidRPr="0029428A">
        <w:rPr>
          <w:rFonts w:ascii="Times New Roman" w:hAnsi="Times New Roman" w:cs="Times New Roman"/>
          <w:b/>
          <w:color w:val="0000FF"/>
          <w:sz w:val="28"/>
          <w:szCs w:val="24"/>
        </w:rPr>
        <w:t>Programların Tasarımı ve Onayı</w:t>
      </w:r>
      <w:r w:rsidR="00842930" w:rsidRPr="0029428A">
        <w:rPr>
          <w:rFonts w:ascii="Times New Roman" w:hAnsi="Times New Roman" w:cs="Times New Roman"/>
          <w:b/>
          <w:color w:val="0000FF"/>
          <w:sz w:val="28"/>
          <w:szCs w:val="24"/>
        </w:rPr>
        <w:t xml:space="preserve"> </w:t>
      </w:r>
    </w:p>
    <w:p w:rsidR="00C52723" w:rsidRDefault="0047610D" w:rsidP="00841E66">
      <w:pPr>
        <w:spacing w:line="360" w:lineRule="auto"/>
        <w:ind w:left="284"/>
        <w:jc w:val="both"/>
        <w:rPr>
          <w:rFonts w:ascii="Times New Roman" w:hAnsi="Times New Roman" w:cs="Times New Roman"/>
          <w:sz w:val="24"/>
          <w:szCs w:val="24"/>
        </w:rPr>
      </w:pPr>
      <w:r w:rsidRPr="001A3F56">
        <w:rPr>
          <w:rFonts w:ascii="Times New Roman" w:hAnsi="Times New Roman" w:cs="Times New Roman"/>
          <w:sz w:val="24"/>
          <w:szCs w:val="24"/>
        </w:rPr>
        <w:t>Birimimizde ders</w:t>
      </w:r>
      <w:r w:rsidR="003F07C5" w:rsidRPr="001A3F56">
        <w:rPr>
          <w:rFonts w:ascii="Times New Roman" w:hAnsi="Times New Roman" w:cs="Times New Roman"/>
          <w:sz w:val="24"/>
          <w:szCs w:val="24"/>
        </w:rPr>
        <w:t xml:space="preserve"> geçme ve kredi sistemi uygulanır. Her bir bölüm, bir sonraki eğitim-öğretim yılının </w:t>
      </w:r>
      <w:r w:rsidR="003F07C5" w:rsidRPr="001A3F56">
        <w:rPr>
          <w:rFonts w:ascii="Times New Roman" w:hAnsi="Times New Roman" w:cs="Times New Roman"/>
          <w:bCs/>
          <w:sz w:val="24"/>
          <w:szCs w:val="24"/>
        </w:rPr>
        <w:t>teorik</w:t>
      </w:r>
      <w:r w:rsidR="003F07C5" w:rsidRPr="001A3F56">
        <w:rPr>
          <w:rFonts w:ascii="Times New Roman" w:hAnsi="Times New Roman" w:cs="Times New Roman"/>
          <w:sz w:val="24"/>
          <w:szCs w:val="24"/>
        </w:rPr>
        <w:t xml:space="preserve"> ve uygulamalı dersleri ile bitirme tezi, bitirme ödevi, proje ve stajlarını gösteren eğitim-öğretim planlarını ilgili mevzuat hükümlerine ve </w:t>
      </w:r>
      <w:proofErr w:type="spellStart"/>
      <w:r w:rsidR="003F07C5" w:rsidRPr="001A3F56">
        <w:rPr>
          <w:rFonts w:ascii="Times New Roman" w:hAnsi="Times New Roman" w:cs="Times New Roman"/>
          <w:sz w:val="24"/>
          <w:szCs w:val="24"/>
        </w:rPr>
        <w:t>TYYÇ’ye</w:t>
      </w:r>
      <w:proofErr w:type="spellEnd"/>
      <w:r w:rsidR="003F07C5" w:rsidRPr="001A3F56">
        <w:rPr>
          <w:rFonts w:ascii="Times New Roman" w:hAnsi="Times New Roman" w:cs="Times New Roman"/>
          <w:sz w:val="24"/>
          <w:szCs w:val="24"/>
        </w:rPr>
        <w:t xml:space="preserve"> uygun olarak hazırlanır. </w:t>
      </w:r>
      <w:r w:rsidR="00C52723" w:rsidRPr="001A3F56">
        <w:rPr>
          <w:rFonts w:ascii="Times New Roman" w:hAnsi="Times New Roman" w:cs="Times New Roman"/>
          <w:sz w:val="24"/>
          <w:szCs w:val="24"/>
        </w:rPr>
        <w:t>Biyoloji</w:t>
      </w:r>
      <w:r w:rsidR="003F07C5" w:rsidRPr="001A3F56">
        <w:rPr>
          <w:rFonts w:ascii="Times New Roman" w:hAnsi="Times New Roman" w:cs="Times New Roman"/>
          <w:sz w:val="24"/>
          <w:szCs w:val="24"/>
        </w:rPr>
        <w:t xml:space="preserve">, Fizik ve Kimya </w:t>
      </w:r>
      <w:r w:rsidRPr="001A3F56">
        <w:rPr>
          <w:rFonts w:ascii="Times New Roman" w:hAnsi="Times New Roman" w:cs="Times New Roman"/>
          <w:sz w:val="24"/>
          <w:szCs w:val="24"/>
        </w:rPr>
        <w:t>bölümlerinin programları</w:t>
      </w:r>
      <w:r w:rsidR="00C52723" w:rsidRPr="001A3F56">
        <w:rPr>
          <w:rFonts w:ascii="Times New Roman" w:hAnsi="Times New Roman" w:cs="Times New Roman"/>
          <w:sz w:val="24"/>
          <w:szCs w:val="24"/>
        </w:rPr>
        <w:t xml:space="preserve">, teorik öğretimi, uygulama ve laboratuvar </w:t>
      </w:r>
      <w:r w:rsidR="004E7185" w:rsidRPr="001A3F56">
        <w:rPr>
          <w:rFonts w:ascii="Times New Roman" w:hAnsi="Times New Roman" w:cs="Times New Roman"/>
          <w:sz w:val="24"/>
          <w:szCs w:val="24"/>
        </w:rPr>
        <w:t xml:space="preserve">ile </w:t>
      </w:r>
      <w:r w:rsidR="00C52723" w:rsidRPr="001A3F56">
        <w:rPr>
          <w:rFonts w:ascii="Times New Roman" w:hAnsi="Times New Roman" w:cs="Times New Roman"/>
          <w:sz w:val="24"/>
          <w:szCs w:val="24"/>
        </w:rPr>
        <w:t xml:space="preserve">destekleyen </w:t>
      </w:r>
      <w:r w:rsidR="003F07C5" w:rsidRPr="001A3F56">
        <w:rPr>
          <w:rFonts w:ascii="Times New Roman" w:hAnsi="Times New Roman" w:cs="Times New Roman"/>
          <w:sz w:val="24"/>
          <w:szCs w:val="24"/>
        </w:rPr>
        <w:t>programlardır</w:t>
      </w:r>
      <w:r w:rsidR="00C52723" w:rsidRPr="001A3F56">
        <w:rPr>
          <w:rFonts w:ascii="Times New Roman" w:hAnsi="Times New Roman" w:cs="Times New Roman"/>
          <w:sz w:val="24"/>
          <w:szCs w:val="24"/>
        </w:rPr>
        <w:t xml:space="preserve">. </w:t>
      </w:r>
      <w:r w:rsidRPr="001A3F56">
        <w:rPr>
          <w:rFonts w:ascii="Times New Roman" w:hAnsi="Times New Roman" w:cs="Times New Roman"/>
          <w:sz w:val="24"/>
          <w:szCs w:val="24"/>
        </w:rPr>
        <w:t xml:space="preserve">Matematik bölümü ise teorik ve uygulamalı matematik alanlarında eğitim vermektedir. Astronomi ve Uzay Bilimleri bölümünde </w:t>
      </w:r>
      <w:proofErr w:type="spellStart"/>
      <w:r w:rsidRPr="001A3F56">
        <w:rPr>
          <w:rFonts w:ascii="Times New Roman" w:hAnsi="Times New Roman" w:cs="Times New Roman"/>
          <w:sz w:val="24"/>
          <w:szCs w:val="24"/>
          <w:lang w:val="en-US"/>
        </w:rPr>
        <w:t>eğitim</w:t>
      </w:r>
      <w:proofErr w:type="spellEnd"/>
      <w:r w:rsidRPr="001A3F56">
        <w:rPr>
          <w:rFonts w:ascii="Times New Roman" w:hAnsi="Times New Roman" w:cs="Times New Roman"/>
          <w:sz w:val="24"/>
          <w:szCs w:val="24"/>
          <w:lang w:val="en-US"/>
        </w:rPr>
        <w:t xml:space="preserve"> </w:t>
      </w:r>
      <w:proofErr w:type="spellStart"/>
      <w:r w:rsidRPr="001A3F56">
        <w:rPr>
          <w:rFonts w:ascii="Times New Roman" w:hAnsi="Times New Roman" w:cs="Times New Roman"/>
          <w:sz w:val="24"/>
          <w:szCs w:val="24"/>
          <w:lang w:val="en-US"/>
        </w:rPr>
        <w:t>ve</w:t>
      </w:r>
      <w:proofErr w:type="spellEnd"/>
      <w:r w:rsidRPr="001A3F56">
        <w:rPr>
          <w:rFonts w:ascii="Times New Roman" w:hAnsi="Times New Roman" w:cs="Times New Roman"/>
          <w:sz w:val="24"/>
          <w:szCs w:val="24"/>
          <w:lang w:val="en-US"/>
        </w:rPr>
        <w:t xml:space="preserve"> </w:t>
      </w:r>
      <w:proofErr w:type="spellStart"/>
      <w:r w:rsidRPr="001A3F56">
        <w:rPr>
          <w:rFonts w:ascii="Times New Roman" w:hAnsi="Times New Roman" w:cs="Times New Roman"/>
          <w:sz w:val="24"/>
          <w:szCs w:val="24"/>
          <w:lang w:val="en-US"/>
        </w:rPr>
        <w:t>öğretim</w:t>
      </w:r>
      <w:proofErr w:type="spellEnd"/>
      <w:r w:rsidRPr="001A3F56">
        <w:rPr>
          <w:rFonts w:ascii="Times New Roman" w:hAnsi="Times New Roman" w:cs="Times New Roman"/>
          <w:sz w:val="24"/>
          <w:szCs w:val="24"/>
          <w:lang w:val="en-US"/>
        </w:rPr>
        <w:t xml:space="preserve"> </w:t>
      </w:r>
      <w:proofErr w:type="spellStart"/>
      <w:r w:rsidRPr="001A3F56">
        <w:rPr>
          <w:rFonts w:ascii="Times New Roman" w:hAnsi="Times New Roman" w:cs="Times New Roman"/>
          <w:sz w:val="24"/>
          <w:szCs w:val="24"/>
          <w:lang w:val="en-US"/>
        </w:rPr>
        <w:t>fizik</w:t>
      </w:r>
      <w:proofErr w:type="spellEnd"/>
      <w:r w:rsidRPr="001A3F56">
        <w:rPr>
          <w:rFonts w:ascii="Times New Roman" w:hAnsi="Times New Roman" w:cs="Times New Roman"/>
          <w:sz w:val="24"/>
          <w:szCs w:val="24"/>
          <w:lang w:val="en-US"/>
        </w:rPr>
        <w:t xml:space="preserve"> </w:t>
      </w:r>
      <w:proofErr w:type="spellStart"/>
      <w:r w:rsidRPr="001A3F56">
        <w:rPr>
          <w:rFonts w:ascii="Times New Roman" w:hAnsi="Times New Roman" w:cs="Times New Roman"/>
          <w:sz w:val="24"/>
          <w:szCs w:val="24"/>
          <w:lang w:val="en-US"/>
        </w:rPr>
        <w:t>ve</w:t>
      </w:r>
      <w:proofErr w:type="spellEnd"/>
      <w:r w:rsidRPr="001A3F56">
        <w:rPr>
          <w:rFonts w:ascii="Times New Roman" w:hAnsi="Times New Roman" w:cs="Times New Roman"/>
          <w:sz w:val="24"/>
          <w:szCs w:val="24"/>
          <w:lang w:val="en-US"/>
        </w:rPr>
        <w:t xml:space="preserve"> </w:t>
      </w:r>
      <w:proofErr w:type="spellStart"/>
      <w:r w:rsidRPr="001A3F56">
        <w:rPr>
          <w:rFonts w:ascii="Times New Roman" w:hAnsi="Times New Roman" w:cs="Times New Roman"/>
          <w:sz w:val="24"/>
          <w:szCs w:val="24"/>
          <w:lang w:val="en-US"/>
        </w:rPr>
        <w:t>matematiğe</w:t>
      </w:r>
      <w:proofErr w:type="spellEnd"/>
      <w:r w:rsidRPr="001A3F56">
        <w:rPr>
          <w:rFonts w:ascii="Times New Roman" w:hAnsi="Times New Roman" w:cs="Times New Roman"/>
          <w:sz w:val="24"/>
          <w:szCs w:val="24"/>
          <w:lang w:val="en-US"/>
        </w:rPr>
        <w:t xml:space="preserve"> </w:t>
      </w:r>
      <w:proofErr w:type="spellStart"/>
      <w:r w:rsidRPr="001A3F56">
        <w:rPr>
          <w:rFonts w:ascii="Times New Roman" w:hAnsi="Times New Roman" w:cs="Times New Roman"/>
          <w:sz w:val="24"/>
          <w:szCs w:val="24"/>
          <w:lang w:val="en-US"/>
        </w:rPr>
        <w:t>dayalı</w:t>
      </w:r>
      <w:proofErr w:type="spellEnd"/>
      <w:r w:rsidRPr="001A3F56">
        <w:rPr>
          <w:rFonts w:ascii="Times New Roman" w:hAnsi="Times New Roman" w:cs="Times New Roman"/>
          <w:sz w:val="24"/>
          <w:szCs w:val="24"/>
          <w:lang w:val="en-US"/>
        </w:rPr>
        <w:t xml:space="preserve"> </w:t>
      </w:r>
      <w:proofErr w:type="spellStart"/>
      <w:proofErr w:type="gramStart"/>
      <w:r w:rsidRPr="001A3F56">
        <w:rPr>
          <w:rFonts w:ascii="Times New Roman" w:hAnsi="Times New Roman" w:cs="Times New Roman"/>
          <w:sz w:val="24"/>
          <w:szCs w:val="24"/>
          <w:lang w:val="en-US"/>
        </w:rPr>
        <w:t>olarak</w:t>
      </w:r>
      <w:proofErr w:type="spellEnd"/>
      <w:r w:rsidRPr="001A3F56">
        <w:rPr>
          <w:rFonts w:ascii="Times New Roman" w:hAnsi="Times New Roman" w:cs="Times New Roman"/>
          <w:sz w:val="24"/>
          <w:szCs w:val="24"/>
          <w:lang w:val="en-US"/>
        </w:rPr>
        <w:t xml:space="preserve">  </w:t>
      </w:r>
      <w:proofErr w:type="spellStart"/>
      <w:r w:rsidRPr="001A3F56">
        <w:rPr>
          <w:rFonts w:ascii="Times New Roman" w:hAnsi="Times New Roman" w:cs="Times New Roman"/>
          <w:sz w:val="24"/>
          <w:szCs w:val="24"/>
          <w:lang w:val="en-US"/>
        </w:rPr>
        <w:t>başlamakta</w:t>
      </w:r>
      <w:proofErr w:type="spellEnd"/>
      <w:proofErr w:type="gramEnd"/>
      <w:r w:rsidRPr="001A3F56">
        <w:rPr>
          <w:rFonts w:ascii="Times New Roman" w:hAnsi="Times New Roman" w:cs="Times New Roman"/>
          <w:sz w:val="24"/>
          <w:szCs w:val="24"/>
          <w:lang w:val="en-US"/>
        </w:rPr>
        <w:t xml:space="preserve"> </w:t>
      </w:r>
      <w:proofErr w:type="spellStart"/>
      <w:r w:rsidRPr="001A3F56">
        <w:rPr>
          <w:rFonts w:ascii="Times New Roman" w:hAnsi="Times New Roman" w:cs="Times New Roman"/>
          <w:sz w:val="24"/>
          <w:szCs w:val="24"/>
          <w:lang w:val="en-US"/>
        </w:rPr>
        <w:t>ve</w:t>
      </w:r>
      <w:proofErr w:type="spellEnd"/>
      <w:r w:rsidRPr="001A3F56">
        <w:rPr>
          <w:rFonts w:ascii="Times New Roman" w:hAnsi="Times New Roman" w:cs="Times New Roman"/>
          <w:sz w:val="24"/>
          <w:szCs w:val="24"/>
          <w:lang w:val="en-US"/>
        </w:rPr>
        <w:t xml:space="preserve">  </w:t>
      </w:r>
      <w:proofErr w:type="spellStart"/>
      <w:r w:rsidRPr="001A3F56">
        <w:rPr>
          <w:rFonts w:ascii="Times New Roman" w:hAnsi="Times New Roman" w:cs="Times New Roman"/>
          <w:sz w:val="24"/>
          <w:szCs w:val="24"/>
          <w:lang w:val="en-US"/>
        </w:rPr>
        <w:t>özellikle</w:t>
      </w:r>
      <w:proofErr w:type="spellEnd"/>
      <w:r w:rsidRPr="001A3F56">
        <w:rPr>
          <w:rFonts w:ascii="Times New Roman" w:hAnsi="Times New Roman" w:cs="Times New Roman"/>
          <w:sz w:val="24"/>
          <w:szCs w:val="24"/>
          <w:lang w:val="en-US"/>
        </w:rPr>
        <w:t xml:space="preserve"> 2.sınıftan </w:t>
      </w:r>
      <w:proofErr w:type="spellStart"/>
      <w:r w:rsidRPr="001A3F56">
        <w:rPr>
          <w:rFonts w:ascii="Times New Roman" w:hAnsi="Times New Roman" w:cs="Times New Roman"/>
          <w:sz w:val="24"/>
          <w:szCs w:val="24"/>
          <w:lang w:val="en-US"/>
        </w:rPr>
        <w:t>itibaren</w:t>
      </w:r>
      <w:proofErr w:type="spellEnd"/>
      <w:r w:rsidRPr="001A3F56">
        <w:rPr>
          <w:rFonts w:ascii="Times New Roman" w:hAnsi="Times New Roman" w:cs="Times New Roman"/>
          <w:sz w:val="24"/>
          <w:szCs w:val="24"/>
          <w:lang w:val="en-US"/>
        </w:rPr>
        <w:t xml:space="preserve"> </w:t>
      </w:r>
      <w:proofErr w:type="spellStart"/>
      <w:r w:rsidRPr="001A3F56">
        <w:rPr>
          <w:rFonts w:ascii="Times New Roman" w:hAnsi="Times New Roman" w:cs="Times New Roman"/>
          <w:sz w:val="24"/>
          <w:szCs w:val="24"/>
          <w:lang w:val="en-US"/>
        </w:rPr>
        <w:t>astronomi</w:t>
      </w:r>
      <w:proofErr w:type="spellEnd"/>
      <w:r w:rsidRPr="001A3F56">
        <w:rPr>
          <w:rFonts w:ascii="Times New Roman" w:hAnsi="Times New Roman" w:cs="Times New Roman"/>
          <w:sz w:val="24"/>
          <w:szCs w:val="24"/>
          <w:lang w:val="en-US"/>
        </w:rPr>
        <w:t xml:space="preserve"> </w:t>
      </w:r>
      <w:proofErr w:type="spellStart"/>
      <w:r w:rsidRPr="001A3F56">
        <w:rPr>
          <w:rFonts w:ascii="Times New Roman" w:hAnsi="Times New Roman" w:cs="Times New Roman"/>
          <w:sz w:val="24"/>
          <w:szCs w:val="24"/>
          <w:lang w:val="en-US"/>
        </w:rPr>
        <w:t>ve</w:t>
      </w:r>
      <w:proofErr w:type="spellEnd"/>
      <w:r w:rsidRPr="001A3F56">
        <w:rPr>
          <w:rFonts w:ascii="Times New Roman" w:hAnsi="Times New Roman" w:cs="Times New Roman"/>
          <w:sz w:val="24"/>
          <w:szCs w:val="24"/>
          <w:lang w:val="en-US"/>
        </w:rPr>
        <w:t xml:space="preserve"> </w:t>
      </w:r>
      <w:proofErr w:type="spellStart"/>
      <w:r w:rsidRPr="001A3F56">
        <w:rPr>
          <w:rFonts w:ascii="Times New Roman" w:hAnsi="Times New Roman" w:cs="Times New Roman"/>
          <w:sz w:val="24"/>
          <w:szCs w:val="24"/>
          <w:lang w:val="en-US"/>
        </w:rPr>
        <w:t>astrofizik</w:t>
      </w:r>
      <w:proofErr w:type="spellEnd"/>
      <w:r w:rsidRPr="001A3F56">
        <w:rPr>
          <w:rFonts w:ascii="Times New Roman" w:hAnsi="Times New Roman" w:cs="Times New Roman"/>
          <w:sz w:val="24"/>
          <w:szCs w:val="24"/>
          <w:lang w:val="en-US"/>
        </w:rPr>
        <w:t xml:space="preserve"> </w:t>
      </w:r>
      <w:proofErr w:type="spellStart"/>
      <w:r w:rsidRPr="001A3F56">
        <w:rPr>
          <w:rFonts w:ascii="Times New Roman" w:hAnsi="Times New Roman" w:cs="Times New Roman"/>
          <w:sz w:val="24"/>
          <w:szCs w:val="24"/>
          <w:lang w:val="en-US"/>
        </w:rPr>
        <w:t>ağırlıklı</w:t>
      </w:r>
      <w:proofErr w:type="spellEnd"/>
      <w:r w:rsidRPr="001A3F56">
        <w:rPr>
          <w:rFonts w:ascii="Times New Roman" w:hAnsi="Times New Roman" w:cs="Times New Roman"/>
          <w:sz w:val="24"/>
          <w:szCs w:val="24"/>
          <w:lang w:val="en-US"/>
        </w:rPr>
        <w:t xml:space="preserve"> </w:t>
      </w:r>
      <w:proofErr w:type="spellStart"/>
      <w:r w:rsidRPr="001A3F56">
        <w:rPr>
          <w:rFonts w:ascii="Times New Roman" w:hAnsi="Times New Roman" w:cs="Times New Roman"/>
          <w:sz w:val="24"/>
          <w:szCs w:val="24"/>
          <w:lang w:val="en-US"/>
        </w:rPr>
        <w:t>olarak</w:t>
      </w:r>
      <w:proofErr w:type="spellEnd"/>
      <w:r w:rsidRPr="001A3F56">
        <w:rPr>
          <w:rFonts w:ascii="Times New Roman" w:hAnsi="Times New Roman" w:cs="Times New Roman"/>
          <w:sz w:val="24"/>
          <w:szCs w:val="24"/>
          <w:lang w:val="en-US"/>
        </w:rPr>
        <w:t xml:space="preserve"> </w:t>
      </w:r>
      <w:proofErr w:type="spellStart"/>
      <w:r w:rsidRPr="001A3F56">
        <w:rPr>
          <w:rFonts w:ascii="Times New Roman" w:hAnsi="Times New Roman" w:cs="Times New Roman"/>
          <w:sz w:val="24"/>
          <w:szCs w:val="24"/>
          <w:lang w:val="en-US"/>
        </w:rPr>
        <w:t>yürütülmektedir</w:t>
      </w:r>
      <w:proofErr w:type="spellEnd"/>
      <w:r w:rsidRPr="001A3F56">
        <w:rPr>
          <w:rFonts w:ascii="Times New Roman" w:hAnsi="Times New Roman" w:cs="Times New Roman"/>
          <w:sz w:val="24"/>
          <w:szCs w:val="24"/>
          <w:lang w:val="en-US"/>
        </w:rPr>
        <w:t xml:space="preserve">. </w:t>
      </w:r>
      <w:r w:rsidRPr="001A3F56">
        <w:rPr>
          <w:rFonts w:ascii="Times New Roman" w:hAnsi="Times New Roman" w:cs="Times New Roman"/>
          <w:sz w:val="24"/>
          <w:szCs w:val="24"/>
        </w:rPr>
        <w:t xml:space="preserve"> </w:t>
      </w:r>
      <w:r w:rsidR="00C52723" w:rsidRPr="001A3F56">
        <w:rPr>
          <w:rFonts w:ascii="Times New Roman" w:hAnsi="Times New Roman" w:cs="Times New Roman"/>
          <w:sz w:val="24"/>
          <w:szCs w:val="24"/>
        </w:rPr>
        <w:t>Bu sayede öğrencilere, aldıkları teorik bilgiyi gerçek yaşam problemlerinin çözümünde kullanabilme becerisi kazandırılmaktadır. Derslerin kredisi hem ders kredi sistemine hem de Avrupa Kredi Transfer Sistemine (AKTS) yönelik olarak ifade edilmektedir.</w:t>
      </w:r>
      <w:r w:rsidR="008D667B" w:rsidRPr="001A3F56">
        <w:rPr>
          <w:rFonts w:ascii="Times New Roman" w:hAnsi="Times New Roman" w:cs="Times New Roman"/>
          <w:sz w:val="24"/>
          <w:szCs w:val="24"/>
        </w:rPr>
        <w:t xml:space="preserve"> </w:t>
      </w:r>
      <w:r w:rsidR="00C52723" w:rsidRPr="001A3F56">
        <w:rPr>
          <w:rFonts w:ascii="Times New Roman" w:hAnsi="Times New Roman" w:cs="Times New Roman"/>
          <w:sz w:val="24"/>
          <w:szCs w:val="24"/>
        </w:rPr>
        <w:t>Uygulanmakta o</w:t>
      </w:r>
      <w:r w:rsidR="006F6171">
        <w:rPr>
          <w:rFonts w:ascii="Times New Roman" w:hAnsi="Times New Roman" w:cs="Times New Roman"/>
          <w:sz w:val="24"/>
          <w:szCs w:val="24"/>
        </w:rPr>
        <w:t xml:space="preserve">lan kredili sistemde dönem içi </w:t>
      </w:r>
      <w:r w:rsidR="00C52723" w:rsidRPr="001A3F56">
        <w:rPr>
          <w:rFonts w:ascii="Times New Roman" w:hAnsi="Times New Roman" w:cs="Times New Roman"/>
          <w:sz w:val="24"/>
          <w:szCs w:val="24"/>
        </w:rPr>
        <w:t>ara sınav(</w:t>
      </w:r>
      <w:proofErr w:type="spellStart"/>
      <w:r w:rsidR="00C52723" w:rsidRPr="001A3F56">
        <w:rPr>
          <w:rFonts w:ascii="Times New Roman" w:hAnsi="Times New Roman" w:cs="Times New Roman"/>
          <w:sz w:val="24"/>
          <w:szCs w:val="24"/>
        </w:rPr>
        <w:t>lar</w:t>
      </w:r>
      <w:proofErr w:type="spellEnd"/>
      <w:r w:rsidR="00C52723" w:rsidRPr="001A3F56">
        <w:rPr>
          <w:rFonts w:ascii="Times New Roman" w:hAnsi="Times New Roman" w:cs="Times New Roman"/>
          <w:sz w:val="24"/>
          <w:szCs w:val="24"/>
        </w:rPr>
        <w:t xml:space="preserve">), ödev, uygulama, laboratuvar, </w:t>
      </w:r>
      <w:r w:rsidR="00C52723" w:rsidRPr="001A3F56">
        <w:rPr>
          <w:rFonts w:ascii="Times New Roman" w:hAnsi="Times New Roman" w:cs="Times New Roman"/>
          <w:sz w:val="24"/>
          <w:szCs w:val="24"/>
        </w:rPr>
        <w:lastRenderedPageBreak/>
        <w:t xml:space="preserve">sunum, proje, yoklama sınavı, derse katılım vb.) ve dönem sonu (Final </w:t>
      </w:r>
      <w:r w:rsidR="008E3AB4" w:rsidRPr="001A3F56">
        <w:rPr>
          <w:rFonts w:ascii="Times New Roman" w:hAnsi="Times New Roman" w:cs="Times New Roman"/>
          <w:sz w:val="24"/>
          <w:szCs w:val="24"/>
        </w:rPr>
        <w:t>ve</w:t>
      </w:r>
      <w:r w:rsidR="00C52723" w:rsidRPr="001A3F56">
        <w:rPr>
          <w:rFonts w:ascii="Times New Roman" w:hAnsi="Times New Roman" w:cs="Times New Roman"/>
          <w:sz w:val="24"/>
          <w:szCs w:val="24"/>
        </w:rPr>
        <w:t xml:space="preserve"> bütünleme) </w:t>
      </w:r>
      <w:r w:rsidR="008E3AB4" w:rsidRPr="001A3F56">
        <w:rPr>
          <w:rFonts w:ascii="Times New Roman" w:hAnsi="Times New Roman" w:cs="Times New Roman"/>
          <w:sz w:val="24"/>
          <w:szCs w:val="24"/>
        </w:rPr>
        <w:t xml:space="preserve">sınavları </w:t>
      </w:r>
      <w:r w:rsidR="00C52723" w:rsidRPr="001A3F56">
        <w:rPr>
          <w:rFonts w:ascii="Times New Roman" w:hAnsi="Times New Roman" w:cs="Times New Roman"/>
          <w:sz w:val="24"/>
          <w:szCs w:val="24"/>
        </w:rPr>
        <w:t>ile değerlendirilmektedir</w:t>
      </w:r>
      <w:r w:rsidR="006F6171">
        <w:rPr>
          <w:rFonts w:ascii="Times New Roman" w:hAnsi="Times New Roman" w:cs="Times New Roman"/>
          <w:sz w:val="24"/>
          <w:szCs w:val="24"/>
        </w:rPr>
        <w:t>.</w:t>
      </w:r>
    </w:p>
    <w:p w:rsidR="006F6171" w:rsidRDefault="006F6171" w:rsidP="00841E66">
      <w:pPr>
        <w:spacing w:line="360" w:lineRule="auto"/>
        <w:ind w:left="284"/>
        <w:jc w:val="both"/>
        <w:rPr>
          <w:rFonts w:ascii="Times New Roman" w:hAnsi="Times New Roman" w:cs="Times New Roman"/>
          <w:sz w:val="24"/>
          <w:szCs w:val="24"/>
        </w:rPr>
      </w:pPr>
      <w:r w:rsidRPr="00F50EF8">
        <w:rPr>
          <w:rFonts w:ascii="Times New Roman" w:hAnsi="Times New Roman" w:cs="Times New Roman"/>
          <w:sz w:val="24"/>
          <w:szCs w:val="24"/>
        </w:rPr>
        <w:t xml:space="preserve">Bölüm başkanlıkları bünyesinde kurulan bölüm kurulları ve eğitim komisyonları birimimiz lisans programlarında iç ve dış paydaş görüşlerini de dikkate alarak eğitim amaçlarını ve program çıktılarını belirlemektedir. Aşağıdaki </w:t>
      </w:r>
      <w:r>
        <w:rPr>
          <w:rFonts w:ascii="Times New Roman" w:hAnsi="Times New Roman" w:cs="Times New Roman"/>
          <w:sz w:val="24"/>
          <w:szCs w:val="24"/>
        </w:rPr>
        <w:t>şemada</w:t>
      </w:r>
      <w:r w:rsidRPr="00F50EF8">
        <w:rPr>
          <w:rFonts w:ascii="Times New Roman" w:hAnsi="Times New Roman" w:cs="Times New Roman"/>
          <w:sz w:val="24"/>
          <w:szCs w:val="24"/>
        </w:rPr>
        <w:t xml:space="preserve"> bu paydaş </w:t>
      </w:r>
      <w:r>
        <w:rPr>
          <w:rFonts w:ascii="Times New Roman" w:hAnsi="Times New Roman" w:cs="Times New Roman"/>
          <w:sz w:val="24"/>
          <w:szCs w:val="24"/>
        </w:rPr>
        <w:t>mekanizması detaylandırılmıştır.</w:t>
      </w:r>
    </w:p>
    <w:p w:rsidR="006F6171" w:rsidRDefault="00B75CFC" w:rsidP="00FE6C16">
      <w:pPr>
        <w:spacing w:line="360" w:lineRule="auto"/>
        <w:ind w:left="284"/>
        <w:jc w:val="center"/>
        <w:rPr>
          <w:rFonts w:ascii="Times New Roman" w:hAnsi="Times New Roman" w:cs="Times New Roman"/>
          <w:sz w:val="24"/>
          <w:szCs w:val="24"/>
        </w:rPr>
      </w:pPr>
      <w:r>
        <w:rPr>
          <w:noProof/>
          <w:lang w:eastAsia="tr-TR"/>
        </w:rPr>
        <w:drawing>
          <wp:inline distT="0" distB="0" distL="0" distR="0" wp14:anchorId="326361EE" wp14:editId="29B0A4C1">
            <wp:extent cx="4814339" cy="3895911"/>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8439" t="26749" r="28241" b="10935"/>
                    <a:stretch/>
                  </pic:blipFill>
                  <pic:spPr bwMode="auto">
                    <a:xfrm>
                      <a:off x="0" y="0"/>
                      <a:ext cx="4821925" cy="3902050"/>
                    </a:xfrm>
                    <a:prstGeom prst="rect">
                      <a:avLst/>
                    </a:prstGeom>
                    <a:ln>
                      <a:noFill/>
                    </a:ln>
                    <a:extLst>
                      <a:ext uri="{53640926-AAD7-44D8-BBD7-CCE9431645EC}">
                        <a14:shadowObscured xmlns:a14="http://schemas.microsoft.com/office/drawing/2010/main"/>
                      </a:ext>
                    </a:extLst>
                  </pic:spPr>
                </pic:pic>
              </a:graphicData>
            </a:graphic>
          </wp:inline>
        </w:drawing>
      </w:r>
    </w:p>
    <w:p w:rsidR="00182F09" w:rsidRDefault="00182F09" w:rsidP="00FE6C16">
      <w:pPr>
        <w:spacing w:line="360" w:lineRule="auto"/>
        <w:ind w:left="284"/>
        <w:jc w:val="center"/>
        <w:rPr>
          <w:rFonts w:ascii="Times New Roman" w:hAnsi="Times New Roman" w:cs="Times New Roman"/>
          <w:sz w:val="24"/>
          <w:szCs w:val="24"/>
        </w:rPr>
      </w:pPr>
      <w:r>
        <w:rPr>
          <w:rFonts w:ascii="Times New Roman" w:hAnsi="Times New Roman" w:cs="Times New Roman"/>
          <w:sz w:val="24"/>
          <w:szCs w:val="24"/>
        </w:rPr>
        <w:t>Şekil 1. Birimimizle ilgili paydaşlar</w:t>
      </w:r>
    </w:p>
    <w:p w:rsidR="00182F09" w:rsidRPr="001A3F56" w:rsidRDefault="00182F09" w:rsidP="00FE6C16">
      <w:pPr>
        <w:spacing w:line="360" w:lineRule="auto"/>
        <w:ind w:left="284"/>
        <w:jc w:val="center"/>
        <w:rPr>
          <w:rFonts w:ascii="Times New Roman" w:hAnsi="Times New Roman" w:cs="Times New Roman"/>
          <w:sz w:val="24"/>
          <w:szCs w:val="24"/>
        </w:rPr>
      </w:pPr>
    </w:p>
    <w:p w:rsidR="00842930" w:rsidRPr="0029428A" w:rsidRDefault="006E4414" w:rsidP="00841E66">
      <w:pPr>
        <w:pStyle w:val="KonuBal"/>
        <w:spacing w:line="360" w:lineRule="auto"/>
        <w:ind w:left="284"/>
        <w:jc w:val="both"/>
        <w:rPr>
          <w:rFonts w:ascii="Times New Roman" w:hAnsi="Times New Roman" w:cs="Times New Roman"/>
          <w:b/>
          <w:i/>
          <w:color w:val="0000FF"/>
          <w:sz w:val="28"/>
          <w:szCs w:val="24"/>
        </w:rPr>
      </w:pPr>
      <w:r w:rsidRPr="0029428A">
        <w:rPr>
          <w:rFonts w:ascii="Times New Roman" w:hAnsi="Times New Roman" w:cs="Times New Roman"/>
          <w:b/>
          <w:color w:val="0000FF"/>
          <w:sz w:val="28"/>
          <w:szCs w:val="24"/>
        </w:rPr>
        <w:t xml:space="preserve">C.2 </w:t>
      </w:r>
      <w:r w:rsidR="00CE45A1" w:rsidRPr="0029428A">
        <w:rPr>
          <w:rFonts w:ascii="Times New Roman" w:hAnsi="Times New Roman" w:cs="Times New Roman"/>
          <w:b/>
          <w:color w:val="0000FF"/>
          <w:sz w:val="28"/>
          <w:szCs w:val="24"/>
        </w:rPr>
        <w:t>Öğrenci Merkezli Öğrenme, Öğretme ve Değerlendirme</w:t>
      </w:r>
    </w:p>
    <w:p w:rsidR="00D8404F" w:rsidRPr="001A3F56" w:rsidRDefault="00D8404F" w:rsidP="00841E66">
      <w:pPr>
        <w:spacing w:line="360" w:lineRule="auto"/>
        <w:ind w:left="284"/>
        <w:jc w:val="both"/>
        <w:rPr>
          <w:rFonts w:ascii="Times New Roman" w:hAnsi="Times New Roman" w:cs="Times New Roman"/>
          <w:sz w:val="24"/>
          <w:szCs w:val="24"/>
        </w:rPr>
      </w:pPr>
      <w:r w:rsidRPr="001A3F56">
        <w:rPr>
          <w:rFonts w:ascii="Times New Roman" w:hAnsi="Times New Roman" w:cs="Times New Roman"/>
          <w:sz w:val="24"/>
          <w:szCs w:val="24"/>
        </w:rPr>
        <w:t>Birimimiz</w:t>
      </w:r>
      <w:r w:rsidR="00026B88">
        <w:rPr>
          <w:rFonts w:ascii="Times New Roman" w:hAnsi="Times New Roman" w:cs="Times New Roman"/>
          <w:sz w:val="24"/>
          <w:szCs w:val="24"/>
        </w:rPr>
        <w:t>e</w:t>
      </w:r>
      <w:r w:rsidRPr="001A3F56">
        <w:rPr>
          <w:rFonts w:ascii="Times New Roman" w:hAnsi="Times New Roman" w:cs="Times New Roman"/>
          <w:sz w:val="24"/>
          <w:szCs w:val="24"/>
        </w:rPr>
        <w:t xml:space="preserve"> </w:t>
      </w:r>
      <w:r w:rsidR="008E3AB4" w:rsidRPr="001A3F56">
        <w:rPr>
          <w:rFonts w:ascii="Times New Roman" w:hAnsi="Times New Roman" w:cs="Times New Roman"/>
          <w:sz w:val="24"/>
          <w:szCs w:val="24"/>
        </w:rPr>
        <w:t xml:space="preserve">ait </w:t>
      </w:r>
      <w:r w:rsidRPr="001A3F56">
        <w:rPr>
          <w:rFonts w:ascii="Times New Roman" w:hAnsi="Times New Roman" w:cs="Times New Roman"/>
          <w:sz w:val="24"/>
          <w:szCs w:val="24"/>
        </w:rPr>
        <w:t>Lisans eğitim-öğretimi ile kayıt, sınav ve değerlendirme esasları:</w:t>
      </w:r>
    </w:p>
    <w:p w:rsidR="00D8404F" w:rsidRPr="001A3F56" w:rsidRDefault="00D8404F" w:rsidP="0029428A">
      <w:pPr>
        <w:pStyle w:val="ListeParagraf"/>
        <w:numPr>
          <w:ilvl w:val="0"/>
          <w:numId w:val="27"/>
        </w:numPr>
        <w:spacing w:after="200" w:line="360" w:lineRule="auto"/>
        <w:ind w:left="851" w:hanging="425"/>
        <w:jc w:val="both"/>
        <w:rPr>
          <w:rFonts w:ascii="Times New Roman" w:hAnsi="Times New Roman" w:cs="Times New Roman"/>
          <w:sz w:val="24"/>
          <w:szCs w:val="24"/>
        </w:rPr>
      </w:pPr>
      <w:r w:rsidRPr="001A3F56">
        <w:rPr>
          <w:rFonts w:ascii="Times New Roman" w:hAnsi="Times New Roman" w:cs="Times New Roman"/>
          <w:sz w:val="24"/>
          <w:szCs w:val="24"/>
        </w:rPr>
        <w:t xml:space="preserve">Bir eğitim-öğretim yılı en az iki dönemden oluşur. Bir dönem, dönem sonu sınavlarını da kapsamak üzere en az </w:t>
      </w:r>
      <w:r w:rsidR="0047610D" w:rsidRPr="001A3F56">
        <w:rPr>
          <w:rFonts w:ascii="Times New Roman" w:hAnsi="Times New Roman" w:cs="Times New Roman"/>
          <w:sz w:val="24"/>
          <w:szCs w:val="24"/>
        </w:rPr>
        <w:t>on yedi</w:t>
      </w:r>
      <w:r w:rsidRPr="001A3F56">
        <w:rPr>
          <w:rFonts w:ascii="Times New Roman" w:hAnsi="Times New Roman" w:cs="Times New Roman"/>
          <w:sz w:val="24"/>
          <w:szCs w:val="24"/>
        </w:rPr>
        <w:t xml:space="preserve"> haftadır. Bu süre, ilgili birimin teklifi ve Senatonun kararıyla artırılabilir.</w:t>
      </w:r>
    </w:p>
    <w:p w:rsidR="00D8404F" w:rsidRPr="001A3F56" w:rsidRDefault="00D8404F" w:rsidP="0029428A">
      <w:pPr>
        <w:pStyle w:val="ListeParagraf"/>
        <w:numPr>
          <w:ilvl w:val="0"/>
          <w:numId w:val="27"/>
        </w:numPr>
        <w:spacing w:after="200" w:line="360" w:lineRule="auto"/>
        <w:ind w:left="851" w:hanging="425"/>
        <w:jc w:val="both"/>
        <w:rPr>
          <w:rFonts w:ascii="Times New Roman" w:hAnsi="Times New Roman" w:cs="Times New Roman"/>
          <w:sz w:val="24"/>
          <w:szCs w:val="24"/>
        </w:rPr>
      </w:pPr>
      <w:r w:rsidRPr="001A3F56">
        <w:rPr>
          <w:rFonts w:ascii="Times New Roman" w:hAnsi="Times New Roman" w:cs="Times New Roman"/>
          <w:sz w:val="24"/>
          <w:szCs w:val="24"/>
        </w:rPr>
        <w:t>Senato kararıyla üçüncü dönem veya yaz okulu açılabilir.</w:t>
      </w:r>
    </w:p>
    <w:p w:rsidR="00D8404F" w:rsidRPr="001A3F56" w:rsidRDefault="00D8404F" w:rsidP="0029428A">
      <w:pPr>
        <w:pStyle w:val="ListeParagraf"/>
        <w:numPr>
          <w:ilvl w:val="0"/>
          <w:numId w:val="27"/>
        </w:numPr>
        <w:spacing w:after="200" w:line="360" w:lineRule="auto"/>
        <w:ind w:left="851" w:hanging="425"/>
        <w:jc w:val="both"/>
        <w:rPr>
          <w:rFonts w:ascii="Times New Roman" w:hAnsi="Times New Roman" w:cs="Times New Roman"/>
          <w:sz w:val="24"/>
          <w:szCs w:val="24"/>
        </w:rPr>
      </w:pPr>
      <w:proofErr w:type="gramStart"/>
      <w:r w:rsidRPr="001A3F56">
        <w:rPr>
          <w:rFonts w:ascii="Times New Roman" w:hAnsi="Times New Roman" w:cs="Times New Roman"/>
          <w:sz w:val="24"/>
          <w:szCs w:val="24"/>
        </w:rPr>
        <w:t xml:space="preserve">Bir yıl süreli yabancı dil hazırlık sınıfı hariç, kayıt olduğu programa ilişkin derslerin verildiği dönemden başlamak üzere, her dönem için kayıt yaptırıp yaptırmadığına </w:t>
      </w:r>
      <w:r w:rsidRPr="001A3F56">
        <w:rPr>
          <w:rFonts w:ascii="Times New Roman" w:hAnsi="Times New Roman" w:cs="Times New Roman"/>
          <w:sz w:val="24"/>
          <w:szCs w:val="24"/>
        </w:rPr>
        <w:lastRenderedPageBreak/>
        <w:t xml:space="preserve">bakılmaksızın ön lisans programlarından azamî dört yıl, lisans programlarından azamî yedi yıl, lisans ve yüksek lisans derecesini birlikte veren programlardan azamî dokuz yıl içinde mezun olamayanlar, 2547 sayılı Kanunun 46’ncı maddesinde belirtilen şartlara göre ilgili döneme ait öğrenci katkı payı veya öğrenim ücretlerini ödemek şartı ile öğrenimlerine devam etmek için kayıt yaptırabilir. </w:t>
      </w:r>
      <w:proofErr w:type="gramEnd"/>
      <w:r w:rsidRPr="001A3F56">
        <w:rPr>
          <w:rFonts w:ascii="Times New Roman" w:hAnsi="Times New Roman" w:cs="Times New Roman"/>
          <w:sz w:val="24"/>
          <w:szCs w:val="24"/>
        </w:rPr>
        <w:t>Bu durumda, ders ve sınavlara katılma hariç, öğrencilere tanınan diğer haklardan yararlandırılmadan öğrencilik statüleri devam eder.</w:t>
      </w:r>
    </w:p>
    <w:p w:rsidR="00D8404F" w:rsidRPr="001A3F56" w:rsidRDefault="00D8404F" w:rsidP="0029428A">
      <w:pPr>
        <w:pStyle w:val="ListeParagraf"/>
        <w:numPr>
          <w:ilvl w:val="0"/>
          <w:numId w:val="27"/>
        </w:numPr>
        <w:spacing w:after="200" w:line="360" w:lineRule="auto"/>
        <w:ind w:left="851" w:hanging="425"/>
        <w:jc w:val="both"/>
        <w:rPr>
          <w:rFonts w:ascii="Times New Roman" w:hAnsi="Times New Roman" w:cs="Times New Roman"/>
          <w:sz w:val="24"/>
          <w:szCs w:val="24"/>
        </w:rPr>
      </w:pPr>
      <w:r w:rsidRPr="001A3F56">
        <w:rPr>
          <w:rFonts w:ascii="Times New Roman" w:hAnsi="Times New Roman" w:cs="Times New Roman"/>
          <w:sz w:val="24"/>
          <w:szCs w:val="24"/>
        </w:rPr>
        <w:t xml:space="preserve">Öğrencilerin bölüme kayıtları, Yükseköğretim Kurulu ve Senato tarafından belirlenecek esaslara uygun olarak yapılır. Üniversiteye kayıt işlemi adayın bizzat kendisi tarafından yaptırılır. Ancak haklı ve geçerli mazereti olanların kayıtları yakınları tarafından da yaptırılabilir. </w:t>
      </w:r>
    </w:p>
    <w:p w:rsidR="00D8404F" w:rsidRPr="001A3F56" w:rsidRDefault="00160632" w:rsidP="0029428A">
      <w:pPr>
        <w:pStyle w:val="ListeParagraf"/>
        <w:numPr>
          <w:ilvl w:val="0"/>
          <w:numId w:val="27"/>
        </w:numPr>
        <w:spacing w:after="200" w:line="360" w:lineRule="auto"/>
        <w:ind w:left="851" w:hanging="425"/>
        <w:jc w:val="both"/>
        <w:rPr>
          <w:rFonts w:ascii="Times New Roman" w:hAnsi="Times New Roman" w:cs="Times New Roman"/>
          <w:sz w:val="24"/>
          <w:szCs w:val="24"/>
        </w:rPr>
      </w:pPr>
      <w:r w:rsidRPr="001A3F56">
        <w:rPr>
          <w:rFonts w:ascii="Times New Roman" w:hAnsi="Times New Roman" w:cs="Times New Roman"/>
          <w:sz w:val="24"/>
          <w:szCs w:val="24"/>
        </w:rPr>
        <w:t xml:space="preserve">Birimlere öğrenci kabulü için </w:t>
      </w:r>
      <w:r w:rsidR="00D8404F" w:rsidRPr="001A3F56">
        <w:rPr>
          <w:rFonts w:ascii="Times New Roman" w:hAnsi="Times New Roman" w:cs="Times New Roman"/>
          <w:sz w:val="24"/>
          <w:szCs w:val="24"/>
        </w:rPr>
        <w:t>Lise veya dengi meslek okulu ya da denkliği Milli Eğitim Bakanlığınca onaylanan yabancı ülke liselerinden birinden mezun olma</w:t>
      </w:r>
      <w:r w:rsidRPr="001A3F56">
        <w:rPr>
          <w:rFonts w:ascii="Times New Roman" w:hAnsi="Times New Roman" w:cs="Times New Roman"/>
          <w:sz w:val="24"/>
          <w:szCs w:val="24"/>
        </w:rPr>
        <w:t xml:space="preserve"> şartı aranır.</w:t>
      </w:r>
    </w:p>
    <w:p w:rsidR="00D8404F" w:rsidRPr="001A3F56" w:rsidRDefault="00D8404F" w:rsidP="0029428A">
      <w:pPr>
        <w:pStyle w:val="ListeParagraf"/>
        <w:numPr>
          <w:ilvl w:val="0"/>
          <w:numId w:val="27"/>
        </w:numPr>
        <w:spacing w:after="200" w:line="360" w:lineRule="auto"/>
        <w:ind w:left="851" w:hanging="425"/>
        <w:jc w:val="both"/>
        <w:rPr>
          <w:rFonts w:ascii="Times New Roman" w:hAnsi="Times New Roman" w:cs="Times New Roman"/>
          <w:sz w:val="24"/>
          <w:szCs w:val="24"/>
        </w:rPr>
      </w:pPr>
      <w:r w:rsidRPr="001A3F56">
        <w:rPr>
          <w:rFonts w:ascii="Times New Roman" w:hAnsi="Times New Roman" w:cs="Times New Roman"/>
          <w:sz w:val="24"/>
          <w:szCs w:val="24"/>
        </w:rPr>
        <w:t>Öğrenciler derslere, uygulamalara ve sınavlara katılmak zorundadır. Devam zorunluluğunun sınırı, teorik derslerde en az % 70, uygulamalı derslerde ise en az %80’dir. Bu şartları yerine getiremeyen öğrenciler dönem veya yılsonu sınavlarına giremezler. Öğrencilerin devam durumları, ders sorumlularınca izlenir. Öğrencilerin alacakları sağlık raporları, derse devam sürelerinin hesabında dikkate alınmaz. Bir dersin devamını alıp da başarısız olan öğrencilerin, dersi tekrarlamaları durumunda yeniden devam şartı aranmaz, ancak uygulamalı derslerden başarısız olan öğrencilerden yeniden devam şartı aranabilir.</w:t>
      </w:r>
    </w:p>
    <w:p w:rsidR="00D8404F" w:rsidRPr="0029428A" w:rsidRDefault="00D8404F" w:rsidP="0029428A">
      <w:pPr>
        <w:pStyle w:val="ListeParagraf"/>
        <w:numPr>
          <w:ilvl w:val="0"/>
          <w:numId w:val="27"/>
        </w:numPr>
        <w:autoSpaceDE w:val="0"/>
        <w:autoSpaceDN w:val="0"/>
        <w:adjustRightInd w:val="0"/>
        <w:spacing w:after="0" w:line="360" w:lineRule="auto"/>
        <w:ind w:left="851"/>
        <w:jc w:val="both"/>
        <w:rPr>
          <w:rFonts w:ascii="Times New Roman" w:eastAsia="Calibri" w:hAnsi="Times New Roman" w:cs="Times New Roman"/>
          <w:sz w:val="24"/>
          <w:szCs w:val="24"/>
        </w:rPr>
      </w:pPr>
      <w:r w:rsidRPr="0029428A">
        <w:rPr>
          <w:rFonts w:ascii="Times New Roman" w:hAnsi="Times New Roman" w:cs="Times New Roman"/>
          <w:sz w:val="24"/>
          <w:szCs w:val="24"/>
        </w:rPr>
        <w:t>Sınavlar; test, yazılı, sözlü, uygulamalı veya yazılı-sözlü, yazılı-uygulamalı ya da yazılı-sözlü-uygulamalı olarak yapılabilir. Bir ders için her dönemde en az bir ara sınav yapılır.</w:t>
      </w:r>
      <w:r w:rsidR="002D2536" w:rsidRPr="0029428A">
        <w:rPr>
          <w:rFonts w:ascii="Times New Roman" w:hAnsi="Times New Roman" w:cs="Times New Roman"/>
          <w:sz w:val="24"/>
          <w:szCs w:val="24"/>
        </w:rPr>
        <w:t xml:space="preserve"> Sınavın nasıl uygulanacağı dersi yürüten öğretim elemanı tarafından sınav öncesinde belirlenir ve duyurulur. </w:t>
      </w:r>
      <w:r w:rsidR="00030EAF" w:rsidRPr="0029428A">
        <w:rPr>
          <w:rFonts w:ascii="Times New Roman" w:eastAsia="Calibri" w:hAnsi="Times New Roman" w:cs="Times New Roman"/>
          <w:sz w:val="24"/>
          <w:szCs w:val="24"/>
        </w:rPr>
        <w:t>Bu değerlendirme sonuçları Öğretim üyelerinin şifreleriyle girdikleri Eğitmen programı vasıtasıyla ilan etmelerine mümkün olmaktadır. Öğrenciler sınav sonuçlarını Öğrenci Bilgi Sistemi’nden (</w:t>
      </w:r>
      <w:hyperlink r:id="rId19" w:history="1">
        <w:r w:rsidR="00030EAF" w:rsidRPr="0029428A">
          <w:rPr>
            <w:rFonts w:ascii="Times New Roman" w:eastAsia="Calibri" w:hAnsi="Times New Roman" w:cs="Times New Roman"/>
            <w:color w:val="0000FF"/>
            <w:sz w:val="24"/>
            <w:szCs w:val="24"/>
          </w:rPr>
          <w:t>http://obisis.erciyes.edu.tr/Default.aspx?tabIn</w:t>
        </w:r>
        <w:r w:rsidR="00030EAF" w:rsidRPr="0029428A">
          <w:rPr>
            <w:rFonts w:ascii="Times New Roman" w:eastAsia="Calibri" w:hAnsi="Times New Roman" w:cs="Times New Roman"/>
            <w:color w:val="0000FF"/>
            <w:sz w:val="24"/>
            <w:szCs w:val="24"/>
          </w:rPr>
          <w:t>d=0&amp;tabNo=0</w:t>
        </w:r>
      </w:hyperlink>
      <w:r w:rsidR="00030EAF" w:rsidRPr="0029428A">
        <w:rPr>
          <w:rFonts w:ascii="Times New Roman" w:eastAsia="Calibri" w:hAnsi="Times New Roman" w:cs="Times New Roman"/>
          <w:sz w:val="24"/>
          <w:szCs w:val="24"/>
        </w:rPr>
        <w:t xml:space="preserve">) öğrenebilirler. Bu sitede şifre ile girilmesi gereken işlemler sadece ilgili öğrenci kullanıcı numarası ve şifresi ile gerçekleştirilebilir. Öğrencilerin kullanıcı numaraları fakülte tarafından kendilerine verilen öğrenci numaralarından oluşmaktadır. İlgili sitede ayrıca öğretim </w:t>
      </w:r>
      <w:r w:rsidR="00030EAF" w:rsidRPr="0029428A">
        <w:rPr>
          <w:rFonts w:ascii="Times New Roman" w:eastAsia="Calibri" w:hAnsi="Times New Roman" w:cs="Times New Roman"/>
          <w:sz w:val="24"/>
          <w:szCs w:val="24"/>
        </w:rPr>
        <w:lastRenderedPageBreak/>
        <w:t>planlarının, öğrencilerin bir dönemde aldıkları derslerin ve ders programlarının izlenme olanağı vardır.</w:t>
      </w:r>
    </w:p>
    <w:p w:rsidR="00D8404F" w:rsidRPr="001A3F56" w:rsidRDefault="00D8404F" w:rsidP="0029428A">
      <w:pPr>
        <w:pStyle w:val="ListeParagraf"/>
        <w:numPr>
          <w:ilvl w:val="0"/>
          <w:numId w:val="27"/>
        </w:numPr>
        <w:spacing w:after="200" w:line="360" w:lineRule="auto"/>
        <w:ind w:left="851" w:hanging="425"/>
        <w:jc w:val="both"/>
        <w:rPr>
          <w:rFonts w:ascii="Times New Roman" w:hAnsi="Times New Roman" w:cs="Times New Roman"/>
          <w:sz w:val="24"/>
          <w:szCs w:val="24"/>
        </w:rPr>
      </w:pPr>
      <w:r w:rsidRPr="001A3F56">
        <w:rPr>
          <w:rFonts w:ascii="Times New Roman" w:hAnsi="Times New Roman" w:cs="Times New Roman"/>
          <w:sz w:val="24"/>
          <w:szCs w:val="24"/>
        </w:rPr>
        <w:t>Haklı ve geçerli sebeplerle ara sınava giremeyen öğrencilere ilgili yönetim kurulunca mazeret sınavı hakkı tanınır. Ara sınavların dışındaki sınavlar için mazeret sınavı hakkı tanınmaz. Mazeret sınavından yararlanmak isteyen öğrencilerin ders dönemi bitmeden ve mazeretin sona ermesinden itibaren en geç yedi gün içinde ilgili bölüme başvurmaları gerekir. Mazeret sınavı hakkı, aynı ders için birden fazla kullanılamaz. Mazeret sınavları ilgili dönem içinde yapılır.</w:t>
      </w:r>
    </w:p>
    <w:p w:rsidR="00D8404F" w:rsidRPr="001A3F56" w:rsidRDefault="00D8404F" w:rsidP="0029428A">
      <w:pPr>
        <w:pStyle w:val="ListeParagraf"/>
        <w:numPr>
          <w:ilvl w:val="0"/>
          <w:numId w:val="27"/>
        </w:numPr>
        <w:spacing w:after="200" w:line="360" w:lineRule="auto"/>
        <w:ind w:left="851" w:hanging="425"/>
        <w:jc w:val="both"/>
        <w:rPr>
          <w:rFonts w:ascii="Times New Roman" w:hAnsi="Times New Roman" w:cs="Times New Roman"/>
          <w:sz w:val="24"/>
          <w:szCs w:val="24"/>
        </w:rPr>
      </w:pPr>
      <w:r w:rsidRPr="001A3F56">
        <w:rPr>
          <w:rFonts w:ascii="Times New Roman" w:hAnsi="Times New Roman" w:cs="Times New Roman"/>
          <w:sz w:val="24"/>
          <w:szCs w:val="24"/>
        </w:rPr>
        <w:t>Sınavlar, sorumlu öğretim elemanları ve bölüm tarafından görevlendirilen gözetmenler tarafından yapılır.</w:t>
      </w:r>
      <w:r w:rsidR="00160632" w:rsidRPr="001A3F56">
        <w:rPr>
          <w:rFonts w:ascii="Times New Roman" w:hAnsi="Times New Roman" w:cs="Times New Roman"/>
          <w:sz w:val="24"/>
          <w:szCs w:val="24"/>
        </w:rPr>
        <w:t xml:space="preserve"> Öğretim üyesinin isteğine göre sınav sayıları </w:t>
      </w:r>
      <w:r w:rsidR="00030EAF">
        <w:rPr>
          <w:rFonts w:ascii="Times New Roman" w:hAnsi="Times New Roman" w:cs="Times New Roman"/>
          <w:sz w:val="24"/>
          <w:szCs w:val="24"/>
        </w:rPr>
        <w:t>artırılabilir, ödev ve uygulamalar da değerlendirmeye alınabilir.</w:t>
      </w:r>
    </w:p>
    <w:p w:rsidR="00D8404F" w:rsidRPr="001A3F56" w:rsidRDefault="00030EAF" w:rsidP="0029428A">
      <w:pPr>
        <w:pStyle w:val="ListeParagraf"/>
        <w:numPr>
          <w:ilvl w:val="0"/>
          <w:numId w:val="27"/>
        </w:numPr>
        <w:spacing w:after="20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Ülkemizi</w:t>
      </w:r>
      <w:r w:rsidR="00D8404F" w:rsidRPr="001A3F56">
        <w:rPr>
          <w:rFonts w:ascii="Times New Roman" w:hAnsi="Times New Roman" w:cs="Times New Roman"/>
          <w:sz w:val="24"/>
          <w:szCs w:val="24"/>
        </w:rPr>
        <w:t xml:space="preserve"> veya Üniversite</w:t>
      </w:r>
      <w:r>
        <w:rPr>
          <w:rFonts w:ascii="Times New Roman" w:hAnsi="Times New Roman" w:cs="Times New Roman"/>
          <w:sz w:val="24"/>
          <w:szCs w:val="24"/>
        </w:rPr>
        <w:t>mizi</w:t>
      </w:r>
      <w:r w:rsidR="00D8404F" w:rsidRPr="001A3F56">
        <w:rPr>
          <w:rFonts w:ascii="Times New Roman" w:hAnsi="Times New Roman" w:cs="Times New Roman"/>
          <w:sz w:val="24"/>
          <w:szCs w:val="24"/>
        </w:rPr>
        <w:t xml:space="preserve"> temsil amacıyla bilimsel, sosyal, kültürel ve sportif faaliyetlere ve yarışmalara katılan öğrenciler yönetim kurulunca derslerden ve ara sınavlardan izinli sayılır ve bu süreler devamsızlık olarak değerlendirilmez.</w:t>
      </w:r>
    </w:p>
    <w:p w:rsidR="00D8404F" w:rsidRPr="001A3F56" w:rsidRDefault="00D8404F" w:rsidP="0029428A">
      <w:pPr>
        <w:pStyle w:val="ListeParagraf"/>
        <w:numPr>
          <w:ilvl w:val="0"/>
          <w:numId w:val="27"/>
        </w:numPr>
        <w:spacing w:after="200" w:line="360" w:lineRule="auto"/>
        <w:ind w:left="851" w:hanging="425"/>
        <w:jc w:val="both"/>
        <w:rPr>
          <w:rFonts w:ascii="Times New Roman" w:hAnsi="Times New Roman" w:cs="Times New Roman"/>
          <w:sz w:val="24"/>
          <w:szCs w:val="24"/>
        </w:rPr>
      </w:pPr>
      <w:r w:rsidRPr="001A3F56">
        <w:rPr>
          <w:rFonts w:ascii="Times New Roman" w:hAnsi="Times New Roman" w:cs="Times New Roman"/>
          <w:sz w:val="24"/>
          <w:szCs w:val="24"/>
        </w:rPr>
        <w:t xml:space="preserve">Nörolojik ve psikiyatrik rahatsızlıklar nedeniyle tüm öğrenim süresi içinde devamsızlığı iki yılı aşan öğrenciler, yeni bir sağlık raporu getirdikleri </w:t>
      </w:r>
      <w:r w:rsidR="00B75CFC" w:rsidRPr="001A3F56">
        <w:rPr>
          <w:rFonts w:ascii="Times New Roman" w:hAnsi="Times New Roman" w:cs="Times New Roman"/>
          <w:sz w:val="24"/>
          <w:szCs w:val="24"/>
        </w:rPr>
        <w:t>takdirde</w:t>
      </w:r>
      <w:r w:rsidRPr="001A3F56">
        <w:rPr>
          <w:rFonts w:ascii="Times New Roman" w:hAnsi="Times New Roman" w:cs="Times New Roman"/>
          <w:sz w:val="24"/>
          <w:szCs w:val="24"/>
        </w:rPr>
        <w:t xml:space="preserve"> öğrenimlerine kaldıkları yerden devam ederler ve rapor süreleri azami öğrenim süresinden sayılmaz.</w:t>
      </w:r>
    </w:p>
    <w:p w:rsidR="00D8404F" w:rsidRPr="00030EAF" w:rsidRDefault="00D8404F" w:rsidP="00841E66">
      <w:pPr>
        <w:spacing w:line="360" w:lineRule="auto"/>
        <w:ind w:left="567" w:hanging="425"/>
        <w:jc w:val="both"/>
        <w:rPr>
          <w:rFonts w:ascii="Times New Roman" w:hAnsi="Times New Roman" w:cs="Times New Roman"/>
          <w:b/>
          <w:i/>
          <w:color w:val="0000FF"/>
          <w:sz w:val="24"/>
          <w:szCs w:val="24"/>
        </w:rPr>
      </w:pPr>
      <w:r w:rsidRPr="00030EAF">
        <w:rPr>
          <w:rFonts w:ascii="Times New Roman" w:hAnsi="Times New Roman" w:cs="Times New Roman"/>
          <w:b/>
          <w:i/>
          <w:color w:val="0000FF"/>
          <w:sz w:val="24"/>
          <w:szCs w:val="24"/>
        </w:rPr>
        <w:t>Başarının ölçülmesi ve değerlendirilmesi</w:t>
      </w:r>
    </w:p>
    <w:p w:rsidR="00D8404F" w:rsidRPr="001A3F56" w:rsidRDefault="00D8404F" w:rsidP="0029428A">
      <w:pPr>
        <w:pStyle w:val="ListeParagraf"/>
        <w:numPr>
          <w:ilvl w:val="0"/>
          <w:numId w:val="27"/>
        </w:numPr>
        <w:spacing w:after="200" w:line="360" w:lineRule="auto"/>
        <w:ind w:left="851" w:hanging="425"/>
        <w:jc w:val="both"/>
        <w:rPr>
          <w:rFonts w:ascii="Times New Roman" w:hAnsi="Times New Roman" w:cs="Times New Roman"/>
          <w:sz w:val="24"/>
          <w:szCs w:val="24"/>
        </w:rPr>
      </w:pPr>
      <w:r w:rsidRPr="001A3F56">
        <w:rPr>
          <w:rFonts w:ascii="Times New Roman" w:hAnsi="Times New Roman" w:cs="Times New Roman"/>
          <w:sz w:val="24"/>
          <w:szCs w:val="24"/>
        </w:rPr>
        <w:t>Sınavlar 100 puan üzerinden ölçülür. Bir dersin ara sınav ve dönem sonu sınav sonuçları sayısal puan ile gösterilir. Öğrencinin girmediği sınavların puanı (0) sıfırdır.</w:t>
      </w:r>
    </w:p>
    <w:p w:rsidR="00D8404F" w:rsidRPr="001A3F56" w:rsidRDefault="00D8404F" w:rsidP="0029428A">
      <w:pPr>
        <w:pStyle w:val="ListeParagraf"/>
        <w:numPr>
          <w:ilvl w:val="0"/>
          <w:numId w:val="27"/>
        </w:numPr>
        <w:spacing w:after="200" w:line="360" w:lineRule="auto"/>
        <w:ind w:left="851" w:hanging="425"/>
        <w:jc w:val="both"/>
        <w:rPr>
          <w:rFonts w:ascii="Times New Roman" w:hAnsi="Times New Roman" w:cs="Times New Roman"/>
          <w:sz w:val="24"/>
          <w:szCs w:val="24"/>
        </w:rPr>
      </w:pPr>
      <w:r w:rsidRPr="001A3F56">
        <w:rPr>
          <w:rFonts w:ascii="Times New Roman" w:hAnsi="Times New Roman" w:cs="Times New Roman"/>
          <w:sz w:val="24"/>
          <w:szCs w:val="24"/>
        </w:rPr>
        <w:t>Ara sınav puan ortalaması, öğrencinin ara sınavlarda almış olduğu puanların toplamının yapılmış olan ara sınav sayısına bölünmesi ile belirlenir. Bu suretle bulunacak buçuklu sayı tam sayıya yükseltilir.</w:t>
      </w:r>
    </w:p>
    <w:p w:rsidR="00D8404F" w:rsidRPr="001A3F56" w:rsidRDefault="00D8404F" w:rsidP="0029428A">
      <w:pPr>
        <w:pStyle w:val="ListeParagraf"/>
        <w:numPr>
          <w:ilvl w:val="0"/>
          <w:numId w:val="27"/>
        </w:numPr>
        <w:spacing w:after="200" w:line="360" w:lineRule="auto"/>
        <w:ind w:left="851" w:hanging="425"/>
        <w:jc w:val="both"/>
        <w:rPr>
          <w:rFonts w:ascii="Times New Roman" w:hAnsi="Times New Roman" w:cs="Times New Roman"/>
          <w:sz w:val="24"/>
          <w:szCs w:val="24"/>
        </w:rPr>
      </w:pPr>
      <w:r w:rsidRPr="001A3F56">
        <w:rPr>
          <w:rFonts w:ascii="Times New Roman" w:hAnsi="Times New Roman" w:cs="Times New Roman"/>
          <w:sz w:val="24"/>
          <w:szCs w:val="24"/>
        </w:rPr>
        <w:t xml:space="preserve">Ham başarı puanı; dönem veya </w:t>
      </w:r>
      <w:r w:rsidR="00B75CFC" w:rsidRPr="001A3F56">
        <w:rPr>
          <w:rFonts w:ascii="Times New Roman" w:hAnsi="Times New Roman" w:cs="Times New Roman"/>
          <w:sz w:val="24"/>
          <w:szCs w:val="24"/>
        </w:rPr>
        <w:t>yılsonu</w:t>
      </w:r>
      <w:r w:rsidRPr="001A3F56">
        <w:rPr>
          <w:rFonts w:ascii="Times New Roman" w:hAnsi="Times New Roman" w:cs="Times New Roman"/>
          <w:sz w:val="24"/>
          <w:szCs w:val="24"/>
        </w:rPr>
        <w:t xml:space="preserve"> sınav puanının % 60’ına, ara sınavların puan ortalamasının % 40’ının eklenmesi ile hesaplanır. Bu oranların hesabında kesirler aynen korunur, ancak ham başarı puanının hesabında buçuklu sayılar tam sayıya tamamlanır.</w:t>
      </w:r>
    </w:p>
    <w:p w:rsidR="00D8404F" w:rsidRPr="001A3F56" w:rsidRDefault="00160632" w:rsidP="0029428A">
      <w:pPr>
        <w:pStyle w:val="ListeParagraf"/>
        <w:numPr>
          <w:ilvl w:val="0"/>
          <w:numId w:val="27"/>
        </w:numPr>
        <w:spacing w:after="200" w:line="360" w:lineRule="auto"/>
        <w:ind w:left="851" w:hanging="425"/>
        <w:jc w:val="both"/>
        <w:rPr>
          <w:rFonts w:ascii="Times New Roman" w:hAnsi="Times New Roman" w:cs="Times New Roman"/>
          <w:sz w:val="24"/>
          <w:szCs w:val="24"/>
        </w:rPr>
      </w:pPr>
      <w:r w:rsidRPr="001A3F56">
        <w:rPr>
          <w:rFonts w:ascii="Times New Roman" w:hAnsi="Times New Roman" w:cs="Times New Roman"/>
          <w:sz w:val="24"/>
          <w:szCs w:val="24"/>
        </w:rPr>
        <w:t>Birimde</w:t>
      </w:r>
      <w:r w:rsidR="00D8404F" w:rsidRPr="001A3F56">
        <w:rPr>
          <w:rFonts w:ascii="Times New Roman" w:hAnsi="Times New Roman" w:cs="Times New Roman"/>
          <w:sz w:val="24"/>
          <w:szCs w:val="24"/>
        </w:rPr>
        <w:t xml:space="preserve"> kullanılan 4’lük sistem başarı notları ve katsayıları </w:t>
      </w:r>
      <w:r w:rsidR="00030EAF">
        <w:rPr>
          <w:rFonts w:ascii="Times New Roman" w:hAnsi="Times New Roman" w:cs="Times New Roman"/>
          <w:sz w:val="24"/>
          <w:szCs w:val="24"/>
        </w:rPr>
        <w:t xml:space="preserve">Tablo 5’de </w:t>
      </w:r>
      <w:r w:rsidR="00D8404F" w:rsidRPr="001A3F56">
        <w:rPr>
          <w:rFonts w:ascii="Times New Roman" w:hAnsi="Times New Roman" w:cs="Times New Roman"/>
          <w:sz w:val="24"/>
          <w:szCs w:val="24"/>
        </w:rPr>
        <w:t>gösterilmiştir:</w:t>
      </w:r>
      <w:r w:rsidR="00D8404F" w:rsidRPr="001A3F56">
        <w:rPr>
          <w:rFonts w:ascii="Times New Roman" w:hAnsi="Times New Roman" w:cs="Times New Roman"/>
          <w:noProof/>
          <w:sz w:val="24"/>
          <w:szCs w:val="24"/>
          <w:lang w:eastAsia="tr-TR"/>
        </w:rPr>
        <w:t xml:space="preserve"> </w:t>
      </w:r>
    </w:p>
    <w:p w:rsidR="00D8404F" w:rsidRPr="001A3F56" w:rsidRDefault="00030EAF" w:rsidP="00030EAF">
      <w:pPr>
        <w:spacing w:line="360" w:lineRule="auto"/>
        <w:ind w:left="2552" w:right="1559"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Tablo 5. </w:t>
      </w:r>
      <w:r w:rsidRPr="00030EAF">
        <w:rPr>
          <w:rFonts w:ascii="Times New Roman" w:hAnsi="Times New Roman" w:cs="Times New Roman"/>
          <w:sz w:val="24"/>
          <w:szCs w:val="24"/>
        </w:rPr>
        <w:t>Birimde kullanılan 4’lük sistem başarı notları ve katsayıları</w:t>
      </w:r>
    </w:p>
    <w:tbl>
      <w:tblPr>
        <w:tblStyle w:val="AkListe-Vurgu6"/>
        <w:tblW w:w="0" w:type="auto"/>
        <w:jc w:val="center"/>
        <w:tblLook w:val="04A0" w:firstRow="1" w:lastRow="0" w:firstColumn="1" w:lastColumn="0" w:noHBand="0" w:noVBand="1"/>
      </w:tblPr>
      <w:tblGrid>
        <w:gridCol w:w="2152"/>
        <w:gridCol w:w="1287"/>
        <w:gridCol w:w="2588"/>
      </w:tblGrid>
      <w:tr w:rsidR="00D8404F" w:rsidRPr="001A3F56" w:rsidTr="00030EAF">
        <w:trPr>
          <w:cnfStyle w:val="100000000000" w:firstRow="1" w:lastRow="0" w:firstColumn="0" w:lastColumn="0" w:oddVBand="0" w:evenVBand="0" w:oddHBand="0"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1A3F56" w:rsidRDefault="00D8404F" w:rsidP="00841E66">
            <w:pPr>
              <w:ind w:left="284"/>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Başarı Notu</w:t>
            </w:r>
          </w:p>
        </w:tc>
        <w:tc>
          <w:tcPr>
            <w:tcW w:w="1287" w:type="dxa"/>
            <w:hideMark/>
          </w:tcPr>
          <w:p w:rsidR="00D8404F" w:rsidRPr="001A3F56" w:rsidRDefault="00D8404F" w:rsidP="00841E66">
            <w:pPr>
              <w:ind w:left="28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Katsayı</w:t>
            </w:r>
          </w:p>
        </w:tc>
        <w:tc>
          <w:tcPr>
            <w:tcW w:w="2588" w:type="dxa"/>
            <w:hideMark/>
          </w:tcPr>
          <w:p w:rsidR="00D8404F" w:rsidRPr="001A3F56" w:rsidRDefault="00D8404F" w:rsidP="00841E66">
            <w:pPr>
              <w:ind w:left="284"/>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Başarı Derecesi</w:t>
            </w:r>
          </w:p>
        </w:tc>
      </w:tr>
      <w:tr w:rsidR="00D8404F" w:rsidRPr="001A3F56" w:rsidTr="00030E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1A3F56" w:rsidRDefault="00D8404F" w:rsidP="00841E66">
            <w:pPr>
              <w:ind w:left="284"/>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AA</w:t>
            </w:r>
          </w:p>
        </w:tc>
        <w:tc>
          <w:tcPr>
            <w:tcW w:w="1287" w:type="dxa"/>
            <w:hideMark/>
          </w:tcPr>
          <w:p w:rsidR="00D8404F" w:rsidRPr="001A3F56"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4.00</w:t>
            </w:r>
          </w:p>
        </w:tc>
        <w:tc>
          <w:tcPr>
            <w:tcW w:w="2588" w:type="dxa"/>
            <w:hideMark/>
          </w:tcPr>
          <w:p w:rsidR="00D8404F" w:rsidRPr="001A3F56"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Mükemmel</w:t>
            </w:r>
          </w:p>
        </w:tc>
      </w:tr>
      <w:tr w:rsidR="00D8404F" w:rsidRPr="001A3F56" w:rsidTr="00030EAF">
        <w:trPr>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1A3F56" w:rsidRDefault="00D8404F" w:rsidP="00841E66">
            <w:pPr>
              <w:ind w:left="284"/>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BA</w:t>
            </w:r>
          </w:p>
        </w:tc>
        <w:tc>
          <w:tcPr>
            <w:tcW w:w="1287" w:type="dxa"/>
            <w:hideMark/>
          </w:tcPr>
          <w:p w:rsidR="00D8404F" w:rsidRPr="001A3F56" w:rsidRDefault="00D8404F" w:rsidP="00841E66">
            <w:pPr>
              <w:ind w:left="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3.50</w:t>
            </w:r>
          </w:p>
        </w:tc>
        <w:tc>
          <w:tcPr>
            <w:tcW w:w="2588" w:type="dxa"/>
            <w:hideMark/>
          </w:tcPr>
          <w:p w:rsidR="00D8404F" w:rsidRPr="001A3F56" w:rsidRDefault="00D8404F" w:rsidP="00841E66">
            <w:pPr>
              <w:ind w:left="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Pekiyi</w:t>
            </w:r>
          </w:p>
        </w:tc>
      </w:tr>
      <w:tr w:rsidR="00D8404F" w:rsidRPr="001A3F56" w:rsidTr="00030E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1A3F56" w:rsidRDefault="00D8404F" w:rsidP="00841E66">
            <w:pPr>
              <w:ind w:left="284"/>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BB</w:t>
            </w:r>
          </w:p>
        </w:tc>
        <w:tc>
          <w:tcPr>
            <w:tcW w:w="1287" w:type="dxa"/>
            <w:hideMark/>
          </w:tcPr>
          <w:p w:rsidR="00D8404F" w:rsidRPr="001A3F56"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3.00</w:t>
            </w:r>
          </w:p>
        </w:tc>
        <w:tc>
          <w:tcPr>
            <w:tcW w:w="2588" w:type="dxa"/>
            <w:hideMark/>
          </w:tcPr>
          <w:p w:rsidR="00D8404F" w:rsidRPr="001A3F56"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İyi</w:t>
            </w:r>
          </w:p>
        </w:tc>
      </w:tr>
      <w:tr w:rsidR="00D8404F" w:rsidRPr="001A3F56" w:rsidTr="00030EAF">
        <w:trPr>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1A3F56" w:rsidRDefault="00D8404F" w:rsidP="00841E66">
            <w:pPr>
              <w:ind w:left="284"/>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CB</w:t>
            </w:r>
          </w:p>
        </w:tc>
        <w:tc>
          <w:tcPr>
            <w:tcW w:w="1287" w:type="dxa"/>
            <w:hideMark/>
          </w:tcPr>
          <w:p w:rsidR="00D8404F" w:rsidRPr="001A3F56" w:rsidRDefault="00D8404F" w:rsidP="00841E66">
            <w:pPr>
              <w:ind w:left="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2.50</w:t>
            </w:r>
          </w:p>
        </w:tc>
        <w:tc>
          <w:tcPr>
            <w:tcW w:w="2588" w:type="dxa"/>
            <w:hideMark/>
          </w:tcPr>
          <w:p w:rsidR="00D8404F" w:rsidRPr="001A3F56" w:rsidRDefault="00D8404F" w:rsidP="00841E66">
            <w:pPr>
              <w:ind w:left="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Orta</w:t>
            </w:r>
          </w:p>
        </w:tc>
      </w:tr>
      <w:tr w:rsidR="00D8404F" w:rsidRPr="001A3F56" w:rsidTr="00030E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1A3F56" w:rsidRDefault="00D8404F" w:rsidP="00841E66">
            <w:pPr>
              <w:ind w:left="284"/>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CC</w:t>
            </w:r>
          </w:p>
        </w:tc>
        <w:tc>
          <w:tcPr>
            <w:tcW w:w="1287" w:type="dxa"/>
            <w:hideMark/>
          </w:tcPr>
          <w:p w:rsidR="00D8404F" w:rsidRPr="001A3F56"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2.00</w:t>
            </w:r>
          </w:p>
        </w:tc>
        <w:tc>
          <w:tcPr>
            <w:tcW w:w="2588" w:type="dxa"/>
            <w:hideMark/>
          </w:tcPr>
          <w:p w:rsidR="00D8404F" w:rsidRPr="001A3F56"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Yeterli</w:t>
            </w:r>
          </w:p>
        </w:tc>
      </w:tr>
      <w:tr w:rsidR="00D8404F" w:rsidRPr="001A3F56" w:rsidTr="00030EAF">
        <w:trPr>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1A3F56" w:rsidRDefault="00D8404F" w:rsidP="00841E66">
            <w:pPr>
              <w:ind w:left="284"/>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DC</w:t>
            </w:r>
          </w:p>
        </w:tc>
        <w:tc>
          <w:tcPr>
            <w:tcW w:w="1287" w:type="dxa"/>
            <w:hideMark/>
          </w:tcPr>
          <w:p w:rsidR="00D8404F" w:rsidRPr="001A3F56" w:rsidRDefault="00D8404F" w:rsidP="00841E66">
            <w:pPr>
              <w:ind w:left="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1.50</w:t>
            </w:r>
          </w:p>
        </w:tc>
        <w:tc>
          <w:tcPr>
            <w:tcW w:w="2588" w:type="dxa"/>
            <w:hideMark/>
          </w:tcPr>
          <w:p w:rsidR="00D8404F" w:rsidRPr="001A3F56" w:rsidRDefault="00D8404F" w:rsidP="00841E66">
            <w:pPr>
              <w:ind w:left="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Kalır</w:t>
            </w:r>
          </w:p>
        </w:tc>
      </w:tr>
      <w:tr w:rsidR="00D8404F" w:rsidRPr="001A3F56" w:rsidTr="00030E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1A3F56" w:rsidRDefault="00D8404F" w:rsidP="00841E66">
            <w:pPr>
              <w:ind w:left="284"/>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DD</w:t>
            </w:r>
          </w:p>
        </w:tc>
        <w:tc>
          <w:tcPr>
            <w:tcW w:w="1287" w:type="dxa"/>
            <w:hideMark/>
          </w:tcPr>
          <w:p w:rsidR="00D8404F" w:rsidRPr="001A3F56"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1.00</w:t>
            </w:r>
          </w:p>
        </w:tc>
        <w:tc>
          <w:tcPr>
            <w:tcW w:w="2588" w:type="dxa"/>
            <w:hideMark/>
          </w:tcPr>
          <w:p w:rsidR="00D8404F" w:rsidRPr="001A3F56"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Kalır</w:t>
            </w:r>
          </w:p>
        </w:tc>
      </w:tr>
      <w:tr w:rsidR="00D8404F" w:rsidRPr="001A3F56" w:rsidTr="00030EAF">
        <w:trPr>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1A3F56" w:rsidRDefault="00030EAF" w:rsidP="00841E66">
            <w:pPr>
              <w:ind w:left="28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00D8404F" w:rsidRPr="001A3F56">
              <w:rPr>
                <w:rFonts w:ascii="Times New Roman" w:eastAsia="Times New Roman" w:hAnsi="Times New Roman" w:cs="Times New Roman"/>
                <w:color w:val="000000" w:themeColor="text1"/>
                <w:sz w:val="24"/>
                <w:szCs w:val="24"/>
                <w:lang w:eastAsia="tr-TR"/>
              </w:rPr>
              <w:t>FD</w:t>
            </w:r>
          </w:p>
        </w:tc>
        <w:tc>
          <w:tcPr>
            <w:tcW w:w="1287" w:type="dxa"/>
            <w:hideMark/>
          </w:tcPr>
          <w:p w:rsidR="00D8404F" w:rsidRPr="001A3F56" w:rsidRDefault="00D8404F" w:rsidP="00841E66">
            <w:pPr>
              <w:ind w:left="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0.50</w:t>
            </w:r>
          </w:p>
        </w:tc>
        <w:tc>
          <w:tcPr>
            <w:tcW w:w="2588" w:type="dxa"/>
            <w:hideMark/>
          </w:tcPr>
          <w:p w:rsidR="00D8404F" w:rsidRPr="001A3F56" w:rsidRDefault="00D8404F" w:rsidP="00841E66">
            <w:pPr>
              <w:ind w:left="28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Kalır</w:t>
            </w:r>
          </w:p>
        </w:tc>
      </w:tr>
      <w:tr w:rsidR="00D8404F" w:rsidRPr="001A3F56" w:rsidTr="00030E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hideMark/>
          </w:tcPr>
          <w:p w:rsidR="00D8404F" w:rsidRPr="001A3F56" w:rsidRDefault="00D8404F" w:rsidP="00841E66">
            <w:pPr>
              <w:ind w:left="284"/>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FF</w:t>
            </w:r>
          </w:p>
        </w:tc>
        <w:tc>
          <w:tcPr>
            <w:tcW w:w="1287" w:type="dxa"/>
            <w:hideMark/>
          </w:tcPr>
          <w:p w:rsidR="00D8404F" w:rsidRPr="001A3F56"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0.00</w:t>
            </w:r>
          </w:p>
        </w:tc>
        <w:tc>
          <w:tcPr>
            <w:tcW w:w="2588" w:type="dxa"/>
            <w:hideMark/>
          </w:tcPr>
          <w:p w:rsidR="00D8404F" w:rsidRPr="001A3F56" w:rsidRDefault="00D8404F" w:rsidP="00841E66">
            <w:pPr>
              <w:ind w:left="28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tr-TR"/>
              </w:rPr>
            </w:pPr>
            <w:r w:rsidRPr="001A3F56">
              <w:rPr>
                <w:rFonts w:ascii="Times New Roman" w:eastAsia="Times New Roman" w:hAnsi="Times New Roman" w:cs="Times New Roman"/>
                <w:color w:val="000000" w:themeColor="text1"/>
                <w:sz w:val="24"/>
                <w:szCs w:val="24"/>
                <w:lang w:eastAsia="tr-TR"/>
              </w:rPr>
              <w:t>Kalır</w:t>
            </w:r>
          </w:p>
        </w:tc>
      </w:tr>
    </w:tbl>
    <w:p w:rsidR="00D8404F" w:rsidRPr="001A3F56" w:rsidRDefault="00D8404F" w:rsidP="00841E66">
      <w:pPr>
        <w:spacing w:after="120" w:line="360" w:lineRule="auto"/>
        <w:ind w:left="284"/>
        <w:jc w:val="both"/>
        <w:rPr>
          <w:rFonts w:ascii="Times New Roman" w:hAnsi="Times New Roman" w:cs="Times New Roman"/>
          <w:sz w:val="24"/>
          <w:szCs w:val="24"/>
        </w:rPr>
      </w:pPr>
    </w:p>
    <w:p w:rsidR="00D8404F" w:rsidRPr="001A3F56" w:rsidRDefault="00D8404F" w:rsidP="0029428A">
      <w:pPr>
        <w:pStyle w:val="ListeParagraf"/>
        <w:spacing w:after="200" w:line="360" w:lineRule="auto"/>
        <w:ind w:left="284"/>
        <w:jc w:val="both"/>
        <w:rPr>
          <w:rFonts w:ascii="Times New Roman" w:hAnsi="Times New Roman" w:cs="Times New Roman"/>
          <w:sz w:val="24"/>
          <w:szCs w:val="24"/>
        </w:rPr>
      </w:pPr>
      <w:r w:rsidRPr="001A3F56">
        <w:rPr>
          <w:rFonts w:ascii="Times New Roman" w:hAnsi="Times New Roman" w:cs="Times New Roman"/>
          <w:sz w:val="24"/>
          <w:szCs w:val="24"/>
        </w:rPr>
        <w:t>Bir dersten başarılı olmak için başarı notunun en az CC veya daha yukarı olması gerekir.</w:t>
      </w:r>
    </w:p>
    <w:p w:rsidR="009847B5" w:rsidRPr="001A3F56" w:rsidRDefault="00160632" w:rsidP="00841E66">
      <w:pPr>
        <w:pStyle w:val="ListeParagraf"/>
        <w:autoSpaceDE w:val="0"/>
        <w:autoSpaceDN w:val="0"/>
        <w:adjustRightInd w:val="0"/>
        <w:spacing w:after="0" w:line="360" w:lineRule="auto"/>
        <w:ind w:left="284"/>
        <w:jc w:val="both"/>
        <w:rPr>
          <w:rFonts w:ascii="Times New Roman" w:hAnsi="Times New Roman" w:cs="Times New Roman"/>
          <w:bCs/>
          <w:sz w:val="24"/>
          <w:szCs w:val="24"/>
        </w:rPr>
      </w:pPr>
      <w:r w:rsidRPr="001A3F56">
        <w:rPr>
          <w:rFonts w:ascii="Times New Roman" w:hAnsi="Times New Roman" w:cs="Times New Roman"/>
          <w:sz w:val="24"/>
          <w:szCs w:val="24"/>
        </w:rPr>
        <w:t>2014 yılından itibaren üniversitemizde AKTS kullanılmaktadır. Birimimizde AKTS için gerekli dönüşümler yapılmış bulunmaktadır. Öğrencilerimizin ERASMUS öğrenci değişimi programı çerçevesinde anlaşmalı üniversitelerde aldıkları ders kredileri mezuniyet kredisine sayılmaktadır. Öğrenci</w:t>
      </w:r>
      <w:r w:rsidR="00030EAF">
        <w:rPr>
          <w:rFonts w:ascii="Times New Roman" w:hAnsi="Times New Roman" w:cs="Times New Roman"/>
          <w:sz w:val="24"/>
          <w:szCs w:val="24"/>
        </w:rPr>
        <w:t>lerin</w:t>
      </w:r>
      <w:r w:rsidRPr="001A3F56">
        <w:rPr>
          <w:rFonts w:ascii="Times New Roman" w:hAnsi="Times New Roman" w:cs="Times New Roman"/>
          <w:sz w:val="24"/>
          <w:szCs w:val="24"/>
        </w:rPr>
        <w:t xml:space="preserve"> programdan mezun olabilmeleri </w:t>
      </w:r>
      <w:r w:rsidR="00960CB4" w:rsidRPr="001A3F56">
        <w:rPr>
          <w:rFonts w:ascii="Times New Roman" w:hAnsi="Times New Roman" w:cs="Times New Roman"/>
          <w:sz w:val="24"/>
          <w:szCs w:val="24"/>
        </w:rPr>
        <w:t>için 240</w:t>
      </w:r>
      <w:r w:rsidR="00D8404F" w:rsidRPr="001A3F56">
        <w:rPr>
          <w:rFonts w:ascii="Times New Roman" w:hAnsi="Times New Roman" w:cs="Times New Roman"/>
          <w:sz w:val="24"/>
          <w:szCs w:val="24"/>
        </w:rPr>
        <w:t xml:space="preserve"> AKTS kredisini sağlaması ve genel not ortalamasının 4,00 üzerinden en az 2,00 olması gerekmektedir.</w:t>
      </w:r>
      <w:r w:rsidRPr="001A3F56">
        <w:rPr>
          <w:rFonts w:ascii="Times New Roman" w:hAnsi="Times New Roman" w:cs="Times New Roman"/>
          <w:sz w:val="24"/>
          <w:szCs w:val="24"/>
        </w:rPr>
        <w:t xml:space="preserve"> Çift ana dal için 80 yan dal için ise 24 AKTS gerekmektedir</w:t>
      </w:r>
      <w:r w:rsidR="003B0171" w:rsidRPr="001A3F56">
        <w:rPr>
          <w:rFonts w:ascii="Times New Roman" w:hAnsi="Times New Roman" w:cs="Times New Roman"/>
          <w:sz w:val="24"/>
          <w:szCs w:val="24"/>
        </w:rPr>
        <w:t xml:space="preserve">. </w:t>
      </w:r>
      <w:r w:rsidR="002D2536" w:rsidRPr="001A3F56">
        <w:rPr>
          <w:rFonts w:ascii="Times New Roman" w:hAnsi="Times New Roman" w:cs="Times New Roman"/>
          <w:bCs/>
          <w:sz w:val="24"/>
          <w:szCs w:val="24"/>
        </w:rPr>
        <w:t>Astronomi ve</w:t>
      </w:r>
      <w:r w:rsidR="009847B5" w:rsidRPr="001A3F56">
        <w:rPr>
          <w:rFonts w:ascii="Times New Roman" w:hAnsi="Times New Roman" w:cs="Times New Roman"/>
          <w:bCs/>
          <w:sz w:val="24"/>
          <w:szCs w:val="24"/>
        </w:rPr>
        <w:t xml:space="preserve"> Uzay Bilimleri,</w:t>
      </w:r>
      <w:r w:rsidR="009847B5" w:rsidRPr="001A3F56">
        <w:rPr>
          <w:rFonts w:ascii="Times New Roman" w:hAnsi="Times New Roman" w:cs="Times New Roman"/>
          <w:bCs/>
          <w:sz w:val="24"/>
          <w:szCs w:val="24"/>
          <w:lang w:val="en-GB"/>
        </w:rPr>
        <w:t xml:space="preserve"> </w:t>
      </w:r>
      <w:proofErr w:type="spellStart"/>
      <w:r w:rsidR="009847B5" w:rsidRPr="001A3F56">
        <w:rPr>
          <w:rFonts w:ascii="Times New Roman" w:hAnsi="Times New Roman" w:cs="Times New Roman"/>
          <w:bCs/>
          <w:sz w:val="24"/>
          <w:szCs w:val="24"/>
          <w:lang w:val="en-GB"/>
        </w:rPr>
        <w:t>Biyoloji</w:t>
      </w:r>
      <w:proofErr w:type="spellEnd"/>
      <w:r w:rsidR="009847B5" w:rsidRPr="001A3F56">
        <w:rPr>
          <w:rFonts w:ascii="Times New Roman" w:hAnsi="Times New Roman" w:cs="Times New Roman"/>
          <w:bCs/>
          <w:sz w:val="24"/>
          <w:szCs w:val="24"/>
          <w:lang w:val="en-GB"/>
        </w:rPr>
        <w:t xml:space="preserve">, </w:t>
      </w:r>
      <w:proofErr w:type="spellStart"/>
      <w:r w:rsidR="009847B5" w:rsidRPr="001A3F56">
        <w:rPr>
          <w:rFonts w:ascii="Times New Roman" w:hAnsi="Times New Roman" w:cs="Times New Roman"/>
          <w:bCs/>
          <w:sz w:val="24"/>
          <w:szCs w:val="24"/>
          <w:lang w:val="en-GB"/>
        </w:rPr>
        <w:t>Fizik</w:t>
      </w:r>
      <w:proofErr w:type="spellEnd"/>
      <w:r w:rsidR="009847B5" w:rsidRPr="001A3F56">
        <w:rPr>
          <w:rFonts w:ascii="Times New Roman" w:hAnsi="Times New Roman" w:cs="Times New Roman"/>
          <w:bCs/>
          <w:sz w:val="24"/>
          <w:szCs w:val="24"/>
          <w:lang w:val="en-GB"/>
        </w:rPr>
        <w:t xml:space="preserve">, </w:t>
      </w:r>
      <w:proofErr w:type="spellStart"/>
      <w:r w:rsidR="009847B5" w:rsidRPr="001A3F56">
        <w:rPr>
          <w:rFonts w:ascii="Times New Roman" w:hAnsi="Times New Roman" w:cs="Times New Roman"/>
          <w:bCs/>
          <w:sz w:val="24"/>
          <w:szCs w:val="24"/>
          <w:lang w:val="en-GB"/>
        </w:rPr>
        <w:t>Kimya</w:t>
      </w:r>
      <w:proofErr w:type="spellEnd"/>
      <w:r w:rsidR="009847B5" w:rsidRPr="001A3F56">
        <w:rPr>
          <w:rFonts w:ascii="Times New Roman" w:hAnsi="Times New Roman" w:cs="Times New Roman"/>
          <w:bCs/>
          <w:sz w:val="24"/>
          <w:szCs w:val="24"/>
          <w:lang w:val="en-GB"/>
        </w:rPr>
        <w:t xml:space="preserve"> </w:t>
      </w:r>
      <w:proofErr w:type="spellStart"/>
      <w:r w:rsidR="009847B5" w:rsidRPr="001A3F56">
        <w:rPr>
          <w:rFonts w:ascii="Times New Roman" w:hAnsi="Times New Roman" w:cs="Times New Roman"/>
          <w:bCs/>
          <w:sz w:val="24"/>
          <w:szCs w:val="24"/>
          <w:lang w:val="en-GB"/>
        </w:rPr>
        <w:t>ve</w:t>
      </w:r>
      <w:proofErr w:type="spellEnd"/>
      <w:r w:rsidR="009847B5" w:rsidRPr="001A3F56">
        <w:rPr>
          <w:rFonts w:ascii="Times New Roman" w:hAnsi="Times New Roman" w:cs="Times New Roman"/>
          <w:bCs/>
          <w:sz w:val="24"/>
          <w:szCs w:val="24"/>
          <w:lang w:val="en-GB"/>
        </w:rPr>
        <w:t xml:space="preserve"> </w:t>
      </w:r>
      <w:proofErr w:type="spellStart"/>
      <w:r w:rsidR="009847B5" w:rsidRPr="001A3F56">
        <w:rPr>
          <w:rFonts w:ascii="Times New Roman" w:hAnsi="Times New Roman" w:cs="Times New Roman"/>
          <w:bCs/>
          <w:sz w:val="24"/>
          <w:szCs w:val="24"/>
          <w:lang w:val="en-GB"/>
        </w:rPr>
        <w:t>Matematik</w:t>
      </w:r>
      <w:proofErr w:type="spellEnd"/>
      <w:r w:rsidR="009847B5" w:rsidRPr="001A3F56">
        <w:rPr>
          <w:rFonts w:ascii="Times New Roman" w:hAnsi="Times New Roman" w:cs="Times New Roman"/>
          <w:bCs/>
          <w:sz w:val="24"/>
          <w:szCs w:val="24"/>
          <w:lang w:val="en-GB"/>
        </w:rPr>
        <w:t xml:space="preserve"> </w:t>
      </w:r>
      <w:proofErr w:type="spellStart"/>
      <w:r w:rsidR="009847B5" w:rsidRPr="001A3F56">
        <w:rPr>
          <w:rFonts w:ascii="Times New Roman" w:hAnsi="Times New Roman" w:cs="Times New Roman"/>
          <w:bCs/>
          <w:sz w:val="24"/>
          <w:szCs w:val="24"/>
          <w:lang w:val="en-GB"/>
        </w:rPr>
        <w:t>bölümlerimize</w:t>
      </w:r>
      <w:proofErr w:type="spellEnd"/>
      <w:r w:rsidR="009847B5" w:rsidRPr="001A3F56">
        <w:rPr>
          <w:rFonts w:ascii="Times New Roman" w:hAnsi="Times New Roman" w:cs="Times New Roman"/>
          <w:bCs/>
          <w:sz w:val="24"/>
          <w:szCs w:val="24"/>
          <w:lang w:val="en-GB"/>
        </w:rPr>
        <w:t xml:space="preserve"> ait </w:t>
      </w:r>
      <w:r w:rsidR="009847B5" w:rsidRPr="002D2536">
        <w:rPr>
          <w:rFonts w:ascii="Times New Roman" w:hAnsi="Times New Roman" w:cs="Times New Roman"/>
          <w:bCs/>
          <w:sz w:val="24"/>
          <w:szCs w:val="24"/>
        </w:rPr>
        <w:t>Müfreda</w:t>
      </w:r>
      <w:r w:rsidR="002D21F5" w:rsidRPr="002D2536">
        <w:rPr>
          <w:rFonts w:ascii="Times New Roman" w:hAnsi="Times New Roman" w:cs="Times New Roman"/>
          <w:bCs/>
          <w:sz w:val="24"/>
          <w:szCs w:val="24"/>
        </w:rPr>
        <w:t>t Dersleri ve AKTS Kredilerine</w:t>
      </w:r>
      <w:r w:rsidR="002D2536">
        <w:rPr>
          <w:rFonts w:ascii="Times New Roman" w:hAnsi="Times New Roman" w:cs="Times New Roman"/>
          <w:b/>
          <w:bCs/>
          <w:sz w:val="24"/>
          <w:szCs w:val="24"/>
        </w:rPr>
        <w:t xml:space="preserve"> </w:t>
      </w:r>
      <w:r w:rsidR="002D2536" w:rsidRPr="002D2536">
        <w:rPr>
          <w:rFonts w:ascii="Times New Roman" w:hAnsi="Times New Roman" w:cs="Times New Roman"/>
          <w:b/>
          <w:bCs/>
          <w:color w:val="0000FF"/>
          <w:sz w:val="24"/>
          <w:szCs w:val="24"/>
        </w:rPr>
        <w:t>Tablo 4</w:t>
      </w:r>
      <w:r w:rsidR="002D2536">
        <w:rPr>
          <w:rFonts w:ascii="Times New Roman" w:hAnsi="Times New Roman" w:cs="Times New Roman"/>
          <w:b/>
          <w:bCs/>
          <w:sz w:val="24"/>
          <w:szCs w:val="24"/>
        </w:rPr>
        <w:t>’</w:t>
      </w:r>
      <w:r w:rsidR="002D2536" w:rsidRPr="002D2536">
        <w:rPr>
          <w:rFonts w:ascii="Times New Roman" w:hAnsi="Times New Roman" w:cs="Times New Roman"/>
          <w:bCs/>
          <w:sz w:val="24"/>
          <w:szCs w:val="24"/>
        </w:rPr>
        <w:t>de verilen bağlantılardan ulaşılabilir.</w:t>
      </w:r>
    </w:p>
    <w:p w:rsidR="00160632" w:rsidRPr="001A3F56" w:rsidRDefault="00160632" w:rsidP="001A3F56">
      <w:pPr>
        <w:pStyle w:val="ListeParagraf"/>
        <w:autoSpaceDE w:val="0"/>
        <w:autoSpaceDN w:val="0"/>
        <w:adjustRightInd w:val="0"/>
        <w:spacing w:after="0" w:line="360" w:lineRule="auto"/>
        <w:ind w:left="709" w:hanging="567"/>
        <w:jc w:val="both"/>
        <w:rPr>
          <w:rFonts w:ascii="Times New Roman" w:hAnsi="Times New Roman" w:cs="Times New Roman"/>
          <w:sz w:val="24"/>
          <w:szCs w:val="24"/>
        </w:rPr>
      </w:pPr>
    </w:p>
    <w:p w:rsidR="00CE45A1" w:rsidRPr="0029428A" w:rsidRDefault="006E4414" w:rsidP="001A3F56">
      <w:pPr>
        <w:pStyle w:val="KonuBal"/>
        <w:spacing w:line="360" w:lineRule="auto"/>
        <w:ind w:left="709" w:hanging="567"/>
        <w:jc w:val="both"/>
        <w:rPr>
          <w:rFonts w:ascii="Times New Roman" w:hAnsi="Times New Roman" w:cs="Times New Roman"/>
          <w:b/>
          <w:i/>
          <w:color w:val="0000FF"/>
          <w:sz w:val="28"/>
          <w:szCs w:val="24"/>
        </w:rPr>
      </w:pPr>
      <w:r w:rsidRPr="0029428A">
        <w:rPr>
          <w:rFonts w:ascii="Times New Roman" w:hAnsi="Times New Roman" w:cs="Times New Roman"/>
          <w:b/>
          <w:color w:val="0000FF"/>
          <w:sz w:val="28"/>
          <w:szCs w:val="24"/>
        </w:rPr>
        <w:t xml:space="preserve">C.3 </w:t>
      </w:r>
      <w:r w:rsidR="00CE45A1" w:rsidRPr="0029428A">
        <w:rPr>
          <w:rFonts w:ascii="Times New Roman" w:hAnsi="Times New Roman" w:cs="Times New Roman"/>
          <w:b/>
          <w:color w:val="0000FF"/>
          <w:sz w:val="28"/>
          <w:szCs w:val="24"/>
        </w:rPr>
        <w:t>Öğrencinin Kabulü ve Gelişimi, Tanınma ve</w:t>
      </w:r>
      <w:r w:rsidR="00EC0916" w:rsidRPr="0029428A">
        <w:rPr>
          <w:rFonts w:ascii="Times New Roman" w:hAnsi="Times New Roman" w:cs="Times New Roman"/>
          <w:b/>
          <w:color w:val="0000FF"/>
          <w:sz w:val="28"/>
          <w:szCs w:val="24"/>
        </w:rPr>
        <w:t xml:space="preserve"> </w:t>
      </w:r>
      <w:r w:rsidR="00CE45A1" w:rsidRPr="0029428A">
        <w:rPr>
          <w:rFonts w:ascii="Times New Roman" w:hAnsi="Times New Roman" w:cs="Times New Roman"/>
          <w:b/>
          <w:color w:val="0000FF"/>
          <w:sz w:val="28"/>
          <w:szCs w:val="24"/>
        </w:rPr>
        <w:t>Sertifikalandırma</w:t>
      </w:r>
      <w:r w:rsidR="00647E4F" w:rsidRPr="0029428A">
        <w:rPr>
          <w:rFonts w:ascii="Times New Roman" w:hAnsi="Times New Roman" w:cs="Times New Roman"/>
          <w:b/>
          <w:color w:val="0000FF"/>
          <w:sz w:val="28"/>
          <w:szCs w:val="24"/>
        </w:rPr>
        <w:t xml:space="preserve"> </w:t>
      </w:r>
    </w:p>
    <w:p w:rsidR="00842930" w:rsidRPr="001A3F56" w:rsidRDefault="00842930" w:rsidP="001A3F56">
      <w:pPr>
        <w:ind w:left="709" w:hanging="567"/>
        <w:rPr>
          <w:rFonts w:ascii="Times New Roman" w:hAnsi="Times New Roman" w:cs="Times New Roman"/>
          <w:sz w:val="24"/>
          <w:szCs w:val="24"/>
        </w:rPr>
      </w:pPr>
    </w:p>
    <w:p w:rsidR="00383E8D" w:rsidRPr="001A3F56" w:rsidRDefault="00383E8D" w:rsidP="002D21F5">
      <w:pPr>
        <w:pStyle w:val="ListeParagraf"/>
        <w:numPr>
          <w:ilvl w:val="0"/>
          <w:numId w:val="27"/>
        </w:numPr>
        <w:autoSpaceDE w:val="0"/>
        <w:autoSpaceDN w:val="0"/>
        <w:adjustRightInd w:val="0"/>
        <w:spacing w:after="0" w:line="360" w:lineRule="auto"/>
        <w:jc w:val="both"/>
        <w:rPr>
          <w:rFonts w:ascii="Times New Roman" w:hAnsi="Times New Roman" w:cs="Times New Roman"/>
          <w:sz w:val="24"/>
          <w:szCs w:val="24"/>
        </w:rPr>
      </w:pPr>
      <w:r w:rsidRPr="001A3F56">
        <w:rPr>
          <w:rFonts w:ascii="Times New Roman" w:hAnsi="Times New Roman" w:cs="Times New Roman"/>
          <w:sz w:val="24"/>
          <w:szCs w:val="24"/>
        </w:rPr>
        <w:t>Ö</w:t>
      </w:r>
      <w:r w:rsidR="00FE6B35" w:rsidRPr="001A3F56">
        <w:rPr>
          <w:rFonts w:ascii="Times New Roman" w:hAnsi="Times New Roman" w:cs="Times New Roman"/>
          <w:sz w:val="24"/>
          <w:szCs w:val="24"/>
        </w:rPr>
        <w:t>ğrencilerin bölümümüze Türkiye’</w:t>
      </w:r>
      <w:r w:rsidRPr="001A3F56">
        <w:rPr>
          <w:rFonts w:ascii="Times New Roman" w:hAnsi="Times New Roman" w:cs="Times New Roman"/>
          <w:sz w:val="24"/>
          <w:szCs w:val="24"/>
        </w:rPr>
        <w:t xml:space="preserve">deki tüm üniversitelerde olduğu gibi </w:t>
      </w:r>
      <w:r w:rsidR="008D667B" w:rsidRPr="001A3F56">
        <w:rPr>
          <w:rFonts w:ascii="Times New Roman" w:hAnsi="Times New Roman" w:cs="Times New Roman"/>
          <w:sz w:val="24"/>
          <w:szCs w:val="24"/>
        </w:rPr>
        <w:t xml:space="preserve">ÖSYM tarafından </w:t>
      </w:r>
      <w:r w:rsidRPr="001A3F56">
        <w:rPr>
          <w:rFonts w:ascii="Times New Roman" w:hAnsi="Times New Roman" w:cs="Times New Roman"/>
          <w:sz w:val="24"/>
          <w:szCs w:val="24"/>
        </w:rPr>
        <w:t xml:space="preserve">merkezi sınav sistemi ile </w:t>
      </w:r>
      <w:r w:rsidR="009E2805" w:rsidRPr="001A3F56">
        <w:rPr>
          <w:rFonts w:ascii="Times New Roman" w:hAnsi="Times New Roman" w:cs="Times New Roman"/>
          <w:sz w:val="24"/>
          <w:szCs w:val="24"/>
        </w:rPr>
        <w:t>kabul edi</w:t>
      </w:r>
      <w:r w:rsidRPr="001A3F56">
        <w:rPr>
          <w:rFonts w:ascii="Times New Roman" w:hAnsi="Times New Roman" w:cs="Times New Roman"/>
          <w:sz w:val="24"/>
          <w:szCs w:val="24"/>
        </w:rPr>
        <w:t>lmektedir.</w:t>
      </w:r>
    </w:p>
    <w:p w:rsidR="009E2805" w:rsidRPr="001A3F56" w:rsidRDefault="002800F3" w:rsidP="002D21F5">
      <w:pPr>
        <w:pStyle w:val="ListeParagraf"/>
        <w:numPr>
          <w:ilvl w:val="0"/>
          <w:numId w:val="27"/>
        </w:numPr>
        <w:autoSpaceDE w:val="0"/>
        <w:autoSpaceDN w:val="0"/>
        <w:adjustRightInd w:val="0"/>
        <w:spacing w:after="0" w:line="360" w:lineRule="auto"/>
        <w:jc w:val="both"/>
        <w:rPr>
          <w:rFonts w:ascii="Times New Roman" w:hAnsi="Times New Roman" w:cs="Times New Roman"/>
          <w:sz w:val="24"/>
          <w:szCs w:val="24"/>
        </w:rPr>
      </w:pPr>
      <w:r w:rsidRPr="001A3F56">
        <w:rPr>
          <w:rFonts w:ascii="Times New Roman" w:hAnsi="Times New Roman" w:cs="Times New Roman"/>
          <w:sz w:val="24"/>
          <w:szCs w:val="24"/>
        </w:rPr>
        <w:t>Erasmus</w:t>
      </w:r>
      <w:r w:rsidR="009E2805" w:rsidRPr="001A3F56">
        <w:rPr>
          <w:rFonts w:ascii="Times New Roman" w:hAnsi="Times New Roman" w:cs="Times New Roman"/>
          <w:sz w:val="24"/>
          <w:szCs w:val="24"/>
        </w:rPr>
        <w:t>, Farabi</w:t>
      </w:r>
      <w:r w:rsidRPr="001A3F56">
        <w:rPr>
          <w:rFonts w:ascii="Times New Roman" w:hAnsi="Times New Roman" w:cs="Times New Roman"/>
          <w:sz w:val="24"/>
          <w:szCs w:val="24"/>
        </w:rPr>
        <w:t xml:space="preserve"> </w:t>
      </w:r>
      <w:r w:rsidR="009E2805" w:rsidRPr="001A3F56">
        <w:rPr>
          <w:rFonts w:ascii="Times New Roman" w:hAnsi="Times New Roman" w:cs="Times New Roman"/>
          <w:sz w:val="24"/>
          <w:szCs w:val="24"/>
        </w:rPr>
        <w:t>ve Mevlana gibi öğrenci değişimi etkinliklerinden öğrenciler isterler</w:t>
      </w:r>
      <w:r w:rsidRPr="001A3F56">
        <w:rPr>
          <w:rFonts w:ascii="Times New Roman" w:hAnsi="Times New Roman" w:cs="Times New Roman"/>
          <w:sz w:val="24"/>
          <w:szCs w:val="24"/>
        </w:rPr>
        <w:t>se faydalanabilmekte ve paydaş ü</w:t>
      </w:r>
      <w:r w:rsidR="009E2805" w:rsidRPr="001A3F56">
        <w:rPr>
          <w:rFonts w:ascii="Times New Roman" w:hAnsi="Times New Roman" w:cs="Times New Roman"/>
          <w:sz w:val="24"/>
          <w:szCs w:val="24"/>
        </w:rPr>
        <w:t xml:space="preserve">niversitelerde aldıkları dersler öğrenim kredilerine sayılmaktadır. </w:t>
      </w:r>
    </w:p>
    <w:p w:rsidR="007B50F5" w:rsidRPr="001E0181" w:rsidRDefault="007B50F5" w:rsidP="001E0181">
      <w:pPr>
        <w:pStyle w:val="ListeParagraf"/>
        <w:numPr>
          <w:ilvl w:val="0"/>
          <w:numId w:val="27"/>
        </w:numPr>
        <w:autoSpaceDE w:val="0"/>
        <w:autoSpaceDN w:val="0"/>
        <w:adjustRightInd w:val="0"/>
        <w:spacing w:after="0" w:line="360" w:lineRule="auto"/>
        <w:jc w:val="both"/>
        <w:rPr>
          <w:rFonts w:ascii="Times New Roman" w:eastAsia="Calibri" w:hAnsi="Times New Roman" w:cs="Times New Roman"/>
          <w:sz w:val="24"/>
          <w:szCs w:val="24"/>
        </w:rPr>
      </w:pPr>
      <w:r w:rsidRPr="001E0181">
        <w:rPr>
          <w:rFonts w:ascii="Times New Roman" w:hAnsi="Times New Roman" w:cs="Times New Roman"/>
          <w:sz w:val="24"/>
          <w:szCs w:val="24"/>
        </w:rPr>
        <w:t>Yabancı uyruklu öğrencilerin Üniversiteye kayıtları, ilgili mevzuat hükümleri ile Senato tarafından belirlen</w:t>
      </w:r>
      <w:r w:rsidR="001E0181">
        <w:rPr>
          <w:rFonts w:ascii="Times New Roman" w:hAnsi="Times New Roman" w:cs="Times New Roman"/>
          <w:sz w:val="24"/>
          <w:szCs w:val="24"/>
        </w:rPr>
        <w:t xml:space="preserve">en esaslar çerçevesinde yapılır </w:t>
      </w:r>
      <w:r w:rsidR="001E0181" w:rsidRPr="001E0181">
        <w:rPr>
          <w:rFonts w:ascii="Times New Roman" w:eastAsia="Calibri" w:hAnsi="Times New Roman" w:cs="Times New Roman"/>
          <w:color w:val="0000FF"/>
          <w:sz w:val="24"/>
          <w:szCs w:val="24"/>
        </w:rPr>
        <w:t>(</w:t>
      </w:r>
      <w:hyperlink r:id="rId20" w:history="1">
        <w:r w:rsidR="001E0181" w:rsidRPr="001E0181">
          <w:rPr>
            <w:rFonts w:ascii="Times New Roman" w:eastAsia="Calibri" w:hAnsi="Times New Roman" w:cs="Times New Roman"/>
            <w:color w:val="0000FF"/>
            <w:sz w:val="24"/>
            <w:szCs w:val="24"/>
          </w:rPr>
          <w:t>http://www.erciyes.edu.tr/kategori/</w:t>
        </w:r>
        <w:r w:rsidR="001E0181" w:rsidRPr="001E0181">
          <w:rPr>
            <w:rFonts w:ascii="Times New Roman" w:eastAsia="Calibri" w:hAnsi="Times New Roman" w:cs="Times New Roman"/>
            <w:color w:val="0000FF"/>
            <w:sz w:val="24"/>
            <w:szCs w:val="24"/>
          </w:rPr>
          <w:t>Uluslararasi-Ogrenci-Kabulu/19/196</w:t>
        </w:r>
      </w:hyperlink>
      <w:r w:rsidR="001E0181" w:rsidRPr="001E0181">
        <w:rPr>
          <w:rFonts w:ascii="Times New Roman" w:eastAsia="Calibri" w:hAnsi="Times New Roman" w:cs="Times New Roman"/>
          <w:sz w:val="24"/>
          <w:szCs w:val="24"/>
        </w:rPr>
        <w:t>)</w:t>
      </w:r>
      <w:r w:rsidR="001E0181">
        <w:rPr>
          <w:rFonts w:ascii="Times New Roman" w:eastAsia="Calibri" w:hAnsi="Times New Roman" w:cs="Times New Roman"/>
          <w:sz w:val="24"/>
          <w:szCs w:val="24"/>
        </w:rPr>
        <w:t>.</w:t>
      </w:r>
      <w:r w:rsidR="001E0181" w:rsidRPr="001E0181">
        <w:rPr>
          <w:rFonts w:ascii="Times New Roman" w:eastAsia="Calibri" w:hAnsi="Times New Roman" w:cs="Times New Roman"/>
          <w:sz w:val="24"/>
          <w:szCs w:val="24"/>
        </w:rPr>
        <w:t xml:space="preserve"> Bu öğrencilerin başvuru aşamalarından başlayarak öğrenim süreleri boyunca </w:t>
      </w:r>
      <w:r w:rsidR="001E0181" w:rsidRPr="001E0181">
        <w:rPr>
          <w:rFonts w:ascii="Times New Roman" w:eastAsia="Calibri" w:hAnsi="Times New Roman" w:cs="Times New Roman"/>
          <w:sz w:val="24"/>
          <w:szCs w:val="24"/>
        </w:rPr>
        <w:lastRenderedPageBreak/>
        <w:t>faydalanabilmeleri bakımından web sayfaları Türkçe yanında İngilizce olarak</w:t>
      </w:r>
      <w:r w:rsidR="001E0181">
        <w:rPr>
          <w:rFonts w:ascii="Times New Roman" w:eastAsia="Calibri" w:hAnsi="Times New Roman" w:cs="Times New Roman"/>
          <w:sz w:val="24"/>
          <w:szCs w:val="24"/>
        </w:rPr>
        <w:t xml:space="preserve"> d</w:t>
      </w:r>
      <w:r w:rsidR="001E0181" w:rsidRPr="001E0181">
        <w:rPr>
          <w:rFonts w:ascii="Times New Roman" w:eastAsia="Calibri" w:hAnsi="Times New Roman" w:cs="Times New Roman"/>
          <w:sz w:val="24"/>
          <w:szCs w:val="24"/>
        </w:rPr>
        <w:t xml:space="preserve">a düzenlenmiştir. </w:t>
      </w:r>
    </w:p>
    <w:p w:rsidR="007B50F5" w:rsidRPr="001A3F56" w:rsidRDefault="007B50F5" w:rsidP="00841E66">
      <w:pPr>
        <w:pStyle w:val="ListeParagraf"/>
        <w:numPr>
          <w:ilvl w:val="0"/>
          <w:numId w:val="27"/>
        </w:numPr>
        <w:spacing w:after="200" w:line="360" w:lineRule="auto"/>
        <w:ind w:left="709" w:hanging="284"/>
        <w:jc w:val="both"/>
        <w:rPr>
          <w:rFonts w:ascii="Times New Roman" w:hAnsi="Times New Roman" w:cs="Times New Roman"/>
          <w:sz w:val="24"/>
          <w:szCs w:val="24"/>
        </w:rPr>
      </w:pPr>
      <w:r w:rsidRPr="001A3F56">
        <w:rPr>
          <w:rFonts w:ascii="Times New Roman" w:hAnsi="Times New Roman" w:cs="Times New Roman"/>
          <w:sz w:val="24"/>
          <w:szCs w:val="24"/>
        </w:rPr>
        <w:t xml:space="preserve">Bölümde </w:t>
      </w:r>
      <w:proofErr w:type="spellStart"/>
      <w:r w:rsidRPr="001A3F56">
        <w:rPr>
          <w:rFonts w:ascii="Times New Roman" w:hAnsi="Times New Roman" w:cs="Times New Roman"/>
          <w:sz w:val="24"/>
          <w:szCs w:val="24"/>
        </w:rPr>
        <w:t>yandal</w:t>
      </w:r>
      <w:proofErr w:type="spellEnd"/>
      <w:r w:rsidRPr="001A3F56">
        <w:rPr>
          <w:rFonts w:ascii="Times New Roman" w:hAnsi="Times New Roman" w:cs="Times New Roman"/>
          <w:sz w:val="24"/>
          <w:szCs w:val="24"/>
        </w:rPr>
        <w:t xml:space="preserve"> programları; 24/4/2010 tarihli ve 27561 sayılı Resmî </w:t>
      </w:r>
      <w:proofErr w:type="spellStart"/>
      <w:r w:rsidRPr="001A3F56">
        <w:rPr>
          <w:rFonts w:ascii="Times New Roman" w:hAnsi="Times New Roman" w:cs="Times New Roman"/>
          <w:sz w:val="24"/>
          <w:szCs w:val="24"/>
        </w:rPr>
        <w:t>Gazete’de</w:t>
      </w:r>
      <w:proofErr w:type="spellEnd"/>
      <w:r w:rsidRPr="001A3F56">
        <w:rPr>
          <w:rFonts w:ascii="Times New Roman" w:hAnsi="Times New Roman" w:cs="Times New Roman"/>
          <w:sz w:val="24"/>
          <w:szCs w:val="24"/>
        </w:rPr>
        <w:t xml:space="preserve"> yayımlanan Yükseköğretim Kurumlarında Ön lisans ve Lisans Düzeyindeki Programlar Arasında Geçiş, Çift </w:t>
      </w:r>
      <w:proofErr w:type="spellStart"/>
      <w:r w:rsidRPr="001A3F56">
        <w:rPr>
          <w:rFonts w:ascii="Times New Roman" w:hAnsi="Times New Roman" w:cs="Times New Roman"/>
          <w:sz w:val="24"/>
          <w:szCs w:val="24"/>
        </w:rPr>
        <w:t>Anadal</w:t>
      </w:r>
      <w:proofErr w:type="spellEnd"/>
      <w:r w:rsidRPr="001A3F56">
        <w:rPr>
          <w:rFonts w:ascii="Times New Roman" w:hAnsi="Times New Roman" w:cs="Times New Roman"/>
          <w:sz w:val="24"/>
          <w:szCs w:val="24"/>
        </w:rPr>
        <w:t>, Yan Dal ile Kurumlar Arası Kredi Transferi Yapılması Esaslarına İlişkin Yönetmelik hükümleri ve Senato tarafından belirlenen esaslara göre yürütülür.</w:t>
      </w:r>
    </w:p>
    <w:p w:rsidR="007B50F5" w:rsidRPr="001A3F56" w:rsidRDefault="007B50F5" w:rsidP="00841E66">
      <w:pPr>
        <w:pStyle w:val="ListeParagraf"/>
        <w:numPr>
          <w:ilvl w:val="0"/>
          <w:numId w:val="27"/>
        </w:numPr>
        <w:spacing w:after="200" w:line="360" w:lineRule="auto"/>
        <w:ind w:left="709" w:hanging="284"/>
        <w:jc w:val="both"/>
        <w:rPr>
          <w:rFonts w:ascii="Times New Roman" w:hAnsi="Times New Roman" w:cs="Times New Roman"/>
          <w:sz w:val="24"/>
          <w:szCs w:val="24"/>
        </w:rPr>
      </w:pPr>
      <w:r w:rsidRPr="001A3F56">
        <w:rPr>
          <w:rFonts w:ascii="Times New Roman" w:hAnsi="Times New Roman" w:cs="Times New Roman"/>
          <w:sz w:val="24"/>
          <w:szCs w:val="24"/>
        </w:rPr>
        <w:t>Öğrencilerin eğitim-öğretim, kişisel ve yönetimle ilgili sorunlarının çözümüne yardımcı olmak ve öğrencileri yönlendirmek üzere, öğretim yılı başlamadan önce bölüm başkanlığının önerisi ve ilgili yönetim kurullarının kararıyla öğretim elemanları arasından akademik danışmanlar görevlendirilir. Akademik danışmanlar, sorumluluklarına verilen öğrencilerin kayıt yeniletme, ders seçme ve mezuniyet gibi işlemler yanında diğer sorunlarının çözümüne de yardımcı olmak üzere öğrenim süresi boyunca haftada iki saat zaman ayırırlar.</w:t>
      </w:r>
    </w:p>
    <w:p w:rsidR="007B50F5" w:rsidRPr="001A3F56" w:rsidRDefault="007B50F5" w:rsidP="00841E66">
      <w:pPr>
        <w:pStyle w:val="ListeParagraf"/>
        <w:numPr>
          <w:ilvl w:val="0"/>
          <w:numId w:val="27"/>
        </w:numPr>
        <w:spacing w:after="200" w:line="360" w:lineRule="auto"/>
        <w:ind w:left="709" w:hanging="284"/>
        <w:jc w:val="both"/>
        <w:rPr>
          <w:rFonts w:ascii="Times New Roman" w:hAnsi="Times New Roman" w:cs="Times New Roman"/>
          <w:sz w:val="24"/>
          <w:szCs w:val="24"/>
        </w:rPr>
      </w:pPr>
      <w:r w:rsidRPr="001A3F56">
        <w:rPr>
          <w:rFonts w:ascii="Times New Roman" w:hAnsi="Times New Roman" w:cs="Times New Roman"/>
          <w:sz w:val="24"/>
          <w:szCs w:val="24"/>
        </w:rPr>
        <w:t>Öğrenciler, kayıt yeniletme süresi içinde internet aracılığıyla alacakları dersleri belirlerler. Kayıt yenileme işlemi danışmanın onayından sonra kesinleşir. Kayıt yenileme süresi içinde; birinci yıl öğrencileri açılan tüm dersleri, diğer öğrenciler ise öncelikle başarısız oldukları ve daha önce almaları gerekip de alamadıkları dersleri almak zorundadırlar. Öğrenciler, azamî ders yükü sınırı içinde kalmak şartıyla aldıkları dersleri, kayıt yenileme süresi içinde değiştirebilir, sildirebilir veya yeni ders alabilirler.</w:t>
      </w:r>
    </w:p>
    <w:p w:rsidR="007B50F5" w:rsidRDefault="007B50F5" w:rsidP="00841E66">
      <w:pPr>
        <w:pStyle w:val="ListeParagraf"/>
        <w:numPr>
          <w:ilvl w:val="0"/>
          <w:numId w:val="27"/>
        </w:numPr>
        <w:spacing w:after="200" w:line="360" w:lineRule="auto"/>
        <w:ind w:left="709" w:hanging="284"/>
        <w:jc w:val="both"/>
        <w:rPr>
          <w:rFonts w:ascii="Times New Roman" w:hAnsi="Times New Roman" w:cs="Times New Roman"/>
          <w:sz w:val="24"/>
          <w:szCs w:val="24"/>
        </w:rPr>
      </w:pPr>
      <w:r w:rsidRPr="001A3F56">
        <w:rPr>
          <w:rFonts w:ascii="Times New Roman" w:hAnsi="Times New Roman" w:cs="Times New Roman"/>
          <w:sz w:val="24"/>
          <w:szCs w:val="24"/>
        </w:rPr>
        <w:t>Öğrencilerin değişim programlarından aldığı derslerin, kredileri de göz önünde bulundurularak Üniversiteden almak zorunda oldukları derslerden hangisinin karşılığı olarak sayılacağına bölümlerin yönetim kurullarınca karar verilir. Ayrıca yurt dışında alınan ve başarılı olunan ders/dersler kredi karşılığı ile birlikte yurt dışındaki orijinal isim ve kodları ile transkriptlerde yer alır.</w:t>
      </w:r>
    </w:p>
    <w:p w:rsidR="002C0E20" w:rsidRPr="001A3F56" w:rsidRDefault="002C0E20" w:rsidP="002C0E20">
      <w:pPr>
        <w:pStyle w:val="ListeParagraf"/>
        <w:numPr>
          <w:ilvl w:val="0"/>
          <w:numId w:val="27"/>
        </w:numPr>
        <w:spacing w:after="200" w:line="360" w:lineRule="auto"/>
        <w:jc w:val="both"/>
        <w:rPr>
          <w:rFonts w:ascii="Times New Roman" w:hAnsi="Times New Roman" w:cs="Times New Roman"/>
          <w:sz w:val="24"/>
          <w:szCs w:val="24"/>
        </w:rPr>
      </w:pPr>
      <w:r w:rsidRPr="002C0E20">
        <w:rPr>
          <w:rFonts w:ascii="Times New Roman" w:hAnsi="Times New Roman" w:cs="Times New Roman"/>
          <w:sz w:val="24"/>
          <w:szCs w:val="24"/>
        </w:rPr>
        <w:t>Fakültemiz lisans ve lisansüstü programlarından mezun olan öğrencilerimize diplomaları yanında Diploma Eki de (</w:t>
      </w:r>
      <w:r w:rsidRPr="002C0E20">
        <w:rPr>
          <w:rFonts w:ascii="Times New Roman" w:hAnsi="Times New Roman" w:cs="Times New Roman"/>
          <w:color w:val="0000FF"/>
          <w:sz w:val="24"/>
          <w:szCs w:val="24"/>
        </w:rPr>
        <w:t>http://www.erciyes.edu.tr/kategori/OGRENCI-REHBERI/Diploma-Eki/19/195</w:t>
      </w:r>
      <w:r w:rsidRPr="002C0E20">
        <w:rPr>
          <w:rFonts w:ascii="Times New Roman" w:hAnsi="Times New Roman" w:cs="Times New Roman"/>
          <w:sz w:val="24"/>
          <w:szCs w:val="24"/>
        </w:rPr>
        <w:t>) verilmektedir.</w:t>
      </w:r>
    </w:p>
    <w:p w:rsidR="00842930" w:rsidRPr="001E0181" w:rsidRDefault="006E4414" w:rsidP="001A3F56">
      <w:pPr>
        <w:pStyle w:val="KonuBal"/>
        <w:spacing w:line="360" w:lineRule="auto"/>
        <w:ind w:left="709" w:hanging="567"/>
        <w:jc w:val="both"/>
        <w:rPr>
          <w:rFonts w:ascii="Times New Roman" w:hAnsi="Times New Roman" w:cs="Times New Roman"/>
          <w:b/>
          <w:i/>
          <w:color w:val="0000FF"/>
          <w:sz w:val="28"/>
          <w:szCs w:val="24"/>
        </w:rPr>
      </w:pPr>
      <w:r w:rsidRPr="001E0181">
        <w:rPr>
          <w:rFonts w:ascii="Times New Roman" w:hAnsi="Times New Roman" w:cs="Times New Roman"/>
          <w:b/>
          <w:color w:val="0000FF"/>
          <w:sz w:val="28"/>
          <w:szCs w:val="24"/>
        </w:rPr>
        <w:t xml:space="preserve">C.4 </w:t>
      </w:r>
      <w:r w:rsidR="00CE45A1" w:rsidRPr="001E0181">
        <w:rPr>
          <w:rFonts w:ascii="Times New Roman" w:hAnsi="Times New Roman" w:cs="Times New Roman"/>
          <w:b/>
          <w:color w:val="0000FF"/>
          <w:sz w:val="28"/>
          <w:szCs w:val="24"/>
        </w:rPr>
        <w:t>Eğitim - Öğretim Kadrosu</w:t>
      </w:r>
      <w:r w:rsidR="00647E4F" w:rsidRPr="001E0181">
        <w:rPr>
          <w:rFonts w:ascii="Times New Roman" w:hAnsi="Times New Roman" w:cs="Times New Roman"/>
          <w:b/>
          <w:color w:val="0000FF"/>
          <w:sz w:val="28"/>
          <w:szCs w:val="24"/>
        </w:rPr>
        <w:t xml:space="preserve"> </w:t>
      </w:r>
    </w:p>
    <w:p w:rsidR="00257B74" w:rsidRPr="001A3F56" w:rsidRDefault="00C519FC" w:rsidP="00DE6521">
      <w:pPr>
        <w:autoSpaceDE w:val="0"/>
        <w:autoSpaceDN w:val="0"/>
        <w:adjustRightInd w:val="0"/>
        <w:spacing w:after="0" w:line="360" w:lineRule="auto"/>
        <w:ind w:left="993" w:hanging="284"/>
        <w:jc w:val="both"/>
        <w:rPr>
          <w:rFonts w:ascii="Times New Roman" w:hAnsi="Times New Roman" w:cs="Times New Roman"/>
          <w:sz w:val="24"/>
          <w:szCs w:val="24"/>
        </w:rPr>
      </w:pPr>
      <w:r w:rsidRPr="001A3F56">
        <w:rPr>
          <w:rFonts w:ascii="Times New Roman" w:hAnsi="Times New Roman" w:cs="Times New Roman"/>
          <w:sz w:val="24"/>
          <w:szCs w:val="24"/>
        </w:rPr>
        <w:t>Birimimizde Astronomi ve Uzay Bilimleri</w:t>
      </w:r>
      <w:r w:rsidR="00217A19" w:rsidRPr="001A3F56">
        <w:rPr>
          <w:rFonts w:ascii="Times New Roman" w:hAnsi="Times New Roman" w:cs="Times New Roman"/>
          <w:sz w:val="24"/>
          <w:szCs w:val="24"/>
        </w:rPr>
        <w:t>, Biyoloji</w:t>
      </w:r>
      <w:r w:rsidR="001E26C2" w:rsidRPr="001A3F56">
        <w:rPr>
          <w:rFonts w:ascii="Times New Roman" w:hAnsi="Times New Roman" w:cs="Times New Roman"/>
          <w:sz w:val="24"/>
          <w:szCs w:val="24"/>
        </w:rPr>
        <w:t>,</w:t>
      </w:r>
      <w:r w:rsidR="00217A19" w:rsidRPr="001A3F56">
        <w:rPr>
          <w:rFonts w:ascii="Times New Roman" w:hAnsi="Times New Roman" w:cs="Times New Roman"/>
          <w:sz w:val="24"/>
          <w:szCs w:val="24"/>
        </w:rPr>
        <w:t xml:space="preserve"> Fizik</w:t>
      </w:r>
      <w:r w:rsidR="001E26C2" w:rsidRPr="001A3F56">
        <w:rPr>
          <w:rFonts w:ascii="Times New Roman" w:hAnsi="Times New Roman" w:cs="Times New Roman"/>
          <w:sz w:val="24"/>
          <w:szCs w:val="24"/>
        </w:rPr>
        <w:t>,</w:t>
      </w:r>
      <w:r w:rsidR="00217A19" w:rsidRPr="001A3F56">
        <w:rPr>
          <w:rFonts w:ascii="Times New Roman" w:hAnsi="Times New Roman" w:cs="Times New Roman"/>
          <w:sz w:val="24"/>
          <w:szCs w:val="24"/>
        </w:rPr>
        <w:t xml:space="preserve"> Kimya ve Matematik olmak üzere </w:t>
      </w:r>
      <w:r w:rsidR="0094331A" w:rsidRPr="001A3F56">
        <w:rPr>
          <w:rFonts w:ascii="Times New Roman" w:hAnsi="Times New Roman" w:cs="Times New Roman"/>
          <w:sz w:val="24"/>
          <w:szCs w:val="24"/>
        </w:rPr>
        <w:t>Toplam</w:t>
      </w:r>
      <w:r w:rsidR="0094331A" w:rsidRPr="001A3F56">
        <w:rPr>
          <w:rFonts w:ascii="Times New Roman" w:hAnsi="Times New Roman" w:cs="Times New Roman"/>
          <w:b/>
          <w:sz w:val="24"/>
          <w:szCs w:val="24"/>
        </w:rPr>
        <w:t xml:space="preserve"> </w:t>
      </w:r>
      <w:r w:rsidR="00217A19" w:rsidRPr="001A3F56">
        <w:rPr>
          <w:rFonts w:ascii="Times New Roman" w:hAnsi="Times New Roman" w:cs="Times New Roman"/>
          <w:sz w:val="24"/>
          <w:szCs w:val="24"/>
        </w:rPr>
        <w:t>5 farklı böl</w:t>
      </w:r>
      <w:r w:rsidR="0094331A" w:rsidRPr="001A3F56">
        <w:rPr>
          <w:rFonts w:ascii="Times New Roman" w:hAnsi="Times New Roman" w:cs="Times New Roman"/>
          <w:sz w:val="24"/>
          <w:szCs w:val="24"/>
        </w:rPr>
        <w:t xml:space="preserve">üm yer almaktadır. Bu bölümlerde ve bölümlere ait anabilim dallarında görev yapan öğretim kadrosu ile ilgili sayısal bilgiler </w:t>
      </w:r>
      <w:r w:rsidR="002C0E20" w:rsidRPr="00174BEE">
        <w:rPr>
          <w:rFonts w:ascii="Times New Roman" w:hAnsi="Times New Roman" w:cs="Times New Roman"/>
          <w:b/>
          <w:color w:val="000099"/>
        </w:rPr>
        <w:t xml:space="preserve">Tablo </w:t>
      </w:r>
      <w:r w:rsidR="002C0E20" w:rsidRPr="00174BEE">
        <w:rPr>
          <w:rFonts w:ascii="Times New Roman" w:hAnsi="Times New Roman" w:cs="Times New Roman"/>
          <w:b/>
          <w:color w:val="000099"/>
        </w:rPr>
        <w:lastRenderedPageBreak/>
        <w:t>2</w:t>
      </w:r>
      <w:r w:rsidR="001E26C2" w:rsidRPr="001A3F56">
        <w:rPr>
          <w:rFonts w:ascii="Times New Roman" w:hAnsi="Times New Roman" w:cs="Times New Roman"/>
          <w:sz w:val="24"/>
          <w:szCs w:val="24"/>
        </w:rPr>
        <w:t>’d</w:t>
      </w:r>
      <w:r w:rsidR="002C0E20">
        <w:rPr>
          <w:rFonts w:ascii="Times New Roman" w:hAnsi="Times New Roman" w:cs="Times New Roman"/>
          <w:sz w:val="24"/>
          <w:szCs w:val="24"/>
        </w:rPr>
        <w:t>e</w:t>
      </w:r>
      <w:r w:rsidR="001E26C2" w:rsidRPr="001A3F56">
        <w:rPr>
          <w:rFonts w:ascii="Times New Roman" w:hAnsi="Times New Roman" w:cs="Times New Roman"/>
          <w:sz w:val="24"/>
          <w:szCs w:val="24"/>
        </w:rPr>
        <w:t xml:space="preserve"> </w:t>
      </w:r>
      <w:r w:rsidR="0094331A" w:rsidRPr="001A3F56">
        <w:rPr>
          <w:rFonts w:ascii="Times New Roman" w:hAnsi="Times New Roman" w:cs="Times New Roman"/>
          <w:sz w:val="24"/>
          <w:szCs w:val="24"/>
        </w:rPr>
        <w:t xml:space="preserve">verilmiştir. </w:t>
      </w:r>
      <w:r w:rsidR="002C0E20" w:rsidRPr="002C0E20">
        <w:rPr>
          <w:rFonts w:ascii="Times New Roman" w:hAnsi="Times New Roman" w:cs="Times New Roman"/>
          <w:sz w:val="24"/>
          <w:szCs w:val="24"/>
        </w:rPr>
        <w:t>Fakültemiz bünyesinde 47 Profesör, 24 Doçent, 13 Yardımcı Doçent, 2 Öğretim görevlisi,   6 uzman ve 28 araştırma görevlisi olmak üzere toplam 120 Akademik personel</w:t>
      </w:r>
      <w:r w:rsidR="002C0E20">
        <w:rPr>
          <w:rFonts w:ascii="Times New Roman" w:hAnsi="Times New Roman" w:cs="Times New Roman"/>
          <w:sz w:val="24"/>
          <w:szCs w:val="24"/>
        </w:rPr>
        <w:t xml:space="preserve"> mevcuttur</w:t>
      </w:r>
      <w:r w:rsidR="001E26C2" w:rsidRPr="001A3F56">
        <w:rPr>
          <w:rFonts w:ascii="Times New Roman" w:hAnsi="Times New Roman" w:cs="Times New Roman"/>
          <w:sz w:val="24"/>
          <w:szCs w:val="24"/>
        </w:rPr>
        <w:t xml:space="preserve">. </w:t>
      </w:r>
      <w:r w:rsidR="00257B74" w:rsidRPr="001A3F56">
        <w:rPr>
          <w:rFonts w:ascii="Times New Roman" w:hAnsi="Times New Roman" w:cs="Times New Roman"/>
          <w:sz w:val="24"/>
          <w:szCs w:val="24"/>
        </w:rPr>
        <w:t xml:space="preserve">Eğitim-öğretim sürecini etkin bir şekilde yürütebilecek yeterli sayıda ve nitelikte akademik kadro mevcuttur. </w:t>
      </w:r>
    </w:p>
    <w:p w:rsidR="00257B74" w:rsidRPr="00A67551" w:rsidRDefault="00A67551" w:rsidP="00A67551">
      <w:pPr>
        <w:pStyle w:val="ListeParagraf"/>
        <w:numPr>
          <w:ilvl w:val="0"/>
          <w:numId w:val="30"/>
        </w:numPr>
        <w:autoSpaceDE w:val="0"/>
        <w:autoSpaceDN w:val="0"/>
        <w:adjustRightInd w:val="0"/>
        <w:spacing w:after="0" w:line="360" w:lineRule="auto"/>
        <w:ind w:left="993"/>
        <w:jc w:val="both"/>
        <w:rPr>
          <w:rFonts w:ascii="Times New Roman" w:hAnsi="Times New Roman" w:cs="Times New Roman"/>
          <w:sz w:val="24"/>
          <w:szCs w:val="24"/>
        </w:rPr>
      </w:pPr>
      <w:r w:rsidRPr="00A67551">
        <w:rPr>
          <w:rFonts w:ascii="Times New Roman" w:hAnsi="Times New Roman" w:cs="Times New Roman"/>
          <w:sz w:val="24"/>
          <w:szCs w:val="24"/>
        </w:rPr>
        <w:t>Yardımcı doçent ve profesör kadrolarına atanmak için öğretim üyelerinin (</w:t>
      </w:r>
      <w:hyperlink r:id="rId21" w:history="1">
        <w:r w:rsidRPr="00DE6521">
          <w:rPr>
            <w:rStyle w:val="Kpr"/>
            <w:rFonts w:ascii="Times New Roman" w:hAnsi="Times New Roman" w:cs="Times New Roman"/>
            <w:sz w:val="24"/>
            <w:szCs w:val="24"/>
          </w:rPr>
          <w:t>http://personel.yok.gov.tr/AtanmaKriter/?sayfa=akademikyukselme&amp;paged=2</w:t>
        </w:r>
      </w:hyperlink>
      <w:r w:rsidRPr="00A67551">
        <w:rPr>
          <w:rFonts w:ascii="Times New Roman" w:hAnsi="Times New Roman" w:cs="Times New Roman"/>
          <w:sz w:val="24"/>
          <w:szCs w:val="24"/>
        </w:rPr>
        <w:t xml:space="preserve">) adresinde verilen </w:t>
      </w:r>
      <w:proofErr w:type="gramStart"/>
      <w:r w:rsidRPr="00A67551">
        <w:rPr>
          <w:rFonts w:ascii="Times New Roman" w:hAnsi="Times New Roman" w:cs="Times New Roman"/>
          <w:sz w:val="24"/>
          <w:szCs w:val="24"/>
        </w:rPr>
        <w:t>kriterleri</w:t>
      </w:r>
      <w:proofErr w:type="gramEnd"/>
      <w:r w:rsidRPr="00A67551">
        <w:rPr>
          <w:rFonts w:ascii="Times New Roman" w:hAnsi="Times New Roman" w:cs="Times New Roman"/>
          <w:sz w:val="24"/>
          <w:szCs w:val="24"/>
        </w:rPr>
        <w:t xml:space="preserve"> sağlaması gerekmektedir. Doçentlik kadrosuna atanmak için YÖK </w:t>
      </w:r>
      <w:proofErr w:type="gramStart"/>
      <w:r w:rsidRPr="00A67551">
        <w:rPr>
          <w:rFonts w:ascii="Times New Roman" w:hAnsi="Times New Roman" w:cs="Times New Roman"/>
          <w:sz w:val="24"/>
          <w:szCs w:val="24"/>
        </w:rPr>
        <w:t>kriterlerinin</w:t>
      </w:r>
      <w:proofErr w:type="gramEnd"/>
      <w:r w:rsidRPr="00A67551">
        <w:rPr>
          <w:rFonts w:ascii="Times New Roman" w:hAnsi="Times New Roman" w:cs="Times New Roman"/>
          <w:sz w:val="24"/>
          <w:szCs w:val="24"/>
        </w:rPr>
        <w:t xml:space="preserve"> sağlanmış olması, adayın doçentlik sınavını geçerek doçent unvanı alması ve yukarıda verilen adreste ilan edilen doçentlik ataması için gereken koşulları sağlaması gerekmektedir.</w:t>
      </w:r>
    </w:p>
    <w:p w:rsidR="00257B74" w:rsidRPr="001A3F56" w:rsidRDefault="00257B74" w:rsidP="00841E66">
      <w:pPr>
        <w:pStyle w:val="ListeParagraf"/>
        <w:numPr>
          <w:ilvl w:val="0"/>
          <w:numId w:val="30"/>
        </w:numPr>
        <w:autoSpaceDE w:val="0"/>
        <w:autoSpaceDN w:val="0"/>
        <w:adjustRightInd w:val="0"/>
        <w:spacing w:after="0" w:line="360" w:lineRule="auto"/>
        <w:ind w:left="993" w:hanging="284"/>
        <w:jc w:val="both"/>
        <w:rPr>
          <w:rFonts w:ascii="Times New Roman" w:hAnsi="Times New Roman" w:cs="Times New Roman"/>
          <w:sz w:val="24"/>
          <w:szCs w:val="24"/>
        </w:rPr>
      </w:pPr>
      <w:r w:rsidRPr="001A3F56">
        <w:rPr>
          <w:rFonts w:ascii="Times New Roman" w:hAnsi="Times New Roman" w:cs="Times New Roman"/>
          <w:sz w:val="24"/>
          <w:szCs w:val="24"/>
        </w:rPr>
        <w:t xml:space="preserve">Bölüme dışarıdan ders vermek üzere öğretim elemanı seçimi ve davet edilme usulleri, üniversitemiz tarafından belirlenen kurallar ve </w:t>
      </w:r>
      <w:r w:rsidR="002D21F5" w:rsidRPr="001A3F56">
        <w:rPr>
          <w:rFonts w:ascii="Times New Roman" w:hAnsi="Times New Roman" w:cs="Times New Roman"/>
          <w:sz w:val="24"/>
          <w:szCs w:val="24"/>
        </w:rPr>
        <w:t>imkânlar</w:t>
      </w:r>
      <w:r w:rsidRPr="001A3F56">
        <w:rPr>
          <w:rFonts w:ascii="Times New Roman" w:hAnsi="Times New Roman" w:cs="Times New Roman"/>
          <w:sz w:val="24"/>
          <w:szCs w:val="24"/>
        </w:rPr>
        <w:t xml:space="preserve"> çerçevesinde gerçekleştirilmektedir.</w:t>
      </w:r>
    </w:p>
    <w:p w:rsidR="00257B74" w:rsidRPr="001A3F56" w:rsidRDefault="00257B74" w:rsidP="00841E66">
      <w:pPr>
        <w:pStyle w:val="ListeParagraf"/>
        <w:numPr>
          <w:ilvl w:val="0"/>
          <w:numId w:val="30"/>
        </w:numPr>
        <w:autoSpaceDE w:val="0"/>
        <w:autoSpaceDN w:val="0"/>
        <w:adjustRightInd w:val="0"/>
        <w:spacing w:after="0" w:line="360" w:lineRule="auto"/>
        <w:ind w:left="993" w:hanging="284"/>
        <w:jc w:val="both"/>
        <w:rPr>
          <w:rFonts w:ascii="Times New Roman" w:hAnsi="Times New Roman" w:cs="Times New Roman"/>
          <w:sz w:val="24"/>
          <w:szCs w:val="24"/>
        </w:rPr>
      </w:pPr>
      <w:r w:rsidRPr="001A3F56">
        <w:rPr>
          <w:rFonts w:ascii="Times New Roman" w:hAnsi="Times New Roman" w:cs="Times New Roman"/>
          <w:sz w:val="24"/>
          <w:szCs w:val="24"/>
        </w:rPr>
        <w:t>Bölümdeki ders görevlendirmelerinde eğitim-öğretim kadrosunun yetkinlikleri (çalışma alanı/akademik uzmanlık alanı vb.) ile ders içeriklerinin örtüşmesi Bölüm yönetimi tarafından kontrol edilerek güvence altına alınmaktadır.</w:t>
      </w:r>
    </w:p>
    <w:p w:rsidR="00257B74" w:rsidRPr="001A3F56" w:rsidRDefault="00257B74" w:rsidP="00841E66">
      <w:pPr>
        <w:pStyle w:val="ListeParagraf"/>
        <w:numPr>
          <w:ilvl w:val="0"/>
          <w:numId w:val="30"/>
        </w:numPr>
        <w:autoSpaceDE w:val="0"/>
        <w:autoSpaceDN w:val="0"/>
        <w:adjustRightInd w:val="0"/>
        <w:spacing w:after="0" w:line="360" w:lineRule="auto"/>
        <w:ind w:left="993" w:hanging="284"/>
        <w:jc w:val="both"/>
        <w:rPr>
          <w:rFonts w:ascii="Times New Roman" w:hAnsi="Times New Roman" w:cs="Times New Roman"/>
          <w:sz w:val="24"/>
          <w:szCs w:val="24"/>
        </w:rPr>
      </w:pPr>
      <w:r w:rsidRPr="001A3F56">
        <w:rPr>
          <w:rFonts w:ascii="Times New Roman" w:hAnsi="Times New Roman" w:cs="Times New Roman"/>
          <w:sz w:val="24"/>
          <w:szCs w:val="24"/>
        </w:rPr>
        <w:t xml:space="preserve">Eğitim-öğretim kadrosunun mesleki gelişimlerini sürdürmek ve öğretim becerilerini iyileştirmek için ulusal ve uluslararası kongre, konferans, </w:t>
      </w:r>
      <w:proofErr w:type="spellStart"/>
      <w:r w:rsidRPr="001A3F56">
        <w:rPr>
          <w:rFonts w:ascii="Times New Roman" w:hAnsi="Times New Roman" w:cs="Times New Roman"/>
          <w:sz w:val="24"/>
          <w:szCs w:val="24"/>
        </w:rPr>
        <w:t>çalıştay</w:t>
      </w:r>
      <w:proofErr w:type="spellEnd"/>
      <w:r w:rsidRPr="001A3F56">
        <w:rPr>
          <w:rFonts w:ascii="Times New Roman" w:hAnsi="Times New Roman" w:cs="Times New Roman"/>
          <w:sz w:val="24"/>
          <w:szCs w:val="24"/>
        </w:rPr>
        <w:t xml:space="preserve"> ve seminerlere katılması, Üniversitemiz tarafından maddi ve manevi olarak </w:t>
      </w:r>
      <w:r w:rsidR="00700B62" w:rsidRPr="001A3F56">
        <w:rPr>
          <w:rFonts w:ascii="Times New Roman" w:hAnsi="Times New Roman" w:cs="Times New Roman"/>
          <w:sz w:val="24"/>
          <w:szCs w:val="24"/>
        </w:rPr>
        <w:t>desteklenmektedir.</w:t>
      </w:r>
    </w:p>
    <w:p w:rsidR="00257B74" w:rsidRPr="001A3F56" w:rsidRDefault="00257B74" w:rsidP="00841E66">
      <w:pPr>
        <w:pStyle w:val="ListeParagraf"/>
        <w:numPr>
          <w:ilvl w:val="0"/>
          <w:numId w:val="30"/>
        </w:numPr>
        <w:autoSpaceDE w:val="0"/>
        <w:autoSpaceDN w:val="0"/>
        <w:adjustRightInd w:val="0"/>
        <w:spacing w:after="0" w:line="360" w:lineRule="auto"/>
        <w:ind w:left="993" w:hanging="284"/>
        <w:jc w:val="both"/>
        <w:rPr>
          <w:rFonts w:ascii="Times New Roman" w:hAnsi="Times New Roman" w:cs="Times New Roman"/>
          <w:sz w:val="24"/>
          <w:szCs w:val="24"/>
        </w:rPr>
      </w:pPr>
      <w:r w:rsidRPr="001A3F56">
        <w:rPr>
          <w:rFonts w:ascii="Times New Roman" w:hAnsi="Times New Roman" w:cs="Times New Roman"/>
          <w:sz w:val="24"/>
          <w:szCs w:val="24"/>
        </w:rPr>
        <w:t xml:space="preserve">Öğrenci Bilgi </w:t>
      </w:r>
      <w:r w:rsidR="002D21F5" w:rsidRPr="001A3F56">
        <w:rPr>
          <w:rFonts w:ascii="Times New Roman" w:hAnsi="Times New Roman" w:cs="Times New Roman"/>
          <w:sz w:val="24"/>
          <w:szCs w:val="24"/>
        </w:rPr>
        <w:t>Sistemi üzerinden</w:t>
      </w:r>
      <w:r w:rsidRPr="001A3F56">
        <w:rPr>
          <w:rFonts w:ascii="Times New Roman" w:hAnsi="Times New Roman" w:cs="Times New Roman"/>
          <w:sz w:val="24"/>
          <w:szCs w:val="24"/>
        </w:rPr>
        <w:t xml:space="preserve"> her dönem sonu</w:t>
      </w:r>
      <w:r w:rsidR="00700B62" w:rsidRPr="001A3F56">
        <w:rPr>
          <w:rFonts w:ascii="Times New Roman" w:hAnsi="Times New Roman" w:cs="Times New Roman"/>
          <w:sz w:val="24"/>
          <w:szCs w:val="24"/>
        </w:rPr>
        <w:t xml:space="preserve">nda </w:t>
      </w:r>
      <w:r w:rsidRPr="001A3F56">
        <w:rPr>
          <w:rFonts w:ascii="Times New Roman" w:hAnsi="Times New Roman" w:cs="Times New Roman"/>
          <w:sz w:val="24"/>
          <w:szCs w:val="24"/>
        </w:rPr>
        <w:t xml:space="preserve">dersleri </w:t>
      </w:r>
      <w:r w:rsidR="00700B62" w:rsidRPr="001A3F56">
        <w:rPr>
          <w:rFonts w:ascii="Times New Roman" w:hAnsi="Times New Roman" w:cs="Times New Roman"/>
          <w:sz w:val="24"/>
          <w:szCs w:val="24"/>
        </w:rPr>
        <w:t xml:space="preserve">okutan öğretim elemanının dersin işleyişi ile </w:t>
      </w:r>
      <w:r w:rsidRPr="001A3F56">
        <w:rPr>
          <w:rFonts w:ascii="Times New Roman" w:hAnsi="Times New Roman" w:cs="Times New Roman"/>
          <w:sz w:val="24"/>
          <w:szCs w:val="24"/>
        </w:rPr>
        <w:t>anket yapılmaktadır. Bu anket sonuçlarının objektif bir şekilde değerlendirilip gerekli tedbirlerin alınması adına çalışmalar yapılarak hem eğitim kalitesi hem de öğrenci memnuniyeti artırılmaya çalışılmaktadır.</w:t>
      </w:r>
    </w:p>
    <w:p w:rsidR="001D196C" w:rsidRPr="00A67551" w:rsidRDefault="00257B74" w:rsidP="00A67551">
      <w:pPr>
        <w:pStyle w:val="ListeParagraf"/>
        <w:numPr>
          <w:ilvl w:val="0"/>
          <w:numId w:val="30"/>
        </w:numPr>
        <w:autoSpaceDE w:val="0"/>
        <w:autoSpaceDN w:val="0"/>
        <w:adjustRightInd w:val="0"/>
        <w:spacing w:after="0" w:line="360" w:lineRule="auto"/>
        <w:ind w:left="993" w:hanging="284"/>
        <w:jc w:val="both"/>
        <w:rPr>
          <w:rFonts w:ascii="Times New Roman" w:hAnsi="Times New Roman" w:cs="Times New Roman"/>
          <w:sz w:val="24"/>
          <w:szCs w:val="24"/>
        </w:rPr>
      </w:pPr>
      <w:r w:rsidRPr="001A3F56">
        <w:rPr>
          <w:rFonts w:ascii="Times New Roman" w:hAnsi="Times New Roman" w:cs="Times New Roman"/>
          <w:sz w:val="24"/>
          <w:szCs w:val="24"/>
        </w:rPr>
        <w:t>Bölümümüzün eğitim-öğretim kadrosunun, nicelik ve nitelik olarak sürdürülebilirliğini sağlanması YÖK ve Üniversitemiz tarafından belirlenen yönetmelik ve yönergeler çerçevesinde güvence altına alınmıştır.</w:t>
      </w:r>
    </w:p>
    <w:p w:rsidR="001D196C" w:rsidRDefault="001D196C" w:rsidP="00841E66">
      <w:pPr>
        <w:pStyle w:val="ListeParagraf"/>
        <w:numPr>
          <w:ilvl w:val="0"/>
          <w:numId w:val="30"/>
        </w:numPr>
        <w:autoSpaceDE w:val="0"/>
        <w:autoSpaceDN w:val="0"/>
        <w:adjustRightInd w:val="0"/>
        <w:spacing w:after="0" w:line="360" w:lineRule="auto"/>
        <w:ind w:left="993"/>
        <w:jc w:val="both"/>
        <w:rPr>
          <w:rFonts w:ascii="Times New Roman" w:hAnsi="Times New Roman" w:cs="Times New Roman"/>
          <w:sz w:val="24"/>
          <w:szCs w:val="24"/>
        </w:rPr>
      </w:pPr>
      <w:r w:rsidRPr="001A3F56">
        <w:rPr>
          <w:rFonts w:ascii="Times New Roman" w:hAnsi="Times New Roman" w:cs="Times New Roman"/>
          <w:sz w:val="24"/>
          <w:szCs w:val="24"/>
        </w:rPr>
        <w:t>Öğretim üyeleri ERASMUS programı kapsamında yurt dışındaki anlaşmalı üniversitelere giderek ders verebilmekte, ya da eğitim alabilmektedirler. Ayrıca Öğretim üyeleri kurum dışı finansal destek bulduklarında</w:t>
      </w:r>
      <w:r w:rsidR="002800F3" w:rsidRPr="001A3F56">
        <w:rPr>
          <w:rFonts w:ascii="Times New Roman" w:hAnsi="Times New Roman" w:cs="Times New Roman"/>
          <w:sz w:val="24"/>
          <w:szCs w:val="24"/>
        </w:rPr>
        <w:t xml:space="preserve"> (YÖK, TUBİTAK) yurtdışına </w:t>
      </w:r>
      <w:r w:rsidR="009C01ED" w:rsidRPr="001A3F56">
        <w:rPr>
          <w:rFonts w:ascii="Times New Roman" w:hAnsi="Times New Roman" w:cs="Times New Roman"/>
          <w:sz w:val="24"/>
          <w:szCs w:val="24"/>
        </w:rPr>
        <w:t>araştırma</w:t>
      </w:r>
      <w:r w:rsidR="002800F3" w:rsidRPr="001A3F56">
        <w:rPr>
          <w:rFonts w:ascii="Times New Roman" w:hAnsi="Times New Roman" w:cs="Times New Roman"/>
          <w:sz w:val="24"/>
          <w:szCs w:val="24"/>
        </w:rPr>
        <w:t xml:space="preserve"> amacıyla gidebilmektedir.</w:t>
      </w:r>
      <w:r w:rsidRPr="001A3F56">
        <w:rPr>
          <w:rFonts w:ascii="Times New Roman" w:hAnsi="Times New Roman" w:cs="Times New Roman"/>
          <w:sz w:val="24"/>
          <w:szCs w:val="24"/>
        </w:rPr>
        <w:t xml:space="preserve"> </w:t>
      </w:r>
    </w:p>
    <w:p w:rsidR="00A67551" w:rsidRDefault="00A67551" w:rsidP="00B4686E">
      <w:pPr>
        <w:pStyle w:val="ListeParagraf"/>
        <w:autoSpaceDE w:val="0"/>
        <w:autoSpaceDN w:val="0"/>
        <w:adjustRightInd w:val="0"/>
        <w:spacing w:after="0" w:line="360" w:lineRule="auto"/>
        <w:ind w:left="993"/>
        <w:jc w:val="both"/>
        <w:rPr>
          <w:rFonts w:ascii="Times New Roman" w:hAnsi="Times New Roman" w:cs="Times New Roman"/>
          <w:sz w:val="24"/>
          <w:szCs w:val="24"/>
        </w:rPr>
      </w:pPr>
    </w:p>
    <w:p w:rsidR="00B4686E" w:rsidRDefault="00B4686E" w:rsidP="00B4686E">
      <w:pPr>
        <w:pStyle w:val="ListeParagraf"/>
        <w:autoSpaceDE w:val="0"/>
        <w:autoSpaceDN w:val="0"/>
        <w:adjustRightInd w:val="0"/>
        <w:spacing w:after="0" w:line="360" w:lineRule="auto"/>
        <w:ind w:left="993"/>
        <w:jc w:val="both"/>
        <w:rPr>
          <w:rFonts w:ascii="Times New Roman" w:hAnsi="Times New Roman" w:cs="Times New Roman"/>
          <w:sz w:val="24"/>
          <w:szCs w:val="24"/>
        </w:rPr>
      </w:pPr>
    </w:p>
    <w:p w:rsidR="00B75CFC" w:rsidRPr="001A3F56" w:rsidRDefault="00B75CFC" w:rsidP="00B4686E">
      <w:pPr>
        <w:pStyle w:val="ListeParagraf"/>
        <w:autoSpaceDE w:val="0"/>
        <w:autoSpaceDN w:val="0"/>
        <w:adjustRightInd w:val="0"/>
        <w:spacing w:after="0" w:line="360" w:lineRule="auto"/>
        <w:ind w:left="993"/>
        <w:jc w:val="both"/>
        <w:rPr>
          <w:rFonts w:ascii="Times New Roman" w:hAnsi="Times New Roman" w:cs="Times New Roman"/>
          <w:sz w:val="24"/>
          <w:szCs w:val="24"/>
        </w:rPr>
      </w:pPr>
    </w:p>
    <w:p w:rsidR="00A67551" w:rsidRDefault="006E4414" w:rsidP="0043187F">
      <w:pPr>
        <w:pStyle w:val="KonuBal"/>
        <w:spacing w:line="360" w:lineRule="auto"/>
        <w:ind w:left="709" w:hanging="567"/>
        <w:jc w:val="both"/>
        <w:rPr>
          <w:rFonts w:ascii="Times New Roman" w:hAnsi="Times New Roman" w:cs="Times New Roman"/>
          <w:b/>
          <w:color w:val="0000FF"/>
          <w:sz w:val="28"/>
          <w:szCs w:val="24"/>
        </w:rPr>
      </w:pPr>
      <w:r w:rsidRPr="00A67551">
        <w:rPr>
          <w:rFonts w:ascii="Times New Roman" w:hAnsi="Times New Roman" w:cs="Times New Roman"/>
          <w:b/>
          <w:color w:val="0000FF"/>
          <w:sz w:val="28"/>
          <w:szCs w:val="24"/>
        </w:rPr>
        <w:lastRenderedPageBreak/>
        <w:t xml:space="preserve">C.5 </w:t>
      </w:r>
      <w:r w:rsidR="00CE45A1" w:rsidRPr="00A67551">
        <w:rPr>
          <w:rFonts w:ascii="Times New Roman" w:hAnsi="Times New Roman" w:cs="Times New Roman"/>
          <w:b/>
          <w:color w:val="0000FF"/>
          <w:sz w:val="28"/>
          <w:szCs w:val="24"/>
        </w:rPr>
        <w:t>Öğrenme Kaynakları, Erişilebilirlik ve Destekler</w:t>
      </w:r>
      <w:r w:rsidR="00842930" w:rsidRPr="00A67551">
        <w:rPr>
          <w:rFonts w:ascii="Times New Roman" w:hAnsi="Times New Roman" w:cs="Times New Roman"/>
          <w:b/>
          <w:color w:val="0000FF"/>
          <w:sz w:val="28"/>
          <w:szCs w:val="24"/>
        </w:rPr>
        <w:t xml:space="preserve"> </w:t>
      </w:r>
    </w:p>
    <w:p w:rsidR="00A67551" w:rsidRPr="00A67551" w:rsidRDefault="00A67551" w:rsidP="00A67551"/>
    <w:p w:rsidR="00DE1BDF" w:rsidRDefault="00DE1BDF" w:rsidP="006E61BD">
      <w:pPr>
        <w:pStyle w:val="KonuBal"/>
        <w:spacing w:line="360" w:lineRule="auto"/>
        <w:ind w:left="-142"/>
        <w:jc w:val="both"/>
        <w:rPr>
          <w:rFonts w:ascii="Times New Roman" w:eastAsia="Times New Roman" w:hAnsi="Times New Roman" w:cs="Times New Roman"/>
          <w:spacing w:val="-9"/>
          <w:sz w:val="24"/>
          <w:szCs w:val="24"/>
        </w:rPr>
      </w:pPr>
      <w:r w:rsidRPr="001A3F56">
        <w:rPr>
          <w:rFonts w:ascii="Times New Roman" w:eastAsia="Times New Roman" w:hAnsi="Times New Roman" w:cs="Times New Roman"/>
          <w:spacing w:val="-9"/>
          <w:sz w:val="24"/>
          <w:szCs w:val="24"/>
        </w:rPr>
        <w:t xml:space="preserve">Birimimize ait bölümlerde toplamda 31 derslik, 9 öğrenci laboratuvarı, 35 araştırma laboratuvarı, 1 gözlem evi, 1 kütüphane, 4 bilgisayar laboratuvarı, 23 </w:t>
      </w:r>
      <w:proofErr w:type="gramStart"/>
      <w:r w:rsidRPr="001A3F56">
        <w:rPr>
          <w:rFonts w:ascii="Times New Roman" w:eastAsia="Times New Roman" w:hAnsi="Times New Roman" w:cs="Times New Roman"/>
          <w:spacing w:val="-9"/>
          <w:sz w:val="24"/>
          <w:szCs w:val="24"/>
        </w:rPr>
        <w:t>projeksiyon</w:t>
      </w:r>
      <w:proofErr w:type="gramEnd"/>
      <w:r w:rsidRPr="001A3F56">
        <w:rPr>
          <w:rFonts w:ascii="Times New Roman" w:eastAsia="Times New Roman" w:hAnsi="Times New Roman" w:cs="Times New Roman"/>
          <w:spacing w:val="-9"/>
          <w:sz w:val="24"/>
          <w:szCs w:val="24"/>
        </w:rPr>
        <w:t xml:space="preserve"> cihazı ve 5 tane toplantı salonu bulunmaktadır</w:t>
      </w:r>
      <w:r w:rsidR="001351F6">
        <w:rPr>
          <w:rFonts w:ascii="Times New Roman" w:eastAsia="Times New Roman" w:hAnsi="Times New Roman" w:cs="Times New Roman"/>
          <w:spacing w:val="-9"/>
          <w:sz w:val="24"/>
          <w:szCs w:val="24"/>
        </w:rPr>
        <w:t xml:space="preserve"> </w:t>
      </w:r>
      <w:r w:rsidR="006E61BD">
        <w:rPr>
          <w:rFonts w:ascii="Times New Roman" w:eastAsia="Times New Roman" w:hAnsi="Times New Roman" w:cs="Times New Roman"/>
          <w:spacing w:val="-9"/>
          <w:sz w:val="24"/>
          <w:szCs w:val="24"/>
        </w:rPr>
        <w:t>(Tablo 6)</w:t>
      </w:r>
      <w:r w:rsidRPr="001A3F56">
        <w:rPr>
          <w:rFonts w:ascii="Times New Roman" w:eastAsia="Times New Roman" w:hAnsi="Times New Roman" w:cs="Times New Roman"/>
          <w:spacing w:val="-9"/>
          <w:sz w:val="24"/>
          <w:szCs w:val="24"/>
        </w:rPr>
        <w:t xml:space="preserve">. Mevcut </w:t>
      </w:r>
      <w:r w:rsidR="00174641" w:rsidRPr="001A3F56">
        <w:rPr>
          <w:rFonts w:ascii="Times New Roman" w:eastAsia="Times New Roman" w:hAnsi="Times New Roman" w:cs="Times New Roman"/>
          <w:spacing w:val="-9"/>
          <w:sz w:val="24"/>
          <w:szCs w:val="24"/>
        </w:rPr>
        <w:t>imkânlar</w:t>
      </w:r>
      <w:r w:rsidRPr="001A3F56">
        <w:rPr>
          <w:rFonts w:ascii="Times New Roman" w:eastAsia="Times New Roman" w:hAnsi="Times New Roman" w:cs="Times New Roman"/>
          <w:spacing w:val="-9"/>
          <w:sz w:val="24"/>
          <w:szCs w:val="24"/>
        </w:rPr>
        <w:t xml:space="preserve"> ihtiyacı karşılayabilir düzeydedir. </w:t>
      </w:r>
    </w:p>
    <w:p w:rsidR="006E61BD" w:rsidRPr="006E61BD" w:rsidRDefault="006E61BD" w:rsidP="006E61BD"/>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7C6C5B" w:rsidTr="007C6C5B">
        <w:tc>
          <w:tcPr>
            <w:tcW w:w="9288" w:type="dxa"/>
          </w:tcPr>
          <w:p w:rsidR="007C6C5B" w:rsidRDefault="007C6C5B">
            <w:r w:rsidRPr="007C6C5B">
              <w:rPr>
                <w:rFonts w:ascii="Times New Roman" w:hAnsi="Times New Roman" w:cs="Times New Roman"/>
                <w:sz w:val="28"/>
              </w:rPr>
              <w:t>Tablo</w:t>
            </w:r>
            <w:r>
              <w:rPr>
                <w:rFonts w:ascii="Times New Roman" w:hAnsi="Times New Roman" w:cs="Times New Roman"/>
                <w:sz w:val="28"/>
              </w:rPr>
              <w:t xml:space="preserve"> </w:t>
            </w:r>
            <w:r w:rsidRPr="007C6C5B">
              <w:rPr>
                <w:rFonts w:ascii="Times New Roman" w:hAnsi="Times New Roman" w:cs="Times New Roman"/>
                <w:sz w:val="28"/>
              </w:rPr>
              <w:t>6.  Birimimizin alt yapı imkânları</w:t>
            </w:r>
          </w:p>
        </w:tc>
      </w:tr>
      <w:tr w:rsidR="007C6C5B" w:rsidTr="007C6C5B">
        <w:trPr>
          <w:trHeight w:val="5659"/>
        </w:trPr>
        <w:tc>
          <w:tcPr>
            <w:tcW w:w="9288" w:type="dxa"/>
          </w:tcPr>
          <w:tbl>
            <w:tblPr>
              <w:tblStyle w:val="OrtaListe1-Vurgu5"/>
              <w:tblpPr w:leftFromText="141" w:rightFromText="141" w:vertAnchor="page" w:horzAnchor="margin" w:tblpY="153"/>
              <w:tblW w:w="9214" w:type="dxa"/>
              <w:tblLook w:val="04A0" w:firstRow="1" w:lastRow="0" w:firstColumn="1" w:lastColumn="0" w:noHBand="0" w:noVBand="1"/>
            </w:tblPr>
            <w:tblGrid>
              <w:gridCol w:w="1951"/>
              <w:gridCol w:w="1310"/>
              <w:gridCol w:w="1274"/>
              <w:gridCol w:w="1134"/>
              <w:gridCol w:w="992"/>
              <w:gridCol w:w="1429"/>
              <w:gridCol w:w="1124"/>
            </w:tblGrid>
            <w:tr w:rsidR="007C6C5B" w:rsidRPr="003F4263" w:rsidTr="007C6C5B">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single" w:sz="4" w:space="0" w:color="auto"/>
                    <w:bottom w:val="single" w:sz="4" w:space="0" w:color="auto"/>
                  </w:tcBorders>
                </w:tcPr>
                <w:p w:rsidR="007C6C5B" w:rsidRPr="003F4263" w:rsidRDefault="007C6C5B" w:rsidP="007C6C5B">
                  <w:pPr>
                    <w:jc w:val="center"/>
                    <w:rPr>
                      <w:rFonts w:ascii="Times New Roman" w:hAnsi="Times New Roman" w:cs="Times New Roman"/>
                      <w:sz w:val="28"/>
                      <w:szCs w:val="28"/>
                    </w:rPr>
                  </w:pPr>
                </w:p>
                <w:p w:rsidR="007C6C5B" w:rsidRPr="003F4263" w:rsidRDefault="007C6C5B" w:rsidP="007C6C5B">
                  <w:pPr>
                    <w:jc w:val="center"/>
                    <w:rPr>
                      <w:rFonts w:ascii="Times New Roman" w:hAnsi="Times New Roman" w:cs="Times New Roman"/>
                      <w:sz w:val="28"/>
                      <w:szCs w:val="28"/>
                    </w:rPr>
                  </w:pPr>
                  <w:r w:rsidRPr="003F4263">
                    <w:rPr>
                      <w:rFonts w:ascii="Times New Roman" w:hAnsi="Times New Roman" w:cs="Times New Roman"/>
                      <w:sz w:val="28"/>
                      <w:szCs w:val="28"/>
                    </w:rPr>
                    <w:t>Bölümler</w:t>
                  </w:r>
                </w:p>
              </w:tc>
              <w:tc>
                <w:tcPr>
                  <w:tcW w:w="6139" w:type="dxa"/>
                  <w:gridSpan w:val="5"/>
                  <w:tcBorders>
                    <w:top w:val="single" w:sz="4" w:space="0" w:color="auto"/>
                    <w:bottom w:val="single" w:sz="4" w:space="0" w:color="auto"/>
                  </w:tcBorders>
                </w:tcPr>
                <w:p w:rsidR="007C6C5B" w:rsidRPr="003F4263" w:rsidRDefault="007C6C5B" w:rsidP="007C6C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F4263">
                    <w:rPr>
                      <w:rFonts w:ascii="Times New Roman" w:hAnsi="Times New Roman" w:cs="Times New Roman"/>
                      <w:sz w:val="28"/>
                      <w:szCs w:val="28"/>
                    </w:rPr>
                    <w:t xml:space="preserve">Alt yapı </w:t>
                  </w:r>
                  <w:proofErr w:type="gramStart"/>
                  <w:r w:rsidRPr="003F4263">
                    <w:rPr>
                      <w:rFonts w:ascii="Times New Roman" w:hAnsi="Times New Roman" w:cs="Times New Roman"/>
                      <w:sz w:val="28"/>
                      <w:szCs w:val="28"/>
                    </w:rPr>
                    <w:t>imkanları</w:t>
                  </w:r>
                  <w:proofErr w:type="gramEnd"/>
                  <w:r w:rsidRPr="003F4263">
                    <w:rPr>
                      <w:rFonts w:ascii="Times New Roman" w:hAnsi="Times New Roman" w:cs="Times New Roman"/>
                      <w:sz w:val="28"/>
                      <w:szCs w:val="28"/>
                    </w:rPr>
                    <w:t xml:space="preserve"> </w:t>
                  </w:r>
                </w:p>
              </w:tc>
              <w:tc>
                <w:tcPr>
                  <w:tcW w:w="1124" w:type="dxa"/>
                  <w:vMerge w:val="restart"/>
                  <w:tcBorders>
                    <w:top w:val="single" w:sz="4" w:space="0" w:color="auto"/>
                    <w:bottom w:val="single" w:sz="4" w:space="0" w:color="auto"/>
                  </w:tcBorders>
                </w:tcPr>
                <w:p w:rsidR="007C6C5B" w:rsidRPr="003F4263" w:rsidRDefault="007C6C5B" w:rsidP="007C6C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F4263">
                    <w:rPr>
                      <w:rFonts w:ascii="Times New Roman" w:hAnsi="Times New Roman" w:cs="Times New Roman"/>
                      <w:sz w:val="28"/>
                      <w:szCs w:val="28"/>
                    </w:rPr>
                    <w:t>Toplam</w:t>
                  </w:r>
                </w:p>
              </w:tc>
            </w:tr>
            <w:tr w:rsidR="007C6C5B" w:rsidRPr="003F4263" w:rsidTr="007C6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top w:val="single" w:sz="4" w:space="0" w:color="auto"/>
                    <w:bottom w:val="single" w:sz="4" w:space="0" w:color="auto"/>
                  </w:tcBorders>
                </w:tcPr>
                <w:p w:rsidR="007C6C5B" w:rsidRPr="003F4263" w:rsidRDefault="007C6C5B" w:rsidP="007C6C5B">
                  <w:pPr>
                    <w:tabs>
                      <w:tab w:val="left" w:pos="6060"/>
                    </w:tabs>
                    <w:ind w:left="29"/>
                    <w:rPr>
                      <w:rFonts w:ascii="Times New Roman" w:eastAsia="Times New Roman" w:hAnsi="Times New Roman" w:cs="Times New Roman"/>
                      <w:sz w:val="28"/>
                      <w:szCs w:val="28"/>
                      <w:lang w:val="en-GB" w:eastAsia="ko-KR"/>
                    </w:rPr>
                  </w:pPr>
                </w:p>
              </w:tc>
              <w:tc>
                <w:tcPr>
                  <w:tcW w:w="1310" w:type="dxa"/>
                  <w:tcBorders>
                    <w:top w:val="single" w:sz="4" w:space="0" w:color="auto"/>
                    <w:bottom w:val="single" w:sz="4" w:space="0" w:color="auto"/>
                  </w:tcBorders>
                </w:tcPr>
                <w:p w:rsidR="007C6C5B" w:rsidRPr="003F4263" w:rsidRDefault="007C6C5B" w:rsidP="007C6C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F4263">
                    <w:rPr>
                      <w:rFonts w:ascii="Times New Roman" w:hAnsi="Times New Roman" w:cs="Times New Roman"/>
                      <w:sz w:val="28"/>
                      <w:szCs w:val="28"/>
                    </w:rPr>
                    <w:t xml:space="preserve">Astr. </w:t>
                  </w:r>
                  <w:proofErr w:type="gramStart"/>
                  <w:r w:rsidRPr="003F4263">
                    <w:rPr>
                      <w:rFonts w:ascii="Times New Roman" w:hAnsi="Times New Roman" w:cs="Times New Roman"/>
                      <w:sz w:val="28"/>
                      <w:szCs w:val="28"/>
                    </w:rPr>
                    <w:t>ve</w:t>
                  </w:r>
                  <w:proofErr w:type="gramEnd"/>
                  <w:r w:rsidRPr="003F4263">
                    <w:rPr>
                      <w:rFonts w:ascii="Times New Roman" w:hAnsi="Times New Roman" w:cs="Times New Roman"/>
                      <w:sz w:val="28"/>
                      <w:szCs w:val="28"/>
                    </w:rPr>
                    <w:t xml:space="preserve"> Uzay Bil.</w:t>
                  </w:r>
                </w:p>
              </w:tc>
              <w:tc>
                <w:tcPr>
                  <w:tcW w:w="1274" w:type="dxa"/>
                  <w:tcBorders>
                    <w:top w:val="single" w:sz="4" w:space="0" w:color="auto"/>
                    <w:bottom w:val="single" w:sz="4" w:space="0" w:color="auto"/>
                  </w:tcBorders>
                </w:tcPr>
                <w:p w:rsidR="007C6C5B" w:rsidRPr="003F4263" w:rsidRDefault="007C6C5B" w:rsidP="007C6C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F4263">
                    <w:rPr>
                      <w:rFonts w:ascii="Times New Roman" w:eastAsia="Times New Roman" w:hAnsi="Times New Roman" w:cs="Times New Roman"/>
                      <w:sz w:val="28"/>
                      <w:szCs w:val="28"/>
                      <w:lang w:val="en-GB" w:eastAsia="ko-KR"/>
                    </w:rPr>
                    <w:t>Biyoloji</w:t>
                  </w:r>
                </w:p>
              </w:tc>
              <w:tc>
                <w:tcPr>
                  <w:tcW w:w="1134" w:type="dxa"/>
                  <w:tcBorders>
                    <w:top w:val="single" w:sz="4" w:space="0" w:color="auto"/>
                    <w:bottom w:val="single" w:sz="4" w:space="0" w:color="auto"/>
                  </w:tcBorders>
                </w:tcPr>
                <w:p w:rsidR="007C6C5B" w:rsidRPr="003F4263" w:rsidRDefault="007C6C5B" w:rsidP="007C6C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3F4263">
                    <w:rPr>
                      <w:rFonts w:ascii="Times New Roman" w:eastAsia="Times New Roman" w:hAnsi="Times New Roman" w:cs="Times New Roman"/>
                      <w:sz w:val="28"/>
                      <w:szCs w:val="28"/>
                      <w:lang w:val="en-GB" w:eastAsia="ko-KR"/>
                    </w:rPr>
                    <w:t>Fizik</w:t>
                  </w:r>
                  <w:proofErr w:type="spellEnd"/>
                </w:p>
              </w:tc>
              <w:tc>
                <w:tcPr>
                  <w:tcW w:w="992" w:type="dxa"/>
                  <w:tcBorders>
                    <w:top w:val="single" w:sz="4" w:space="0" w:color="auto"/>
                    <w:bottom w:val="single" w:sz="4" w:space="0" w:color="auto"/>
                  </w:tcBorders>
                </w:tcPr>
                <w:p w:rsidR="007C6C5B" w:rsidRPr="003F4263" w:rsidRDefault="007C6C5B" w:rsidP="007C6C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3F4263">
                    <w:rPr>
                      <w:rFonts w:ascii="Times New Roman" w:eastAsia="Times New Roman" w:hAnsi="Times New Roman" w:cs="Times New Roman"/>
                      <w:sz w:val="28"/>
                      <w:szCs w:val="28"/>
                      <w:lang w:val="en-GB" w:eastAsia="ko-KR"/>
                    </w:rPr>
                    <w:t>Kimya</w:t>
                  </w:r>
                  <w:proofErr w:type="spellEnd"/>
                </w:p>
              </w:tc>
              <w:tc>
                <w:tcPr>
                  <w:tcW w:w="1429" w:type="dxa"/>
                  <w:tcBorders>
                    <w:top w:val="single" w:sz="4" w:space="0" w:color="auto"/>
                    <w:bottom w:val="single" w:sz="4" w:space="0" w:color="auto"/>
                  </w:tcBorders>
                </w:tcPr>
                <w:p w:rsidR="007C6C5B" w:rsidRPr="003F4263" w:rsidRDefault="007C6C5B" w:rsidP="007C6C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3F4263">
                    <w:rPr>
                      <w:rFonts w:ascii="Times New Roman" w:eastAsia="Times New Roman" w:hAnsi="Times New Roman" w:cs="Times New Roman"/>
                      <w:sz w:val="28"/>
                      <w:szCs w:val="28"/>
                      <w:lang w:val="en-GB" w:eastAsia="ko-KR"/>
                    </w:rPr>
                    <w:t>Matematik</w:t>
                  </w:r>
                  <w:proofErr w:type="spellEnd"/>
                </w:p>
              </w:tc>
              <w:tc>
                <w:tcPr>
                  <w:tcW w:w="1124" w:type="dxa"/>
                  <w:vMerge/>
                  <w:tcBorders>
                    <w:top w:val="single" w:sz="4" w:space="0" w:color="auto"/>
                    <w:bottom w:val="single" w:sz="4" w:space="0" w:color="auto"/>
                  </w:tcBorders>
                </w:tcPr>
                <w:p w:rsidR="007C6C5B" w:rsidRPr="003F4263" w:rsidRDefault="007C6C5B" w:rsidP="007C6C5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en-GB" w:eastAsia="ko-KR"/>
                    </w:rPr>
                  </w:pPr>
                </w:p>
              </w:tc>
            </w:tr>
            <w:tr w:rsidR="007C6C5B" w:rsidRPr="003F4263" w:rsidTr="007C6C5B">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bottom w:val="nil"/>
                  </w:tcBorders>
                </w:tcPr>
                <w:p w:rsidR="007C6C5B" w:rsidRPr="00AC2AF9" w:rsidRDefault="007C6C5B" w:rsidP="007C6C5B">
                  <w:pPr>
                    <w:tabs>
                      <w:tab w:val="left" w:pos="6060"/>
                    </w:tabs>
                    <w:ind w:left="29"/>
                    <w:rPr>
                      <w:rFonts w:ascii="Times New Roman" w:eastAsia="Times New Roman" w:hAnsi="Times New Roman" w:cs="Times New Roman"/>
                      <w:sz w:val="28"/>
                      <w:szCs w:val="28"/>
                      <w:lang w:val="en-GB" w:eastAsia="ko-KR"/>
                    </w:rPr>
                  </w:pPr>
                  <w:r w:rsidRPr="00AC2AF9">
                    <w:rPr>
                      <w:rFonts w:ascii="Times New Roman" w:hAnsi="Times New Roman" w:cs="Times New Roman"/>
                      <w:sz w:val="28"/>
                      <w:szCs w:val="28"/>
                    </w:rPr>
                    <w:t>Derslik</w:t>
                  </w:r>
                </w:p>
              </w:tc>
              <w:tc>
                <w:tcPr>
                  <w:tcW w:w="1310" w:type="dxa"/>
                  <w:tcBorders>
                    <w:top w:val="single" w:sz="4" w:space="0" w:color="auto"/>
                    <w:bottom w:val="nil"/>
                  </w:tcBorders>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3</w:t>
                  </w:r>
                </w:p>
              </w:tc>
              <w:tc>
                <w:tcPr>
                  <w:tcW w:w="1274" w:type="dxa"/>
                  <w:tcBorders>
                    <w:top w:val="single" w:sz="4" w:space="0" w:color="auto"/>
                    <w:bottom w:val="nil"/>
                  </w:tcBorders>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6</w:t>
                  </w:r>
                </w:p>
              </w:tc>
              <w:tc>
                <w:tcPr>
                  <w:tcW w:w="1134" w:type="dxa"/>
                  <w:tcBorders>
                    <w:top w:val="single" w:sz="4" w:space="0" w:color="auto"/>
                    <w:bottom w:val="nil"/>
                  </w:tcBorders>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7</w:t>
                  </w:r>
                </w:p>
              </w:tc>
              <w:tc>
                <w:tcPr>
                  <w:tcW w:w="992" w:type="dxa"/>
                  <w:tcBorders>
                    <w:top w:val="single" w:sz="4" w:space="0" w:color="auto"/>
                    <w:bottom w:val="nil"/>
                  </w:tcBorders>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6</w:t>
                  </w:r>
                </w:p>
              </w:tc>
              <w:tc>
                <w:tcPr>
                  <w:tcW w:w="1429" w:type="dxa"/>
                  <w:tcBorders>
                    <w:top w:val="single" w:sz="4" w:space="0" w:color="auto"/>
                    <w:bottom w:val="nil"/>
                  </w:tcBorders>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9</w:t>
                  </w:r>
                </w:p>
              </w:tc>
              <w:tc>
                <w:tcPr>
                  <w:tcW w:w="1124" w:type="dxa"/>
                  <w:tcBorders>
                    <w:top w:val="single" w:sz="4" w:space="0" w:color="auto"/>
                    <w:bottom w:val="nil"/>
                  </w:tcBorders>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31</w:t>
                  </w:r>
                </w:p>
              </w:tc>
            </w:tr>
            <w:tr w:rsidR="007C6C5B" w:rsidRPr="003F4263" w:rsidTr="007C6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il"/>
                  </w:tcBorders>
                </w:tcPr>
                <w:p w:rsidR="007C6C5B" w:rsidRPr="00AC2AF9" w:rsidRDefault="007C6C5B" w:rsidP="007C6C5B">
                  <w:pPr>
                    <w:tabs>
                      <w:tab w:val="left" w:pos="6060"/>
                    </w:tabs>
                    <w:ind w:left="29"/>
                    <w:rPr>
                      <w:rFonts w:ascii="Times New Roman" w:eastAsia="Times New Roman" w:hAnsi="Times New Roman" w:cs="Times New Roman"/>
                      <w:sz w:val="28"/>
                      <w:szCs w:val="28"/>
                      <w:lang w:val="en-GB" w:eastAsia="ko-KR"/>
                    </w:rPr>
                  </w:pPr>
                  <w:proofErr w:type="gramStart"/>
                  <w:r w:rsidRPr="00AC2AF9">
                    <w:rPr>
                      <w:rFonts w:ascii="Times New Roman" w:hAnsi="Times New Roman" w:cs="Times New Roman"/>
                      <w:sz w:val="28"/>
                      <w:szCs w:val="28"/>
                    </w:rPr>
                    <w:t xml:space="preserve">Öğrenci  </w:t>
                  </w:r>
                  <w:proofErr w:type="spellStart"/>
                  <w:r w:rsidRPr="00AC2AF9">
                    <w:rPr>
                      <w:rFonts w:ascii="Times New Roman" w:hAnsi="Times New Roman" w:cs="Times New Roman"/>
                      <w:sz w:val="28"/>
                      <w:szCs w:val="28"/>
                    </w:rPr>
                    <w:t>Laboratuarı</w:t>
                  </w:r>
                  <w:proofErr w:type="spellEnd"/>
                  <w:proofErr w:type="gramEnd"/>
                </w:p>
              </w:tc>
              <w:tc>
                <w:tcPr>
                  <w:tcW w:w="1310" w:type="dxa"/>
                  <w:tcBorders>
                    <w:top w:val="nil"/>
                  </w:tcBorders>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w:t>
                  </w:r>
                </w:p>
              </w:tc>
              <w:tc>
                <w:tcPr>
                  <w:tcW w:w="1274" w:type="dxa"/>
                  <w:tcBorders>
                    <w:top w:val="nil"/>
                  </w:tcBorders>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2</w:t>
                  </w:r>
                </w:p>
              </w:tc>
              <w:tc>
                <w:tcPr>
                  <w:tcW w:w="1134" w:type="dxa"/>
                  <w:tcBorders>
                    <w:top w:val="nil"/>
                  </w:tcBorders>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3</w:t>
                  </w:r>
                </w:p>
              </w:tc>
              <w:tc>
                <w:tcPr>
                  <w:tcW w:w="992" w:type="dxa"/>
                  <w:tcBorders>
                    <w:top w:val="nil"/>
                  </w:tcBorders>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4</w:t>
                  </w:r>
                </w:p>
              </w:tc>
              <w:tc>
                <w:tcPr>
                  <w:tcW w:w="1429" w:type="dxa"/>
                  <w:tcBorders>
                    <w:top w:val="nil"/>
                  </w:tcBorders>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w:t>
                  </w:r>
                </w:p>
              </w:tc>
              <w:tc>
                <w:tcPr>
                  <w:tcW w:w="1124" w:type="dxa"/>
                  <w:tcBorders>
                    <w:top w:val="nil"/>
                  </w:tcBorders>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9</w:t>
                  </w:r>
                </w:p>
              </w:tc>
            </w:tr>
            <w:tr w:rsidR="007C6C5B" w:rsidRPr="003F4263" w:rsidTr="007C6C5B">
              <w:tc>
                <w:tcPr>
                  <w:cnfStyle w:val="001000000000" w:firstRow="0" w:lastRow="0" w:firstColumn="1" w:lastColumn="0" w:oddVBand="0" w:evenVBand="0" w:oddHBand="0" w:evenHBand="0" w:firstRowFirstColumn="0" w:firstRowLastColumn="0" w:lastRowFirstColumn="0" w:lastRowLastColumn="0"/>
                  <w:tcW w:w="1951" w:type="dxa"/>
                </w:tcPr>
                <w:p w:rsidR="007C6C5B" w:rsidRPr="00AC2AF9" w:rsidRDefault="007C6C5B" w:rsidP="007C6C5B">
                  <w:pPr>
                    <w:tabs>
                      <w:tab w:val="left" w:pos="6060"/>
                    </w:tabs>
                    <w:ind w:left="29"/>
                    <w:rPr>
                      <w:rFonts w:ascii="Times New Roman" w:eastAsia="Times New Roman" w:hAnsi="Times New Roman" w:cs="Times New Roman"/>
                      <w:sz w:val="28"/>
                      <w:szCs w:val="28"/>
                      <w:lang w:val="en-GB" w:eastAsia="ko-KR"/>
                    </w:rPr>
                  </w:pPr>
                  <w:r w:rsidRPr="00AC2AF9">
                    <w:rPr>
                      <w:rFonts w:ascii="Times New Roman" w:hAnsi="Times New Roman" w:cs="Times New Roman"/>
                      <w:sz w:val="28"/>
                      <w:szCs w:val="28"/>
                    </w:rPr>
                    <w:t xml:space="preserve">Araştırma </w:t>
                  </w:r>
                  <w:proofErr w:type="spellStart"/>
                  <w:r w:rsidRPr="00AC2AF9">
                    <w:rPr>
                      <w:rFonts w:ascii="Times New Roman" w:hAnsi="Times New Roman" w:cs="Times New Roman"/>
                      <w:sz w:val="28"/>
                      <w:szCs w:val="28"/>
                    </w:rPr>
                    <w:t>Laboratuarı</w:t>
                  </w:r>
                  <w:proofErr w:type="spellEnd"/>
                </w:p>
              </w:tc>
              <w:tc>
                <w:tcPr>
                  <w:tcW w:w="1310"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w:t>
                  </w:r>
                </w:p>
              </w:tc>
              <w:tc>
                <w:tcPr>
                  <w:tcW w:w="1274"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13</w:t>
                  </w:r>
                </w:p>
              </w:tc>
              <w:tc>
                <w:tcPr>
                  <w:tcW w:w="1134"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8</w:t>
                  </w:r>
                </w:p>
              </w:tc>
              <w:tc>
                <w:tcPr>
                  <w:tcW w:w="992"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14</w:t>
                  </w:r>
                </w:p>
              </w:tc>
              <w:tc>
                <w:tcPr>
                  <w:tcW w:w="1429"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w:t>
                  </w:r>
                </w:p>
              </w:tc>
              <w:tc>
                <w:tcPr>
                  <w:tcW w:w="1124"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35</w:t>
                  </w:r>
                </w:p>
              </w:tc>
            </w:tr>
            <w:tr w:rsidR="007C6C5B" w:rsidRPr="003F4263" w:rsidTr="007C6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7C6C5B" w:rsidRPr="00AC2AF9" w:rsidRDefault="007C6C5B" w:rsidP="007C6C5B">
                  <w:pPr>
                    <w:tabs>
                      <w:tab w:val="left" w:pos="6060"/>
                    </w:tabs>
                    <w:ind w:left="29"/>
                    <w:rPr>
                      <w:rFonts w:ascii="Times New Roman" w:eastAsia="Times New Roman" w:hAnsi="Times New Roman" w:cs="Times New Roman"/>
                      <w:sz w:val="28"/>
                      <w:szCs w:val="28"/>
                      <w:lang w:val="en-GB" w:eastAsia="ko-KR"/>
                    </w:rPr>
                  </w:pPr>
                  <w:r w:rsidRPr="00AC2AF9">
                    <w:rPr>
                      <w:rFonts w:ascii="Times New Roman" w:hAnsi="Times New Roman" w:cs="Times New Roman"/>
                      <w:sz w:val="28"/>
                      <w:szCs w:val="28"/>
                    </w:rPr>
                    <w:t>Gözlem evi</w:t>
                  </w:r>
                </w:p>
              </w:tc>
              <w:tc>
                <w:tcPr>
                  <w:tcW w:w="1310"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1</w:t>
                  </w:r>
                </w:p>
              </w:tc>
              <w:tc>
                <w:tcPr>
                  <w:tcW w:w="1274"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w:t>
                  </w:r>
                </w:p>
              </w:tc>
              <w:tc>
                <w:tcPr>
                  <w:tcW w:w="1134"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w:t>
                  </w:r>
                </w:p>
              </w:tc>
              <w:tc>
                <w:tcPr>
                  <w:tcW w:w="992"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w:t>
                  </w:r>
                </w:p>
              </w:tc>
              <w:tc>
                <w:tcPr>
                  <w:tcW w:w="1429"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w:t>
                  </w:r>
                </w:p>
              </w:tc>
              <w:tc>
                <w:tcPr>
                  <w:tcW w:w="1124"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1</w:t>
                  </w:r>
                </w:p>
              </w:tc>
            </w:tr>
            <w:tr w:rsidR="007C6C5B" w:rsidRPr="003F4263" w:rsidTr="007C6C5B">
              <w:tc>
                <w:tcPr>
                  <w:cnfStyle w:val="001000000000" w:firstRow="0" w:lastRow="0" w:firstColumn="1" w:lastColumn="0" w:oddVBand="0" w:evenVBand="0" w:oddHBand="0" w:evenHBand="0" w:firstRowFirstColumn="0" w:firstRowLastColumn="0" w:lastRowFirstColumn="0" w:lastRowLastColumn="0"/>
                  <w:tcW w:w="1951" w:type="dxa"/>
                </w:tcPr>
                <w:p w:rsidR="007C6C5B" w:rsidRPr="00AC2AF9" w:rsidRDefault="007C6C5B" w:rsidP="007C6C5B">
                  <w:pPr>
                    <w:tabs>
                      <w:tab w:val="left" w:pos="6060"/>
                    </w:tabs>
                    <w:ind w:left="29"/>
                    <w:rPr>
                      <w:rFonts w:ascii="Times New Roman" w:hAnsi="Times New Roman" w:cs="Times New Roman"/>
                      <w:sz w:val="28"/>
                      <w:szCs w:val="28"/>
                    </w:rPr>
                  </w:pPr>
                  <w:r w:rsidRPr="00AC2AF9">
                    <w:rPr>
                      <w:rFonts w:ascii="Times New Roman" w:hAnsi="Times New Roman" w:cs="Times New Roman"/>
                      <w:sz w:val="28"/>
                      <w:szCs w:val="28"/>
                    </w:rPr>
                    <w:t>Kütüphane</w:t>
                  </w:r>
                </w:p>
              </w:tc>
              <w:tc>
                <w:tcPr>
                  <w:tcW w:w="1310"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w:t>
                  </w:r>
                </w:p>
              </w:tc>
              <w:tc>
                <w:tcPr>
                  <w:tcW w:w="1274"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w:t>
                  </w:r>
                </w:p>
              </w:tc>
              <w:tc>
                <w:tcPr>
                  <w:tcW w:w="1134"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1</w:t>
                  </w:r>
                </w:p>
              </w:tc>
              <w:tc>
                <w:tcPr>
                  <w:tcW w:w="992"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w:t>
                  </w:r>
                </w:p>
              </w:tc>
              <w:tc>
                <w:tcPr>
                  <w:tcW w:w="1429"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w:t>
                  </w:r>
                </w:p>
              </w:tc>
              <w:tc>
                <w:tcPr>
                  <w:tcW w:w="1124"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1</w:t>
                  </w:r>
                </w:p>
              </w:tc>
            </w:tr>
            <w:tr w:rsidR="007C6C5B" w:rsidRPr="003F4263" w:rsidTr="007C6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7C6C5B" w:rsidRPr="00AC2AF9" w:rsidRDefault="007C6C5B" w:rsidP="007C6C5B">
                  <w:pPr>
                    <w:tabs>
                      <w:tab w:val="left" w:pos="6060"/>
                    </w:tabs>
                    <w:ind w:left="29"/>
                    <w:rPr>
                      <w:rFonts w:ascii="Times New Roman" w:hAnsi="Times New Roman" w:cs="Times New Roman"/>
                      <w:sz w:val="28"/>
                      <w:szCs w:val="28"/>
                    </w:rPr>
                  </w:pPr>
                  <w:proofErr w:type="spellStart"/>
                  <w:r w:rsidRPr="00AC2AF9">
                    <w:rPr>
                      <w:rFonts w:ascii="Times New Roman" w:hAnsi="Times New Roman" w:cs="Times New Roman"/>
                      <w:sz w:val="28"/>
                      <w:szCs w:val="28"/>
                    </w:rPr>
                    <w:t>Herbaryum</w:t>
                  </w:r>
                  <w:proofErr w:type="spellEnd"/>
                </w:p>
              </w:tc>
              <w:tc>
                <w:tcPr>
                  <w:tcW w:w="1310"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274"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1</w:t>
                  </w:r>
                </w:p>
              </w:tc>
              <w:tc>
                <w:tcPr>
                  <w:tcW w:w="1134"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992"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29"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124"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1</w:t>
                  </w:r>
                </w:p>
              </w:tc>
            </w:tr>
            <w:tr w:rsidR="007C6C5B" w:rsidRPr="003F4263" w:rsidTr="007C6C5B">
              <w:tc>
                <w:tcPr>
                  <w:cnfStyle w:val="001000000000" w:firstRow="0" w:lastRow="0" w:firstColumn="1" w:lastColumn="0" w:oddVBand="0" w:evenVBand="0" w:oddHBand="0" w:evenHBand="0" w:firstRowFirstColumn="0" w:firstRowLastColumn="0" w:lastRowFirstColumn="0" w:lastRowLastColumn="0"/>
                  <w:tcW w:w="1951" w:type="dxa"/>
                </w:tcPr>
                <w:p w:rsidR="007C6C5B" w:rsidRPr="00AC2AF9" w:rsidRDefault="007C6C5B" w:rsidP="007C6C5B">
                  <w:pPr>
                    <w:tabs>
                      <w:tab w:val="left" w:pos="6060"/>
                    </w:tabs>
                    <w:ind w:left="29"/>
                    <w:rPr>
                      <w:rFonts w:ascii="Times New Roman" w:eastAsia="Times New Roman" w:hAnsi="Times New Roman" w:cs="Times New Roman"/>
                      <w:sz w:val="28"/>
                      <w:szCs w:val="28"/>
                      <w:lang w:val="en-GB" w:eastAsia="ko-KR"/>
                    </w:rPr>
                  </w:pPr>
                  <w:r w:rsidRPr="00AC2AF9">
                    <w:rPr>
                      <w:rFonts w:ascii="Times New Roman" w:hAnsi="Times New Roman" w:cs="Times New Roman"/>
                      <w:sz w:val="28"/>
                      <w:szCs w:val="28"/>
                    </w:rPr>
                    <w:t xml:space="preserve">Bilgisayar </w:t>
                  </w:r>
                  <w:proofErr w:type="spellStart"/>
                  <w:r w:rsidRPr="00AC2AF9">
                    <w:rPr>
                      <w:rFonts w:ascii="Times New Roman" w:hAnsi="Times New Roman" w:cs="Times New Roman"/>
                      <w:sz w:val="28"/>
                      <w:szCs w:val="28"/>
                    </w:rPr>
                    <w:t>lab</w:t>
                  </w:r>
                  <w:proofErr w:type="spellEnd"/>
                </w:p>
              </w:tc>
              <w:tc>
                <w:tcPr>
                  <w:tcW w:w="1310"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w:t>
                  </w:r>
                </w:p>
              </w:tc>
              <w:tc>
                <w:tcPr>
                  <w:tcW w:w="1274"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w:t>
                  </w:r>
                </w:p>
              </w:tc>
              <w:tc>
                <w:tcPr>
                  <w:tcW w:w="1134"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w:t>
                  </w:r>
                </w:p>
              </w:tc>
              <w:tc>
                <w:tcPr>
                  <w:tcW w:w="992"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w:t>
                  </w:r>
                </w:p>
              </w:tc>
              <w:tc>
                <w:tcPr>
                  <w:tcW w:w="1429"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3</w:t>
                  </w:r>
                </w:p>
              </w:tc>
              <w:tc>
                <w:tcPr>
                  <w:tcW w:w="1124"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3</w:t>
                  </w:r>
                </w:p>
              </w:tc>
            </w:tr>
            <w:tr w:rsidR="007C6C5B" w:rsidRPr="003F4263" w:rsidTr="007C6C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7C6C5B" w:rsidRPr="00AC2AF9" w:rsidRDefault="007C6C5B" w:rsidP="007C6C5B">
                  <w:pPr>
                    <w:tabs>
                      <w:tab w:val="left" w:pos="6060"/>
                    </w:tabs>
                    <w:ind w:left="29"/>
                    <w:rPr>
                      <w:rFonts w:ascii="Times New Roman" w:hAnsi="Times New Roman" w:cs="Times New Roman"/>
                      <w:sz w:val="28"/>
                      <w:szCs w:val="28"/>
                    </w:rPr>
                  </w:pPr>
                  <w:proofErr w:type="spellStart"/>
                  <w:r w:rsidRPr="00AC2AF9">
                    <w:rPr>
                      <w:rFonts w:ascii="Times New Roman" w:hAnsi="Times New Roman" w:cs="Times New Roman"/>
                      <w:sz w:val="28"/>
                      <w:szCs w:val="28"/>
                      <w:lang w:val="en-US"/>
                    </w:rPr>
                    <w:t>Projeksiyon</w:t>
                  </w:r>
                  <w:proofErr w:type="spellEnd"/>
                  <w:r w:rsidRPr="00AC2AF9">
                    <w:rPr>
                      <w:rFonts w:ascii="Times New Roman" w:hAnsi="Times New Roman" w:cs="Times New Roman"/>
                      <w:sz w:val="28"/>
                      <w:szCs w:val="28"/>
                      <w:lang w:val="en-US"/>
                    </w:rPr>
                    <w:t xml:space="preserve"> </w:t>
                  </w:r>
                  <w:proofErr w:type="spellStart"/>
                  <w:r w:rsidRPr="00AC2AF9">
                    <w:rPr>
                      <w:rFonts w:ascii="Times New Roman" w:hAnsi="Times New Roman" w:cs="Times New Roman"/>
                      <w:sz w:val="28"/>
                      <w:szCs w:val="28"/>
                      <w:lang w:val="en-US"/>
                    </w:rPr>
                    <w:t>cihazi</w:t>
                  </w:r>
                  <w:proofErr w:type="spellEnd"/>
                </w:p>
              </w:tc>
              <w:tc>
                <w:tcPr>
                  <w:tcW w:w="1310"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3</w:t>
                  </w:r>
                </w:p>
              </w:tc>
              <w:tc>
                <w:tcPr>
                  <w:tcW w:w="1274"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6</w:t>
                  </w:r>
                </w:p>
              </w:tc>
              <w:tc>
                <w:tcPr>
                  <w:tcW w:w="1134"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3</w:t>
                  </w:r>
                </w:p>
              </w:tc>
              <w:tc>
                <w:tcPr>
                  <w:tcW w:w="992"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6</w:t>
                  </w:r>
                </w:p>
              </w:tc>
              <w:tc>
                <w:tcPr>
                  <w:tcW w:w="1429"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5</w:t>
                  </w:r>
                </w:p>
              </w:tc>
              <w:tc>
                <w:tcPr>
                  <w:tcW w:w="1124" w:type="dxa"/>
                </w:tcPr>
                <w:p w:rsidR="007C6C5B" w:rsidRPr="00AC2AF9" w:rsidRDefault="007C6C5B" w:rsidP="007C6C5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23</w:t>
                  </w:r>
                </w:p>
              </w:tc>
            </w:tr>
            <w:tr w:rsidR="007C6C5B" w:rsidRPr="003F4263" w:rsidTr="007C6C5B">
              <w:tc>
                <w:tcPr>
                  <w:cnfStyle w:val="001000000000" w:firstRow="0" w:lastRow="0" w:firstColumn="1" w:lastColumn="0" w:oddVBand="0" w:evenVBand="0" w:oddHBand="0" w:evenHBand="0" w:firstRowFirstColumn="0" w:firstRowLastColumn="0" w:lastRowFirstColumn="0" w:lastRowLastColumn="0"/>
                  <w:tcW w:w="1951" w:type="dxa"/>
                </w:tcPr>
                <w:p w:rsidR="007C6C5B" w:rsidRPr="00AC2AF9" w:rsidRDefault="007C6C5B" w:rsidP="007C6C5B">
                  <w:pPr>
                    <w:tabs>
                      <w:tab w:val="left" w:pos="6060"/>
                    </w:tabs>
                    <w:ind w:left="29"/>
                    <w:rPr>
                      <w:rFonts w:ascii="Times New Roman" w:hAnsi="Times New Roman" w:cs="Times New Roman"/>
                      <w:sz w:val="28"/>
                      <w:szCs w:val="28"/>
                      <w:lang w:val="en-US"/>
                    </w:rPr>
                  </w:pPr>
                  <w:proofErr w:type="spellStart"/>
                  <w:r w:rsidRPr="00AC2AF9">
                    <w:rPr>
                      <w:rFonts w:ascii="Times New Roman" w:hAnsi="Times New Roman" w:cs="Times New Roman"/>
                      <w:sz w:val="28"/>
                      <w:szCs w:val="28"/>
                      <w:lang w:val="en-US"/>
                    </w:rPr>
                    <w:t>Toplantı</w:t>
                  </w:r>
                  <w:proofErr w:type="spellEnd"/>
                  <w:r w:rsidRPr="00AC2AF9">
                    <w:rPr>
                      <w:rFonts w:ascii="Times New Roman" w:hAnsi="Times New Roman" w:cs="Times New Roman"/>
                      <w:sz w:val="28"/>
                      <w:szCs w:val="28"/>
                      <w:lang w:val="en-US"/>
                    </w:rPr>
                    <w:t xml:space="preserve"> </w:t>
                  </w:r>
                  <w:proofErr w:type="spellStart"/>
                  <w:r w:rsidRPr="00AC2AF9">
                    <w:rPr>
                      <w:rFonts w:ascii="Times New Roman" w:hAnsi="Times New Roman" w:cs="Times New Roman"/>
                      <w:sz w:val="28"/>
                      <w:szCs w:val="28"/>
                      <w:lang w:val="en-US"/>
                    </w:rPr>
                    <w:t>salonu</w:t>
                  </w:r>
                  <w:proofErr w:type="spellEnd"/>
                </w:p>
              </w:tc>
              <w:tc>
                <w:tcPr>
                  <w:tcW w:w="1310"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1</w:t>
                  </w:r>
                </w:p>
              </w:tc>
              <w:tc>
                <w:tcPr>
                  <w:tcW w:w="1274"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1</w:t>
                  </w:r>
                </w:p>
              </w:tc>
              <w:tc>
                <w:tcPr>
                  <w:tcW w:w="1134"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1</w:t>
                  </w:r>
                </w:p>
              </w:tc>
              <w:tc>
                <w:tcPr>
                  <w:tcW w:w="992"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1</w:t>
                  </w:r>
                </w:p>
              </w:tc>
              <w:tc>
                <w:tcPr>
                  <w:tcW w:w="1429"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1</w:t>
                  </w:r>
                </w:p>
              </w:tc>
              <w:tc>
                <w:tcPr>
                  <w:tcW w:w="1124" w:type="dxa"/>
                </w:tcPr>
                <w:p w:rsidR="007C6C5B" w:rsidRPr="00AC2AF9" w:rsidRDefault="007C6C5B" w:rsidP="007C6C5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C2AF9">
                    <w:rPr>
                      <w:rFonts w:ascii="Times New Roman" w:hAnsi="Times New Roman" w:cs="Times New Roman"/>
                      <w:sz w:val="28"/>
                      <w:szCs w:val="28"/>
                    </w:rPr>
                    <w:t>5</w:t>
                  </w:r>
                </w:p>
              </w:tc>
            </w:tr>
          </w:tbl>
          <w:p w:rsidR="007C6C5B" w:rsidRDefault="007C6C5B" w:rsidP="00DE6521"/>
        </w:tc>
      </w:tr>
    </w:tbl>
    <w:p w:rsidR="00DE6521" w:rsidRDefault="00DE6521" w:rsidP="00DE6521"/>
    <w:p w:rsidR="00DE1BDF" w:rsidRPr="001A3F56" w:rsidRDefault="00DE1BDF" w:rsidP="00841E66">
      <w:pPr>
        <w:widowControl w:val="0"/>
        <w:numPr>
          <w:ilvl w:val="0"/>
          <w:numId w:val="31"/>
        </w:numPr>
        <w:tabs>
          <w:tab w:val="left" w:pos="993"/>
        </w:tabs>
        <w:spacing w:before="5" w:after="0" w:line="360" w:lineRule="auto"/>
        <w:ind w:left="709" w:right="105" w:hanging="283"/>
        <w:jc w:val="both"/>
        <w:rPr>
          <w:rFonts w:ascii="Times New Roman" w:eastAsia="Times New Roman" w:hAnsi="Times New Roman" w:cs="Times New Roman"/>
          <w:sz w:val="24"/>
          <w:szCs w:val="24"/>
        </w:rPr>
      </w:pPr>
      <w:r w:rsidRPr="001A3F56">
        <w:rPr>
          <w:rFonts w:ascii="Times New Roman" w:eastAsia="Times New Roman" w:hAnsi="Times New Roman" w:cs="Times New Roman"/>
          <w:sz w:val="24"/>
          <w:szCs w:val="24"/>
        </w:rPr>
        <w:t>Eğitimde yeni teknolojilerin kullanımını teşvik edilmekte olup günümüz teknolojisine uygun donanım desteği sağlanmaya çalışılmaktadır.</w:t>
      </w:r>
    </w:p>
    <w:p w:rsidR="00DE1BDF" w:rsidRPr="001A3F56" w:rsidRDefault="00DE1BDF" w:rsidP="00841E66">
      <w:pPr>
        <w:widowControl w:val="0"/>
        <w:numPr>
          <w:ilvl w:val="0"/>
          <w:numId w:val="31"/>
        </w:numPr>
        <w:tabs>
          <w:tab w:val="left" w:pos="993"/>
        </w:tabs>
        <w:spacing w:before="5" w:after="0" w:line="360" w:lineRule="auto"/>
        <w:ind w:left="709" w:right="105" w:hanging="283"/>
        <w:jc w:val="both"/>
        <w:rPr>
          <w:rFonts w:ascii="Times New Roman" w:eastAsia="Times New Roman" w:hAnsi="Times New Roman" w:cs="Times New Roman"/>
          <w:sz w:val="24"/>
          <w:szCs w:val="24"/>
        </w:rPr>
      </w:pPr>
      <w:r w:rsidRPr="001A3F56">
        <w:rPr>
          <w:rFonts w:ascii="Times New Roman" w:eastAsia="Times New Roman" w:hAnsi="Times New Roman" w:cs="Times New Roman"/>
          <w:sz w:val="24"/>
          <w:szCs w:val="24"/>
        </w:rPr>
        <w:t xml:space="preserve">Öğretim üyeleri AVESİS (Akademik Veri Sistemi)’de bulunan “dokümanlar” menüsünden ders kaynaklarını </w:t>
      </w:r>
      <w:proofErr w:type="gramStart"/>
      <w:r w:rsidRPr="001A3F56">
        <w:rPr>
          <w:rFonts w:ascii="Times New Roman" w:eastAsia="Times New Roman" w:hAnsi="Times New Roman" w:cs="Times New Roman"/>
          <w:sz w:val="24"/>
          <w:szCs w:val="24"/>
        </w:rPr>
        <w:t>online</w:t>
      </w:r>
      <w:proofErr w:type="gramEnd"/>
      <w:r w:rsidRPr="001A3F56">
        <w:rPr>
          <w:rFonts w:ascii="Times New Roman" w:eastAsia="Times New Roman" w:hAnsi="Times New Roman" w:cs="Times New Roman"/>
          <w:sz w:val="24"/>
          <w:szCs w:val="24"/>
        </w:rPr>
        <w:t xml:space="preserve"> olarak öğrencileriyle paylaşabilmektedir. </w:t>
      </w:r>
    </w:p>
    <w:p w:rsidR="00DE1BDF" w:rsidRPr="001A3F56" w:rsidRDefault="00DE1BDF" w:rsidP="00841E66">
      <w:pPr>
        <w:widowControl w:val="0"/>
        <w:numPr>
          <w:ilvl w:val="0"/>
          <w:numId w:val="31"/>
        </w:numPr>
        <w:tabs>
          <w:tab w:val="left" w:pos="993"/>
        </w:tabs>
        <w:spacing w:before="5" w:after="0" w:line="360" w:lineRule="auto"/>
        <w:ind w:left="709" w:right="105" w:hanging="283"/>
        <w:jc w:val="both"/>
        <w:rPr>
          <w:rFonts w:ascii="Times New Roman" w:eastAsia="Times New Roman" w:hAnsi="Times New Roman" w:cs="Times New Roman"/>
          <w:sz w:val="24"/>
          <w:szCs w:val="24"/>
        </w:rPr>
      </w:pPr>
      <w:r w:rsidRPr="001A3F56">
        <w:rPr>
          <w:rFonts w:ascii="Times New Roman" w:eastAsia="Times New Roman" w:hAnsi="Times New Roman" w:cs="Times New Roman"/>
          <w:sz w:val="24"/>
          <w:szCs w:val="24"/>
        </w:rPr>
        <w:t xml:space="preserve">Öğrencilerin </w:t>
      </w:r>
      <w:r w:rsidR="00174641" w:rsidRPr="001A3F56">
        <w:rPr>
          <w:rFonts w:ascii="Times New Roman" w:eastAsia="Times New Roman" w:hAnsi="Times New Roman" w:cs="Times New Roman"/>
          <w:sz w:val="24"/>
          <w:szCs w:val="24"/>
        </w:rPr>
        <w:t>mesleki gelişim ve kariyer planlamasına yönelik</w:t>
      </w:r>
      <w:r w:rsidRPr="001A3F56">
        <w:rPr>
          <w:rFonts w:ascii="Times New Roman" w:eastAsia="Times New Roman" w:hAnsi="Times New Roman" w:cs="Times New Roman"/>
          <w:sz w:val="24"/>
          <w:szCs w:val="24"/>
        </w:rPr>
        <w:t xml:space="preserve"> destek öğretim elemanları ve ilgili birimlerin yapmış olduğu seminer </w:t>
      </w:r>
      <w:r w:rsidR="00174641" w:rsidRPr="001A3F56">
        <w:rPr>
          <w:rFonts w:ascii="Times New Roman" w:eastAsia="Times New Roman" w:hAnsi="Times New Roman" w:cs="Times New Roman"/>
          <w:sz w:val="24"/>
          <w:szCs w:val="24"/>
        </w:rPr>
        <w:t>ve toplantılar aracığıyla</w:t>
      </w:r>
      <w:r w:rsidRPr="001A3F56">
        <w:rPr>
          <w:rFonts w:ascii="Times New Roman" w:eastAsia="Times New Roman" w:hAnsi="Times New Roman" w:cs="Times New Roman"/>
          <w:sz w:val="24"/>
          <w:szCs w:val="24"/>
        </w:rPr>
        <w:t xml:space="preserve"> sağlanmaktadır. </w:t>
      </w:r>
    </w:p>
    <w:p w:rsidR="00DE1BDF" w:rsidRPr="001A3F56" w:rsidRDefault="00DE1BDF" w:rsidP="001A3F56">
      <w:pPr>
        <w:widowControl w:val="0"/>
        <w:numPr>
          <w:ilvl w:val="0"/>
          <w:numId w:val="31"/>
        </w:numPr>
        <w:tabs>
          <w:tab w:val="left" w:pos="602"/>
        </w:tabs>
        <w:spacing w:before="5" w:after="0" w:line="360" w:lineRule="auto"/>
        <w:ind w:left="709" w:right="105" w:hanging="567"/>
        <w:jc w:val="both"/>
        <w:rPr>
          <w:rFonts w:ascii="Times New Roman" w:eastAsia="Times New Roman" w:hAnsi="Times New Roman" w:cs="Times New Roman"/>
          <w:sz w:val="24"/>
          <w:szCs w:val="24"/>
        </w:rPr>
      </w:pPr>
      <w:r w:rsidRPr="001A3F56">
        <w:rPr>
          <w:rFonts w:ascii="Times New Roman" w:eastAsia="Times New Roman" w:hAnsi="Times New Roman" w:cs="Times New Roman"/>
          <w:sz w:val="24"/>
          <w:szCs w:val="24"/>
        </w:rPr>
        <w:t xml:space="preserve">Öğrencilere gerektiğinde psikolojik rehberlik, sağlık hizmeti vb. destek hizmetleri üniversitemiz tarafından sağlanmaktadır. </w:t>
      </w:r>
    </w:p>
    <w:p w:rsidR="00DE1BDF" w:rsidRPr="001A3F56" w:rsidRDefault="00DE1BDF" w:rsidP="001A3F56">
      <w:pPr>
        <w:widowControl w:val="0"/>
        <w:numPr>
          <w:ilvl w:val="0"/>
          <w:numId w:val="31"/>
        </w:numPr>
        <w:tabs>
          <w:tab w:val="left" w:pos="602"/>
        </w:tabs>
        <w:spacing w:before="5" w:after="0" w:line="360" w:lineRule="auto"/>
        <w:ind w:left="709" w:right="105" w:hanging="567"/>
        <w:jc w:val="both"/>
        <w:rPr>
          <w:rFonts w:ascii="Times New Roman" w:eastAsia="Times New Roman" w:hAnsi="Times New Roman" w:cs="Times New Roman"/>
          <w:sz w:val="24"/>
          <w:szCs w:val="24"/>
        </w:rPr>
      </w:pPr>
      <w:r w:rsidRPr="001A3F56">
        <w:rPr>
          <w:rFonts w:ascii="Times New Roman" w:eastAsia="Times New Roman" w:hAnsi="Times New Roman" w:cs="Times New Roman"/>
          <w:sz w:val="24"/>
          <w:szCs w:val="24"/>
        </w:rPr>
        <w:t>Öğrencilerin kullanımına yönelik yemekhane, yurt</w:t>
      </w:r>
      <w:r w:rsidR="00A006F6">
        <w:rPr>
          <w:rFonts w:ascii="Times New Roman" w:eastAsia="Times New Roman" w:hAnsi="Times New Roman" w:cs="Times New Roman"/>
          <w:sz w:val="24"/>
          <w:szCs w:val="24"/>
        </w:rPr>
        <w:t xml:space="preserve"> ve</w:t>
      </w:r>
      <w:r w:rsidRPr="001A3F56">
        <w:rPr>
          <w:rFonts w:ascii="Times New Roman" w:eastAsia="Times New Roman" w:hAnsi="Times New Roman" w:cs="Times New Roman"/>
          <w:sz w:val="24"/>
          <w:szCs w:val="24"/>
        </w:rPr>
        <w:t xml:space="preserve"> spor alanları üniversitemizde mevcuttur. </w:t>
      </w:r>
    </w:p>
    <w:p w:rsidR="00DE1BDF" w:rsidRPr="001A3F56" w:rsidRDefault="00DE1BDF" w:rsidP="001A3F56">
      <w:pPr>
        <w:widowControl w:val="0"/>
        <w:numPr>
          <w:ilvl w:val="0"/>
          <w:numId w:val="31"/>
        </w:numPr>
        <w:tabs>
          <w:tab w:val="left" w:pos="602"/>
        </w:tabs>
        <w:spacing w:before="5" w:after="0" w:line="360" w:lineRule="auto"/>
        <w:ind w:left="709" w:right="105" w:hanging="567"/>
        <w:jc w:val="both"/>
        <w:rPr>
          <w:rFonts w:ascii="Times New Roman" w:eastAsia="Times New Roman" w:hAnsi="Times New Roman" w:cs="Times New Roman"/>
          <w:sz w:val="24"/>
          <w:szCs w:val="24"/>
        </w:rPr>
      </w:pPr>
      <w:r w:rsidRPr="001A3F56">
        <w:rPr>
          <w:rFonts w:ascii="Times New Roman" w:eastAsia="Times New Roman" w:hAnsi="Times New Roman" w:cs="Times New Roman"/>
          <w:sz w:val="24"/>
          <w:szCs w:val="24"/>
        </w:rPr>
        <w:lastRenderedPageBreak/>
        <w:t xml:space="preserve">Öğrenci gelişimine yönelik sosyal, kültürel ve sportif faaliyetler Sağlık, Kültür ve Spor Daire Başkanlığı tarafından koordine edilerek gerçekleştirilmektedir </w:t>
      </w:r>
    </w:p>
    <w:p w:rsidR="00174641" w:rsidRDefault="00DE1BDF" w:rsidP="001A3F56">
      <w:pPr>
        <w:widowControl w:val="0"/>
        <w:numPr>
          <w:ilvl w:val="0"/>
          <w:numId w:val="31"/>
        </w:numPr>
        <w:tabs>
          <w:tab w:val="left" w:pos="602"/>
        </w:tabs>
        <w:spacing w:before="5" w:after="0" w:line="360" w:lineRule="auto"/>
        <w:ind w:left="709" w:right="105" w:hanging="567"/>
        <w:jc w:val="both"/>
        <w:rPr>
          <w:rFonts w:ascii="Times New Roman" w:eastAsia="Times New Roman" w:hAnsi="Times New Roman" w:cs="Times New Roman"/>
          <w:sz w:val="24"/>
          <w:szCs w:val="24"/>
        </w:rPr>
      </w:pPr>
      <w:r w:rsidRPr="001A3F56">
        <w:rPr>
          <w:rFonts w:ascii="Times New Roman" w:eastAsia="Times New Roman" w:hAnsi="Times New Roman" w:cs="Times New Roman"/>
          <w:sz w:val="24"/>
          <w:szCs w:val="24"/>
        </w:rPr>
        <w:t xml:space="preserve">Üniversitemizde bulunan birimler tarafından, özel yaklaşım gerektiren öğrencilere yönelik çeşitli destekler verilmektedir. Ayrıca bölümümüzdeki öğretim elemanları tarafından da gerekli destekler sağlanmaktadır. </w:t>
      </w:r>
    </w:p>
    <w:p w:rsidR="00DE1BDF" w:rsidRPr="001A3F56" w:rsidRDefault="00174641" w:rsidP="00A006F6">
      <w:pPr>
        <w:widowControl w:val="0"/>
        <w:numPr>
          <w:ilvl w:val="0"/>
          <w:numId w:val="31"/>
        </w:numPr>
        <w:spacing w:before="5" w:after="0" w:line="360" w:lineRule="auto"/>
        <w:ind w:left="709" w:right="105"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E1BDF" w:rsidRPr="001A3F56">
        <w:rPr>
          <w:rFonts w:ascii="Times New Roman" w:eastAsia="Times New Roman" w:hAnsi="Times New Roman" w:cs="Times New Roman"/>
          <w:sz w:val="24"/>
          <w:szCs w:val="24"/>
        </w:rPr>
        <w:t xml:space="preserve">ngelli öğrenci veya personelin faydalanmasına yönelik engelsiz kampüs projesinde önemli gelişmeler sağlanmıştır. Buna yönelik olarak birimimizde de engellilerin kullanabileceği asansör ve çıkış rampaları mevcuttur. </w:t>
      </w:r>
    </w:p>
    <w:p w:rsidR="00DE1BDF" w:rsidRPr="001A3F56" w:rsidRDefault="00DE1BDF" w:rsidP="001A3F56">
      <w:pPr>
        <w:widowControl w:val="0"/>
        <w:numPr>
          <w:ilvl w:val="0"/>
          <w:numId w:val="31"/>
        </w:numPr>
        <w:tabs>
          <w:tab w:val="left" w:pos="837"/>
        </w:tabs>
        <w:spacing w:before="5" w:after="0" w:line="360" w:lineRule="auto"/>
        <w:ind w:left="709" w:right="115" w:hanging="567"/>
        <w:jc w:val="both"/>
        <w:rPr>
          <w:rFonts w:ascii="Times New Roman" w:eastAsia="Calibri" w:hAnsi="Times New Roman" w:cs="Times New Roman"/>
          <w:sz w:val="24"/>
          <w:szCs w:val="24"/>
        </w:rPr>
      </w:pPr>
      <w:r w:rsidRPr="001A3F56">
        <w:rPr>
          <w:rFonts w:ascii="Times New Roman" w:eastAsia="Calibri" w:hAnsi="Times New Roman" w:cs="Times New Roman"/>
          <w:sz w:val="24"/>
          <w:szCs w:val="24"/>
        </w:rPr>
        <w:t xml:space="preserve">Sunulan hizmetlerin/desteklerin kalitesi, etkinliği ve yeterliliği YÖK ve Üniversitemizin ilgili birimleri tarafından belirlenen yönetmelik ve yönergeler çerçevesinde güvence altına alınmıştır. </w:t>
      </w:r>
    </w:p>
    <w:p w:rsidR="00DE1BDF" w:rsidRPr="001A3F56" w:rsidRDefault="00DE1BDF" w:rsidP="001A3F56">
      <w:pPr>
        <w:widowControl w:val="0"/>
        <w:numPr>
          <w:ilvl w:val="0"/>
          <w:numId w:val="31"/>
        </w:numPr>
        <w:spacing w:before="138" w:after="0" w:line="360" w:lineRule="auto"/>
        <w:ind w:left="709" w:hanging="567"/>
        <w:jc w:val="both"/>
        <w:rPr>
          <w:rFonts w:ascii="Times New Roman" w:eastAsia="Calibri" w:hAnsi="Times New Roman" w:cs="Times New Roman"/>
          <w:sz w:val="24"/>
          <w:szCs w:val="24"/>
          <w:lang w:eastAsia="x-none"/>
        </w:rPr>
      </w:pPr>
      <w:r w:rsidRPr="001A3F56">
        <w:rPr>
          <w:rFonts w:ascii="Times New Roman" w:eastAsia="Calibri" w:hAnsi="Times New Roman" w:cs="Times New Roman"/>
          <w:sz w:val="24"/>
          <w:szCs w:val="24"/>
          <w:lang w:eastAsia="x-none"/>
        </w:rPr>
        <w:t xml:space="preserve">Ders uygulamalarında, bölümlerin tüm alt yapı olanaklarını kullanarak eğitim-öğretim faaliyetlerinde yazılım ve donanım anlamında yeni programlarım kullanılması teşvik edilmektedir. Derslerde de uygulamalı olarak gösterilmektedir. </w:t>
      </w:r>
    </w:p>
    <w:p w:rsidR="00DE1BDF" w:rsidRPr="001A3F56" w:rsidRDefault="00DE1BDF" w:rsidP="001A3F56">
      <w:pPr>
        <w:widowControl w:val="0"/>
        <w:numPr>
          <w:ilvl w:val="0"/>
          <w:numId w:val="31"/>
        </w:numPr>
        <w:tabs>
          <w:tab w:val="left" w:pos="837"/>
        </w:tabs>
        <w:spacing w:before="138" w:after="0" w:line="360" w:lineRule="auto"/>
        <w:ind w:left="709" w:right="115" w:hanging="567"/>
        <w:jc w:val="both"/>
        <w:rPr>
          <w:rFonts w:ascii="Times New Roman" w:eastAsia="Calibri" w:hAnsi="Times New Roman" w:cs="Times New Roman"/>
          <w:sz w:val="24"/>
          <w:szCs w:val="24"/>
        </w:rPr>
      </w:pPr>
      <w:r w:rsidRPr="001A3F56">
        <w:rPr>
          <w:rFonts w:ascii="Times New Roman" w:eastAsia="Calibri" w:hAnsi="Times New Roman" w:cs="Times New Roman"/>
          <w:sz w:val="24"/>
          <w:szCs w:val="24"/>
        </w:rPr>
        <w:t xml:space="preserve">Bazı programlarımızda ilişkili olduğu kurum ve kuruluşlarla prensip anlaşmaları yapılarak staj ve kısmen de iş olanakları sağlanmaktadır. </w:t>
      </w:r>
    </w:p>
    <w:p w:rsidR="00DE1BDF" w:rsidRPr="001A3F56" w:rsidRDefault="00DE1BDF" w:rsidP="001A3F56">
      <w:pPr>
        <w:widowControl w:val="0"/>
        <w:numPr>
          <w:ilvl w:val="0"/>
          <w:numId w:val="31"/>
        </w:numPr>
        <w:autoSpaceDE w:val="0"/>
        <w:autoSpaceDN w:val="0"/>
        <w:adjustRightInd w:val="0"/>
        <w:spacing w:before="5" w:after="0" w:line="360" w:lineRule="auto"/>
        <w:ind w:left="709" w:hanging="567"/>
        <w:jc w:val="both"/>
        <w:rPr>
          <w:rFonts w:ascii="Times New Roman" w:eastAsia="Times New Roman" w:hAnsi="Times New Roman" w:cs="Times New Roman"/>
          <w:sz w:val="24"/>
          <w:szCs w:val="24"/>
        </w:rPr>
      </w:pPr>
      <w:r w:rsidRPr="001A3F56">
        <w:rPr>
          <w:rFonts w:ascii="Times New Roman" w:eastAsia="Times New Roman" w:hAnsi="Times New Roman" w:cs="Times New Roman"/>
          <w:sz w:val="24"/>
          <w:szCs w:val="24"/>
        </w:rPr>
        <w:t xml:space="preserve">Astronomi bölümümüzle yakından ilişkili olan ASTER (Erciyes Üniversitesi Astronomi Kulübü) ile bazı bilimsel ve kültürel </w:t>
      </w:r>
      <w:r w:rsidR="00A006F6" w:rsidRPr="001A3F56">
        <w:rPr>
          <w:rFonts w:ascii="Times New Roman" w:eastAsia="Times New Roman" w:hAnsi="Times New Roman" w:cs="Times New Roman"/>
          <w:sz w:val="24"/>
          <w:szCs w:val="24"/>
        </w:rPr>
        <w:t>faaliyetler</w:t>
      </w:r>
      <w:r w:rsidRPr="001A3F56">
        <w:rPr>
          <w:rFonts w:ascii="Times New Roman" w:eastAsia="Times New Roman" w:hAnsi="Times New Roman" w:cs="Times New Roman"/>
          <w:sz w:val="24"/>
          <w:szCs w:val="24"/>
        </w:rPr>
        <w:t xml:space="preserve"> düzenlenmektedir. </w:t>
      </w:r>
    </w:p>
    <w:p w:rsidR="00A006F6" w:rsidRPr="00B92B7D" w:rsidRDefault="00A006F6" w:rsidP="00B92B7D">
      <w:pPr>
        <w:widowControl w:val="0"/>
        <w:numPr>
          <w:ilvl w:val="0"/>
          <w:numId w:val="31"/>
        </w:numPr>
        <w:autoSpaceDE w:val="0"/>
        <w:autoSpaceDN w:val="0"/>
        <w:adjustRightInd w:val="0"/>
        <w:spacing w:before="5" w:after="0" w:line="36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E1BDF" w:rsidRPr="001A3F56">
        <w:rPr>
          <w:rFonts w:ascii="Times New Roman" w:eastAsia="Times New Roman" w:hAnsi="Times New Roman" w:cs="Times New Roman"/>
          <w:sz w:val="24"/>
          <w:szCs w:val="24"/>
        </w:rPr>
        <w:t xml:space="preserve">ğitim ve öğretimin görsellik ve uygulamaya dayalı olması nedeniyle tüm sınıflarımızda </w:t>
      </w:r>
      <w:proofErr w:type="gramStart"/>
      <w:r w:rsidR="00DE1BDF" w:rsidRPr="001A3F56">
        <w:rPr>
          <w:rFonts w:ascii="Times New Roman" w:eastAsia="Times New Roman" w:hAnsi="Times New Roman" w:cs="Times New Roman"/>
          <w:sz w:val="24"/>
          <w:szCs w:val="24"/>
        </w:rPr>
        <w:t>projektör</w:t>
      </w:r>
      <w:proofErr w:type="gramEnd"/>
      <w:r w:rsidR="00DE1BDF" w:rsidRPr="001A3F56">
        <w:rPr>
          <w:rFonts w:ascii="Times New Roman" w:eastAsia="Times New Roman" w:hAnsi="Times New Roman" w:cs="Times New Roman"/>
          <w:sz w:val="24"/>
          <w:szCs w:val="24"/>
        </w:rPr>
        <w:t xml:space="preserve"> bulunmakta, </w:t>
      </w:r>
      <w:r>
        <w:rPr>
          <w:rFonts w:ascii="Times New Roman" w:eastAsia="Times New Roman" w:hAnsi="Times New Roman" w:cs="Times New Roman"/>
          <w:sz w:val="24"/>
          <w:szCs w:val="24"/>
        </w:rPr>
        <w:t xml:space="preserve">Biyoloji bölümü </w:t>
      </w:r>
      <w:r w:rsidR="00DE1BDF" w:rsidRPr="001A3F56">
        <w:rPr>
          <w:rFonts w:ascii="Times New Roman" w:eastAsia="Times New Roman" w:hAnsi="Times New Roman" w:cs="Times New Roman"/>
          <w:sz w:val="24"/>
          <w:szCs w:val="24"/>
        </w:rPr>
        <w:t>öğrenci laboratuvarlarımızda kamer</w:t>
      </w:r>
      <w:r>
        <w:rPr>
          <w:rFonts w:ascii="Times New Roman" w:eastAsia="Times New Roman" w:hAnsi="Times New Roman" w:cs="Times New Roman"/>
          <w:sz w:val="24"/>
          <w:szCs w:val="24"/>
        </w:rPr>
        <w:t xml:space="preserve">aya bağlanabilen mikroskoplar yanında her öğrencinin müstakil olarak kullanabileceği </w:t>
      </w:r>
      <w:r w:rsidRPr="001A3F56">
        <w:rPr>
          <w:rFonts w:ascii="Times New Roman" w:eastAsia="Times New Roman" w:hAnsi="Times New Roman" w:cs="Times New Roman"/>
          <w:sz w:val="24"/>
          <w:szCs w:val="24"/>
        </w:rPr>
        <w:t>öğrenci</w:t>
      </w:r>
      <w:r w:rsidR="00DE1BDF" w:rsidRPr="001A3F56">
        <w:rPr>
          <w:rFonts w:ascii="Times New Roman" w:eastAsia="Times New Roman" w:hAnsi="Times New Roman" w:cs="Times New Roman"/>
          <w:sz w:val="24"/>
          <w:szCs w:val="24"/>
        </w:rPr>
        <w:t xml:space="preserve"> mikroskopları bulunmaktadır. </w:t>
      </w:r>
      <w:r>
        <w:rPr>
          <w:rFonts w:ascii="Times New Roman" w:eastAsia="Times New Roman" w:hAnsi="Times New Roman" w:cs="Times New Roman"/>
          <w:sz w:val="24"/>
          <w:szCs w:val="24"/>
        </w:rPr>
        <w:t xml:space="preserve">Ayrıca Fizik, Kimya ve Biyoloji bölümlerinin öğrenci laboratuvarlarında gerekli deney setleri ve sarf malzemelerinin sürekliliği sağlanmaktadır. </w:t>
      </w:r>
      <w:r w:rsidR="00B92B7D" w:rsidRPr="00B92B7D">
        <w:rPr>
          <w:rFonts w:ascii="Times New Roman" w:eastAsia="Times New Roman" w:hAnsi="Times New Roman" w:cs="Times New Roman"/>
          <w:sz w:val="24"/>
          <w:szCs w:val="24"/>
        </w:rPr>
        <w:t xml:space="preserve">Eğitim-öğretim faaliyetleri için bölümlerimiz laboratuvarlarında kullanılan deney araç ve gereçleri teknolojik gelişmelere paralel olarak güncellenmektedir. </w:t>
      </w:r>
    </w:p>
    <w:p w:rsidR="00DE1BDF" w:rsidRPr="001A3F56" w:rsidRDefault="00DE1BDF" w:rsidP="001A3F56">
      <w:pPr>
        <w:widowControl w:val="0"/>
        <w:numPr>
          <w:ilvl w:val="0"/>
          <w:numId w:val="31"/>
        </w:numPr>
        <w:autoSpaceDE w:val="0"/>
        <w:autoSpaceDN w:val="0"/>
        <w:adjustRightInd w:val="0"/>
        <w:spacing w:before="5" w:after="0" w:line="360" w:lineRule="auto"/>
        <w:ind w:left="709" w:hanging="567"/>
        <w:jc w:val="both"/>
        <w:rPr>
          <w:rFonts w:ascii="Times New Roman" w:eastAsia="Times New Roman" w:hAnsi="Times New Roman" w:cs="Times New Roman"/>
          <w:sz w:val="24"/>
          <w:szCs w:val="24"/>
        </w:rPr>
      </w:pPr>
      <w:r w:rsidRPr="001A3F56">
        <w:rPr>
          <w:rFonts w:ascii="Times New Roman" w:eastAsia="Times New Roman" w:hAnsi="Times New Roman" w:cs="Times New Roman"/>
          <w:sz w:val="24"/>
          <w:szCs w:val="24"/>
        </w:rPr>
        <w:t xml:space="preserve">Ayrıca derslerin Pratik uygulamaları sırasında araştırma laboratuvarlarındaki ilgili makina ve teçhizattan da yararlanılmaktadır. Lisansüstü öğrenciler bütün bölümlerin araştırma laboratuvarlarını kullanabilmektedir. </w:t>
      </w:r>
    </w:p>
    <w:p w:rsidR="00AF2476" w:rsidRDefault="00B92B7D" w:rsidP="00B92B7D">
      <w:pPr>
        <w:pStyle w:val="KonuBal"/>
        <w:numPr>
          <w:ilvl w:val="0"/>
          <w:numId w:val="31"/>
        </w:numPr>
        <w:spacing w:line="360" w:lineRule="auto"/>
        <w:ind w:left="709"/>
        <w:jc w:val="both"/>
        <w:rPr>
          <w:rFonts w:ascii="Times New Roman" w:hAnsi="Times New Roman" w:cs="Times New Roman"/>
          <w:sz w:val="24"/>
          <w:szCs w:val="24"/>
        </w:rPr>
      </w:pPr>
      <w:r w:rsidRPr="00B92B7D">
        <w:rPr>
          <w:rFonts w:ascii="Times New Roman" w:hAnsi="Times New Roman" w:cs="Times New Roman"/>
          <w:sz w:val="24"/>
          <w:szCs w:val="24"/>
        </w:rPr>
        <w:t>Fakültemiz öğrencilerine Üniversitemiz bünyesinde kurulan ERÜ Psikolojik Danışma ve Rehberlik Uygulama ve Araştırma Merkezi (ERREM) tarafından profesyonel olarak psikolojik rehberlik hizmetleri verilmektedir (</w:t>
      </w:r>
      <w:hyperlink r:id="rId22" w:history="1">
        <w:r w:rsidRPr="0062407E">
          <w:rPr>
            <w:rStyle w:val="Kpr"/>
            <w:rFonts w:ascii="Times New Roman" w:hAnsi="Times New Roman" w:cs="Times New Roman"/>
            <w:sz w:val="24"/>
            <w:szCs w:val="24"/>
          </w:rPr>
          <w:t>http://errem.erciyes.edu.tr/Hakkimizda/Erciyes-Universitesi-Psikolojik-Danisma-ve-Rehberlik-Uygulama-ve-Arastirma-Merkezi</w:t>
        </w:r>
      </w:hyperlink>
      <w:r w:rsidRPr="00B92B7D">
        <w:rPr>
          <w:rFonts w:ascii="Times New Roman" w:hAnsi="Times New Roman" w:cs="Times New Roman"/>
          <w:sz w:val="24"/>
          <w:szCs w:val="24"/>
        </w:rPr>
        <w:t>).</w:t>
      </w:r>
    </w:p>
    <w:p w:rsidR="00B92B7D" w:rsidRPr="00B92B7D" w:rsidRDefault="00B92B7D" w:rsidP="00B92B7D">
      <w:pPr>
        <w:pStyle w:val="ListeParagraf"/>
        <w:numPr>
          <w:ilvl w:val="0"/>
          <w:numId w:val="31"/>
        </w:numPr>
        <w:autoSpaceDE w:val="0"/>
        <w:autoSpaceDN w:val="0"/>
        <w:adjustRightInd w:val="0"/>
        <w:spacing w:after="0" w:line="360" w:lineRule="auto"/>
        <w:ind w:left="567"/>
        <w:jc w:val="both"/>
        <w:rPr>
          <w:rFonts w:ascii="Times New Roman" w:hAnsi="Times New Roman" w:cs="Times New Roman"/>
          <w:sz w:val="24"/>
          <w:szCs w:val="24"/>
        </w:rPr>
      </w:pPr>
      <w:r w:rsidRPr="00B92B7D">
        <w:rPr>
          <w:rFonts w:ascii="Times New Roman" w:hAnsi="Times New Roman" w:cs="Times New Roman"/>
          <w:sz w:val="24"/>
          <w:szCs w:val="24"/>
        </w:rPr>
        <w:lastRenderedPageBreak/>
        <w:t>Fakültemiz bünyesinde öğrencilerin kullanabildiği açık ve kapalı kantinlerin yanı sıra üniversitemiz Sağlık Kültür ve Spor Daire Başkanlığı nezdinde öğrencilerimize yönelik yemekhane, sportif alanların kullanımı ve sosyal hizmet etkinlikleri sunulmaktadır (</w:t>
      </w:r>
      <w:hyperlink r:id="rId23" w:history="1">
        <w:r w:rsidRPr="006E61BD">
          <w:rPr>
            <w:rStyle w:val="Kpr"/>
            <w:rFonts w:ascii="Times New Roman" w:hAnsi="Times New Roman" w:cs="Times New Roman"/>
            <w:sz w:val="24"/>
            <w:szCs w:val="24"/>
          </w:rPr>
          <w:t>http://sksd.erciyes.ed</w:t>
        </w:r>
        <w:r w:rsidRPr="006E61BD">
          <w:rPr>
            <w:rStyle w:val="Kpr"/>
            <w:rFonts w:ascii="Times New Roman" w:hAnsi="Times New Roman" w:cs="Times New Roman"/>
            <w:sz w:val="24"/>
            <w:szCs w:val="24"/>
          </w:rPr>
          <w:t>u.tr/</w:t>
        </w:r>
      </w:hyperlink>
      <w:r w:rsidRPr="00C1686A">
        <w:rPr>
          <w:rFonts w:ascii="Times New Roman" w:hAnsi="Times New Roman" w:cs="Times New Roman"/>
          <w:color w:val="0000FF"/>
          <w:sz w:val="24"/>
          <w:szCs w:val="24"/>
        </w:rPr>
        <w:t xml:space="preserve">). </w:t>
      </w:r>
      <w:r w:rsidRPr="00B92B7D">
        <w:rPr>
          <w:rFonts w:ascii="Times New Roman" w:hAnsi="Times New Roman" w:cs="Times New Roman"/>
          <w:sz w:val="24"/>
          <w:szCs w:val="24"/>
        </w:rPr>
        <w:t xml:space="preserve">Fakültemiz içerisinde bulunan Merkezi Bilgi İşlem Merkezi vasıtasıyla öğrencilerimizin bilgi işlem teknolojilerinden faydalanmaları sağlanmaktadır. </w:t>
      </w:r>
    </w:p>
    <w:p w:rsidR="00B92B7D" w:rsidRPr="00B92B7D" w:rsidRDefault="00B92B7D" w:rsidP="00B92B7D">
      <w:pPr>
        <w:pStyle w:val="ListeParagraf"/>
        <w:numPr>
          <w:ilvl w:val="0"/>
          <w:numId w:val="31"/>
        </w:numPr>
        <w:spacing w:line="360" w:lineRule="auto"/>
        <w:ind w:left="567"/>
        <w:jc w:val="both"/>
      </w:pPr>
      <w:r w:rsidRPr="00B92B7D">
        <w:rPr>
          <w:rFonts w:ascii="Times New Roman" w:hAnsi="Times New Roman" w:cs="Times New Roman"/>
          <w:sz w:val="24"/>
          <w:szCs w:val="24"/>
        </w:rPr>
        <w:t xml:space="preserve">Üniversitemiz Sağlık Kültür ve Spor Daire Başkanlığı tarafından öğrencilerimize yönelik sağlık, kültür, spor ve sosyal hizmet etkinliklerinin nitelikli olarak sunulmaktadır. Her yıl düzenli olarak gerçekleştirilen spor şenlikleri ve bahar şenliklerinden fakültemiz öğrencileri de faydalanmakta ve aktif olarak katılmaktadırlar. </w:t>
      </w:r>
      <w:proofErr w:type="gramStart"/>
      <w:r w:rsidRPr="00B92B7D">
        <w:rPr>
          <w:rFonts w:ascii="Times New Roman" w:hAnsi="Times New Roman" w:cs="Times New Roman"/>
          <w:sz w:val="24"/>
          <w:szCs w:val="24"/>
        </w:rPr>
        <w:t>Bunun yanında üniversitemiz Sağlık Kültür ve Spor Daire Başkanlığımıza bağlı olarak çalışan Öğrenci Faaliyetleri Komisyon Başkanlığı vasıtasıyla fakültemiz öğrencilerinin ders saatleri dışında kalan zamanlarında kendi düşünsel faaliyetleriyle olan uğraşlarını gerçekleştirebilmeleri için, tüm faaliyetlerin yapılabilmesi bakımından kulüp veya topluluk oluşumu, ihtiyaç duyulan mekân, malzeme, araç ve gereç taleplerinin temin edilmesi, bilimsel ve sosyal teknik gezi faaliyetlere katılımlar için maddi desteğin sağlanması, Öğrencilerin üniversitelerarası etkinliklere katılabilmeleri için gerekli yolluk-yevmiye ve maddi desteğin sağlanması, alanında ünlü bilim insanı yazar, sanatçı ve eğitim uzmanlarının davet edilmesi esnasında ihtiyaç duyulan desteğin kurum imkânlarıyla sağlanması, öğrencilerimizin bilimsel, sosyal, teknik gezi faaliyetleri, kültürel, sanatsal ve sportif etkinliklerin</w:t>
      </w:r>
      <w:r>
        <w:rPr>
          <w:rFonts w:ascii="Times New Roman" w:hAnsi="Times New Roman" w:cs="Times New Roman"/>
          <w:sz w:val="24"/>
          <w:szCs w:val="24"/>
        </w:rPr>
        <w:t xml:space="preserve"> </w:t>
      </w:r>
      <w:r w:rsidRPr="00B92B7D">
        <w:rPr>
          <w:rFonts w:ascii="Times New Roman" w:hAnsi="Times New Roman" w:cs="Times New Roman"/>
          <w:sz w:val="24"/>
          <w:szCs w:val="24"/>
        </w:rPr>
        <w:t>de bulunmaları sağlanmaktadır.</w:t>
      </w:r>
      <w:proofErr w:type="gramEnd"/>
    </w:p>
    <w:p w:rsidR="00B92B7D" w:rsidRPr="00B92B7D" w:rsidRDefault="00B92B7D" w:rsidP="00B92B7D">
      <w:pPr>
        <w:pStyle w:val="ListeParagraf"/>
        <w:numPr>
          <w:ilvl w:val="0"/>
          <w:numId w:val="31"/>
        </w:numPr>
        <w:autoSpaceDE w:val="0"/>
        <w:autoSpaceDN w:val="0"/>
        <w:adjustRightInd w:val="0"/>
        <w:spacing w:after="0" w:line="360" w:lineRule="auto"/>
        <w:ind w:left="567"/>
        <w:jc w:val="both"/>
        <w:rPr>
          <w:rFonts w:ascii="Times New Roman" w:hAnsi="Times New Roman" w:cs="Times New Roman"/>
          <w:sz w:val="24"/>
          <w:szCs w:val="24"/>
        </w:rPr>
      </w:pPr>
      <w:r w:rsidRPr="00B92B7D">
        <w:rPr>
          <w:rFonts w:ascii="Times New Roman" w:hAnsi="Times New Roman" w:cs="Times New Roman"/>
          <w:sz w:val="24"/>
          <w:szCs w:val="24"/>
        </w:rPr>
        <w:t>Özel yaklaşım gerektiren öğrenciler için Engelsiz ERU Birimi (</w:t>
      </w:r>
      <w:hyperlink r:id="rId24" w:history="1">
        <w:r w:rsidRPr="00C1686A">
          <w:rPr>
            <w:rFonts w:ascii="Times New Roman" w:hAnsi="Times New Roman" w:cs="Times New Roman"/>
            <w:b/>
            <w:color w:val="0000FF"/>
            <w:sz w:val="24"/>
            <w:szCs w:val="24"/>
          </w:rPr>
          <w:t>http://engelsiz.erciyes.edu.tr/index.asp</w:t>
        </w:r>
      </w:hyperlink>
      <w:r w:rsidRPr="00B92B7D">
        <w:rPr>
          <w:sz w:val="24"/>
          <w:szCs w:val="24"/>
        </w:rPr>
        <w:t xml:space="preserve">) </w:t>
      </w:r>
      <w:r w:rsidRPr="00B92B7D">
        <w:rPr>
          <w:rFonts w:ascii="Times New Roman" w:hAnsi="Times New Roman" w:cs="Times New Roman"/>
          <w:sz w:val="24"/>
          <w:szCs w:val="24"/>
        </w:rPr>
        <w:t xml:space="preserve">aktif olarak faaliyet göstermektedir. Bu birim içerisinde görev alan fakülte ve birim temsilcileri düzenli olarak yapılan toplantılar ile engelli öğrencilere yeterli ve kolay ulaşılır öğrenme imkânlarının nasıl sunulacağı konusunda bilgilendirilmektedir. Yapılan ve yapılacak olan faaliyetler hakkında daha ayrıntılı bilgi yukarıda linki verilen Engelsiz ERU web sayfasından takip edilebilir. </w:t>
      </w:r>
    </w:p>
    <w:p w:rsidR="00B92B7D" w:rsidRPr="00B92B7D" w:rsidRDefault="00B92B7D" w:rsidP="00B92B7D">
      <w:pPr>
        <w:pStyle w:val="ListeParagraf"/>
        <w:numPr>
          <w:ilvl w:val="0"/>
          <w:numId w:val="31"/>
        </w:numPr>
        <w:autoSpaceDE w:val="0"/>
        <w:autoSpaceDN w:val="0"/>
        <w:adjustRightInd w:val="0"/>
        <w:spacing w:after="0" w:line="360" w:lineRule="auto"/>
        <w:ind w:left="567"/>
        <w:jc w:val="both"/>
        <w:rPr>
          <w:rFonts w:ascii="Times New Roman" w:hAnsi="Times New Roman" w:cs="Times New Roman"/>
          <w:sz w:val="24"/>
          <w:szCs w:val="24"/>
        </w:rPr>
      </w:pPr>
      <w:r w:rsidRPr="00B92B7D">
        <w:rPr>
          <w:rFonts w:ascii="Times New Roman" w:hAnsi="Times New Roman" w:cs="Times New Roman"/>
          <w:sz w:val="24"/>
          <w:szCs w:val="24"/>
        </w:rPr>
        <w:t xml:space="preserve">Fakültemizde öğrenim gören uluslararası öğrencilerin iletişim kanallarını daha etkin bir şekilde kullanabilmeleri bakımından fakülte ve bölümlere ait web sayfaları İngilizce </w:t>
      </w:r>
      <w:proofErr w:type="spellStart"/>
      <w:r w:rsidRPr="00B92B7D">
        <w:rPr>
          <w:rFonts w:ascii="Times New Roman" w:hAnsi="Times New Roman" w:cs="Times New Roman"/>
          <w:sz w:val="24"/>
          <w:szCs w:val="24"/>
        </w:rPr>
        <w:t>olarakta</w:t>
      </w:r>
      <w:proofErr w:type="spellEnd"/>
      <w:r w:rsidRPr="00B92B7D">
        <w:rPr>
          <w:rFonts w:ascii="Times New Roman" w:hAnsi="Times New Roman" w:cs="Times New Roman"/>
          <w:sz w:val="24"/>
          <w:szCs w:val="24"/>
        </w:rPr>
        <w:t xml:space="preserve"> yayınlanmaktadır. Ayrıca bu öğrencilere danışmaları tarafından gerekli akademik ve sosyal destekler de verilebilmektedir. Bununla birlikte üniversitemiz Dış İlişkiler Ofisi (</w:t>
      </w:r>
      <w:hyperlink r:id="rId25" w:history="1">
        <w:r w:rsidRPr="006E61BD">
          <w:rPr>
            <w:rStyle w:val="Kpr"/>
            <w:rFonts w:ascii="Times New Roman" w:hAnsi="Times New Roman" w:cs="Times New Roman"/>
            <w:b/>
            <w:color w:val="0000FF"/>
            <w:sz w:val="24"/>
            <w:szCs w:val="24"/>
          </w:rPr>
          <w:t>http://intoffice.erciyes.edu.tr/default.asp</w:t>
        </w:r>
      </w:hyperlink>
      <w:r w:rsidRPr="00B92B7D">
        <w:rPr>
          <w:rFonts w:ascii="Times New Roman" w:hAnsi="Times New Roman" w:cs="Times New Roman"/>
          <w:sz w:val="24"/>
          <w:szCs w:val="24"/>
        </w:rPr>
        <w:t xml:space="preserve">) tarafından da yabancı öğrenciler için ülke, şehir ve üniversite ile ilgili </w:t>
      </w:r>
      <w:proofErr w:type="gramStart"/>
      <w:r w:rsidRPr="00B92B7D">
        <w:rPr>
          <w:rFonts w:ascii="Times New Roman" w:hAnsi="Times New Roman" w:cs="Times New Roman"/>
          <w:sz w:val="24"/>
          <w:szCs w:val="24"/>
        </w:rPr>
        <w:t>oryantasyon</w:t>
      </w:r>
      <w:proofErr w:type="gramEnd"/>
      <w:r w:rsidRPr="00B92B7D">
        <w:rPr>
          <w:rFonts w:ascii="Times New Roman" w:hAnsi="Times New Roman" w:cs="Times New Roman"/>
          <w:sz w:val="24"/>
          <w:szCs w:val="24"/>
        </w:rPr>
        <w:t xml:space="preserve"> sağlanmaktadır.</w:t>
      </w:r>
    </w:p>
    <w:p w:rsidR="00B92B7D" w:rsidRDefault="00B92B7D" w:rsidP="00C1686A">
      <w:pPr>
        <w:pStyle w:val="ListeParagraf"/>
        <w:numPr>
          <w:ilvl w:val="0"/>
          <w:numId w:val="31"/>
        </w:numPr>
        <w:autoSpaceDE w:val="0"/>
        <w:autoSpaceDN w:val="0"/>
        <w:adjustRightInd w:val="0"/>
        <w:spacing w:after="0" w:line="360" w:lineRule="auto"/>
        <w:ind w:left="567"/>
        <w:jc w:val="both"/>
        <w:rPr>
          <w:rFonts w:ascii="Times New Roman" w:hAnsi="Times New Roman" w:cs="Times New Roman"/>
          <w:sz w:val="24"/>
          <w:szCs w:val="24"/>
        </w:rPr>
      </w:pPr>
      <w:r w:rsidRPr="00B92B7D">
        <w:rPr>
          <w:rFonts w:ascii="Times New Roman" w:hAnsi="Times New Roman" w:cs="Times New Roman"/>
          <w:sz w:val="24"/>
          <w:szCs w:val="24"/>
        </w:rPr>
        <w:lastRenderedPageBreak/>
        <w:t xml:space="preserve">Üniversite genelinde her dönem sonunda yapılan öğrenci anketleri sunulan hizmetlerin kalitesi ve yeterliliği konusunda en önemli geri dönüşü sağlamaktadır. Bununla birlikte öğrenciler tarafından seçilen bölüm ve fakülte temsilcileri vasıtasıyla istek ve şikâyetler yönetime iletilebilmektedir. </w:t>
      </w:r>
    </w:p>
    <w:p w:rsidR="00C1686A" w:rsidRPr="00C1686A" w:rsidRDefault="00C1686A" w:rsidP="00C1686A">
      <w:pPr>
        <w:pStyle w:val="ListeParagraf"/>
        <w:autoSpaceDE w:val="0"/>
        <w:autoSpaceDN w:val="0"/>
        <w:adjustRightInd w:val="0"/>
        <w:spacing w:after="0" w:line="360" w:lineRule="auto"/>
        <w:ind w:left="567"/>
        <w:jc w:val="both"/>
        <w:rPr>
          <w:rFonts w:ascii="Times New Roman" w:hAnsi="Times New Roman" w:cs="Times New Roman"/>
          <w:sz w:val="24"/>
          <w:szCs w:val="24"/>
        </w:rPr>
      </w:pPr>
    </w:p>
    <w:p w:rsidR="00AF2476" w:rsidRPr="00AF2476" w:rsidRDefault="006E4414" w:rsidP="0043187F">
      <w:pPr>
        <w:pStyle w:val="KonuBal"/>
        <w:spacing w:line="360" w:lineRule="auto"/>
        <w:ind w:left="709" w:hanging="567"/>
        <w:jc w:val="both"/>
        <w:rPr>
          <w:rFonts w:ascii="Times New Roman" w:hAnsi="Times New Roman" w:cs="Times New Roman"/>
          <w:b/>
          <w:color w:val="0000FF"/>
          <w:sz w:val="28"/>
          <w:szCs w:val="24"/>
        </w:rPr>
      </w:pPr>
      <w:r w:rsidRPr="00AF2476">
        <w:rPr>
          <w:rFonts w:ascii="Times New Roman" w:hAnsi="Times New Roman" w:cs="Times New Roman"/>
          <w:b/>
          <w:color w:val="0000FF"/>
          <w:sz w:val="28"/>
          <w:szCs w:val="24"/>
        </w:rPr>
        <w:t xml:space="preserve">C.6 </w:t>
      </w:r>
      <w:r w:rsidR="00CE45A1" w:rsidRPr="00AF2476">
        <w:rPr>
          <w:rFonts w:ascii="Times New Roman" w:hAnsi="Times New Roman" w:cs="Times New Roman"/>
          <w:b/>
          <w:color w:val="0000FF"/>
          <w:sz w:val="28"/>
          <w:szCs w:val="24"/>
        </w:rPr>
        <w:t>Programların Sürekli İzlenmesi ve Güncellenmesi</w:t>
      </w:r>
      <w:r w:rsidR="00842930" w:rsidRPr="00AF2476">
        <w:rPr>
          <w:rFonts w:ascii="Times New Roman" w:hAnsi="Times New Roman" w:cs="Times New Roman"/>
          <w:b/>
          <w:color w:val="0000FF"/>
          <w:sz w:val="28"/>
          <w:szCs w:val="24"/>
        </w:rPr>
        <w:t xml:space="preserve"> </w:t>
      </w:r>
    </w:p>
    <w:p w:rsidR="00AF2476" w:rsidRDefault="00AF2476" w:rsidP="0043187F">
      <w:pPr>
        <w:pStyle w:val="KonuBal"/>
        <w:spacing w:line="360" w:lineRule="auto"/>
        <w:ind w:left="709" w:hanging="567"/>
        <w:jc w:val="both"/>
        <w:rPr>
          <w:rFonts w:ascii="Times New Roman" w:hAnsi="Times New Roman" w:cs="Times New Roman"/>
          <w:b/>
          <w:sz w:val="24"/>
          <w:szCs w:val="24"/>
        </w:rPr>
      </w:pPr>
    </w:p>
    <w:p w:rsidR="00BE0B57" w:rsidRPr="001A3F56" w:rsidRDefault="00CE45A1" w:rsidP="00C1686A">
      <w:pPr>
        <w:pStyle w:val="KonuBal"/>
        <w:numPr>
          <w:ilvl w:val="0"/>
          <w:numId w:val="42"/>
        </w:numPr>
        <w:spacing w:line="360" w:lineRule="auto"/>
        <w:ind w:left="709"/>
        <w:jc w:val="both"/>
        <w:rPr>
          <w:rFonts w:ascii="Times New Roman" w:hAnsi="Times New Roman" w:cs="Times New Roman"/>
          <w:sz w:val="24"/>
          <w:szCs w:val="24"/>
        </w:rPr>
      </w:pPr>
      <w:r w:rsidRPr="001A3F56">
        <w:rPr>
          <w:rFonts w:ascii="Times New Roman" w:hAnsi="Times New Roman" w:cs="Times New Roman"/>
          <w:sz w:val="24"/>
          <w:szCs w:val="24"/>
        </w:rPr>
        <w:t>İç paydaşlar (öğrenciler ve çalışanlar) ile dış paydaşların (işveren, iş dünyası ve</w:t>
      </w:r>
      <w:r w:rsidR="003919A7" w:rsidRPr="001A3F56">
        <w:rPr>
          <w:rFonts w:ascii="Times New Roman" w:hAnsi="Times New Roman" w:cs="Times New Roman"/>
          <w:sz w:val="24"/>
          <w:szCs w:val="24"/>
        </w:rPr>
        <w:t xml:space="preserve"> </w:t>
      </w:r>
      <w:r w:rsidRPr="001A3F56">
        <w:rPr>
          <w:rFonts w:ascii="Times New Roman" w:hAnsi="Times New Roman" w:cs="Times New Roman"/>
          <w:sz w:val="24"/>
          <w:szCs w:val="24"/>
        </w:rPr>
        <w:t>meslek örgütü temsilcileri</w:t>
      </w:r>
      <w:r w:rsidR="00266607" w:rsidRPr="001A3F56">
        <w:rPr>
          <w:rFonts w:ascii="Times New Roman" w:hAnsi="Times New Roman" w:cs="Times New Roman"/>
          <w:sz w:val="24"/>
          <w:szCs w:val="24"/>
        </w:rPr>
        <w:t>, mezunlar, vb.) sürece katılımı</w:t>
      </w:r>
      <w:r w:rsidR="00764C2D">
        <w:rPr>
          <w:rFonts w:ascii="Times New Roman" w:hAnsi="Times New Roman" w:cs="Times New Roman"/>
          <w:sz w:val="24"/>
          <w:szCs w:val="24"/>
        </w:rPr>
        <w:t xml:space="preserve">na yönelik çalışmalara hız verilmektedir. </w:t>
      </w:r>
    </w:p>
    <w:p w:rsidR="00506F63" w:rsidRPr="001A3F56" w:rsidRDefault="00506F63" w:rsidP="00C1686A">
      <w:pPr>
        <w:pStyle w:val="KonuBal"/>
        <w:numPr>
          <w:ilvl w:val="0"/>
          <w:numId w:val="32"/>
        </w:numPr>
        <w:spacing w:line="360" w:lineRule="auto"/>
        <w:ind w:left="709" w:hanging="425"/>
        <w:jc w:val="both"/>
        <w:rPr>
          <w:rFonts w:ascii="Times New Roman" w:hAnsi="Times New Roman" w:cs="Times New Roman"/>
          <w:sz w:val="24"/>
          <w:szCs w:val="24"/>
        </w:rPr>
      </w:pPr>
      <w:r w:rsidRPr="001A3F56">
        <w:rPr>
          <w:rFonts w:ascii="Times New Roman" w:hAnsi="Times New Roman" w:cs="Times New Roman"/>
          <w:sz w:val="24"/>
          <w:szCs w:val="24"/>
        </w:rPr>
        <w:t xml:space="preserve">Mezun öğrenciler ile sürekli iletişim halinde bulunularak gerekli bilgiler elde edinilmektedir. Buna göre </w:t>
      </w:r>
      <w:r w:rsidR="00A97B29" w:rsidRPr="001A3F56">
        <w:rPr>
          <w:rFonts w:ascii="Times New Roman" w:hAnsi="Times New Roman" w:cs="Times New Roman"/>
          <w:sz w:val="24"/>
          <w:szCs w:val="24"/>
        </w:rPr>
        <w:t>imkânlarımız</w:t>
      </w:r>
      <w:r w:rsidRPr="001A3F56">
        <w:rPr>
          <w:rFonts w:ascii="Times New Roman" w:hAnsi="Times New Roman" w:cs="Times New Roman"/>
          <w:sz w:val="24"/>
          <w:szCs w:val="24"/>
        </w:rPr>
        <w:t xml:space="preserve"> </w:t>
      </w:r>
      <w:r w:rsidR="006C3692" w:rsidRPr="001A3F56">
        <w:rPr>
          <w:rFonts w:ascii="Times New Roman" w:hAnsi="Times New Roman" w:cs="Times New Roman"/>
          <w:sz w:val="24"/>
          <w:szCs w:val="24"/>
        </w:rPr>
        <w:t>dâhilinde</w:t>
      </w:r>
      <w:r w:rsidRPr="001A3F56">
        <w:rPr>
          <w:rFonts w:ascii="Times New Roman" w:hAnsi="Times New Roman" w:cs="Times New Roman"/>
          <w:sz w:val="24"/>
          <w:szCs w:val="24"/>
        </w:rPr>
        <w:t xml:space="preserve"> yönlendirmeler yapılmaktadır.</w:t>
      </w:r>
      <w:r w:rsidR="00C1686A" w:rsidRPr="00C1686A">
        <w:rPr>
          <w:rFonts w:ascii="Times New Roman" w:eastAsiaTheme="minorHAnsi" w:hAnsi="Times New Roman" w:cs="Times New Roman"/>
          <w:spacing w:val="0"/>
          <w:kern w:val="0"/>
          <w:sz w:val="24"/>
          <w:szCs w:val="24"/>
        </w:rPr>
        <w:t xml:space="preserve"> </w:t>
      </w:r>
      <w:r w:rsidR="00C1686A" w:rsidRPr="00C1686A">
        <w:rPr>
          <w:rFonts w:ascii="Times New Roman" w:hAnsi="Times New Roman" w:cs="Times New Roman"/>
          <w:sz w:val="24"/>
          <w:szCs w:val="24"/>
        </w:rPr>
        <w:t xml:space="preserve">Eğitim amaçlarının ne derece sağlandığı hakkında mezun görüşleri ve işverenlerin beklentileri hakkında fikir edinmeyi hedefleyen paydaşlara yönelik anketler </w:t>
      </w:r>
      <w:r w:rsidR="00C1686A">
        <w:rPr>
          <w:rFonts w:ascii="Times New Roman" w:hAnsi="Times New Roman" w:cs="Times New Roman"/>
          <w:sz w:val="24"/>
          <w:szCs w:val="24"/>
        </w:rPr>
        <w:t>düzenlenecek ve bu</w:t>
      </w:r>
      <w:r w:rsidR="00C1686A" w:rsidRPr="00C1686A">
        <w:rPr>
          <w:rFonts w:ascii="Times New Roman" w:hAnsi="Times New Roman" w:cs="Times New Roman"/>
          <w:sz w:val="24"/>
          <w:szCs w:val="24"/>
        </w:rPr>
        <w:t xml:space="preserve"> değerlendirmeler neticesinde paydaş</w:t>
      </w:r>
      <w:r w:rsidR="00C1686A">
        <w:rPr>
          <w:rFonts w:ascii="Times New Roman" w:hAnsi="Times New Roman" w:cs="Times New Roman"/>
          <w:sz w:val="24"/>
          <w:szCs w:val="24"/>
        </w:rPr>
        <w:t xml:space="preserve"> önerilerine göre </w:t>
      </w:r>
      <w:r w:rsidR="00C1686A" w:rsidRPr="00C1686A">
        <w:rPr>
          <w:rFonts w:ascii="Times New Roman" w:hAnsi="Times New Roman" w:cs="Times New Roman"/>
          <w:sz w:val="24"/>
          <w:szCs w:val="24"/>
        </w:rPr>
        <w:t xml:space="preserve">gerekli düzenlemeler </w:t>
      </w:r>
      <w:r w:rsidR="00C1686A">
        <w:rPr>
          <w:rFonts w:ascii="Times New Roman" w:hAnsi="Times New Roman" w:cs="Times New Roman"/>
          <w:sz w:val="24"/>
          <w:szCs w:val="24"/>
        </w:rPr>
        <w:t>yapılacaktır</w:t>
      </w:r>
      <w:r w:rsidR="00C1686A" w:rsidRPr="00C1686A">
        <w:rPr>
          <w:rFonts w:ascii="Times New Roman" w:hAnsi="Times New Roman" w:cs="Times New Roman"/>
          <w:sz w:val="24"/>
          <w:szCs w:val="24"/>
        </w:rPr>
        <w:t>.</w:t>
      </w:r>
    </w:p>
    <w:p w:rsidR="00C1686A" w:rsidRPr="00C1686A" w:rsidRDefault="00C1686A" w:rsidP="00C1686A">
      <w:pPr>
        <w:pStyle w:val="ListeParagraf"/>
        <w:numPr>
          <w:ilvl w:val="0"/>
          <w:numId w:val="32"/>
        </w:numPr>
        <w:autoSpaceDE w:val="0"/>
        <w:autoSpaceDN w:val="0"/>
        <w:adjustRightInd w:val="0"/>
        <w:spacing w:after="0" w:line="360" w:lineRule="auto"/>
        <w:ind w:left="709"/>
        <w:jc w:val="both"/>
        <w:rPr>
          <w:rFonts w:ascii="Times New Roman" w:hAnsi="Times New Roman" w:cs="Times New Roman"/>
          <w:sz w:val="24"/>
          <w:szCs w:val="24"/>
        </w:rPr>
      </w:pPr>
      <w:r w:rsidRPr="00C1686A">
        <w:rPr>
          <w:rFonts w:ascii="Times New Roman" w:hAnsi="Times New Roman" w:cs="Times New Roman"/>
          <w:sz w:val="24"/>
          <w:szCs w:val="24"/>
        </w:rPr>
        <w:t>İç ve dış paydaş görüşleri doğrultusunda bilim ve teknolojik gelişmelere uygun olarak, yerel/ulusal ve uluslararası talepler de göz önünde bulundurularak belirlenen programlara ait ders bilgi paketleri (</w:t>
      </w:r>
      <w:hyperlink r:id="rId26" w:history="1">
        <w:r w:rsidRPr="006E61BD">
          <w:rPr>
            <w:rStyle w:val="Kpr"/>
            <w:rFonts w:ascii="Times New Roman" w:hAnsi="Times New Roman" w:cs="Times New Roman"/>
            <w:sz w:val="24"/>
            <w:szCs w:val="24"/>
          </w:rPr>
          <w:t>http://dbp.erciyes.edu.tr/Default.aspx</w:t>
        </w:r>
      </w:hyperlink>
      <w:r w:rsidRPr="00C1686A">
        <w:rPr>
          <w:rFonts w:ascii="Times New Roman" w:hAnsi="Times New Roman" w:cs="Times New Roman"/>
          <w:sz w:val="24"/>
          <w:szCs w:val="24"/>
        </w:rPr>
        <w:t xml:space="preserve">) üniversitemiz web sayfasından yayınlanmakta ve kamuoyu ile paylaşılmaktadır. Bu durum yükseköğretimde şeffaflığı sağlamanın yanında eğitimin planlı yapılmasına, program yeterliliklerinin öğrencilere kazandırılmasına, tanınırlığın sağlanmasına, hesap verilebilirliğe ve hareketliliğin kolaylaşmasına önemli katkılar </w:t>
      </w:r>
      <w:r w:rsidR="00AD6B8D">
        <w:rPr>
          <w:rFonts w:ascii="Times New Roman" w:hAnsi="Times New Roman" w:cs="Times New Roman"/>
          <w:sz w:val="24"/>
          <w:szCs w:val="24"/>
        </w:rPr>
        <w:t>sağlayacaktır</w:t>
      </w:r>
      <w:r w:rsidRPr="00C1686A">
        <w:rPr>
          <w:rFonts w:ascii="Times New Roman" w:hAnsi="Times New Roman" w:cs="Times New Roman"/>
          <w:sz w:val="24"/>
          <w:szCs w:val="24"/>
        </w:rPr>
        <w:t>.</w:t>
      </w:r>
    </w:p>
    <w:p w:rsidR="00A103CD" w:rsidRDefault="00A103CD" w:rsidP="00A103CD"/>
    <w:p w:rsidR="00842930" w:rsidRPr="00AD6B8D" w:rsidRDefault="00CE45A1" w:rsidP="001A3F56">
      <w:pPr>
        <w:pStyle w:val="KonuBal"/>
        <w:spacing w:line="360" w:lineRule="auto"/>
        <w:ind w:left="709" w:hanging="567"/>
        <w:jc w:val="both"/>
        <w:rPr>
          <w:rFonts w:ascii="Times New Roman" w:hAnsi="Times New Roman" w:cs="Times New Roman"/>
          <w:b/>
          <w:i/>
          <w:color w:val="0000FF"/>
          <w:sz w:val="28"/>
          <w:szCs w:val="24"/>
        </w:rPr>
      </w:pPr>
      <w:r w:rsidRPr="00AD6B8D">
        <w:rPr>
          <w:rFonts w:ascii="Times New Roman" w:hAnsi="Times New Roman" w:cs="Times New Roman"/>
          <w:b/>
          <w:color w:val="0000FF"/>
          <w:sz w:val="28"/>
          <w:szCs w:val="24"/>
        </w:rPr>
        <w:t>Ç. Araştırma ve Geliştirme</w:t>
      </w:r>
      <w:r w:rsidR="00842930" w:rsidRPr="00AD6B8D">
        <w:rPr>
          <w:rFonts w:ascii="Times New Roman" w:hAnsi="Times New Roman" w:cs="Times New Roman"/>
          <w:b/>
          <w:color w:val="0000FF"/>
          <w:sz w:val="28"/>
          <w:szCs w:val="24"/>
        </w:rPr>
        <w:t xml:space="preserve"> </w:t>
      </w:r>
    </w:p>
    <w:p w:rsidR="00842930" w:rsidRPr="00AD6B8D" w:rsidRDefault="006E4414" w:rsidP="001A3F56">
      <w:pPr>
        <w:pStyle w:val="KonuBal"/>
        <w:spacing w:line="360" w:lineRule="auto"/>
        <w:ind w:left="709" w:hanging="567"/>
        <w:jc w:val="both"/>
        <w:rPr>
          <w:rFonts w:ascii="Times New Roman" w:hAnsi="Times New Roman" w:cs="Times New Roman"/>
          <w:b/>
          <w:i/>
          <w:color w:val="0000FF"/>
          <w:sz w:val="28"/>
          <w:szCs w:val="24"/>
        </w:rPr>
      </w:pPr>
      <w:r w:rsidRPr="00AD6B8D">
        <w:rPr>
          <w:rFonts w:ascii="Times New Roman" w:hAnsi="Times New Roman" w:cs="Times New Roman"/>
          <w:b/>
          <w:color w:val="0000FF"/>
          <w:sz w:val="28"/>
          <w:szCs w:val="24"/>
        </w:rPr>
        <w:t xml:space="preserve">Ç.1 </w:t>
      </w:r>
      <w:r w:rsidR="00CE45A1" w:rsidRPr="00AD6B8D">
        <w:rPr>
          <w:rFonts w:ascii="Times New Roman" w:hAnsi="Times New Roman" w:cs="Times New Roman"/>
          <w:b/>
          <w:color w:val="0000FF"/>
          <w:sz w:val="28"/>
          <w:szCs w:val="24"/>
        </w:rPr>
        <w:t>Araştırma Stratejisi ve Hedefleri</w:t>
      </w:r>
      <w:r w:rsidR="00842930" w:rsidRPr="00AD6B8D">
        <w:rPr>
          <w:rFonts w:ascii="Times New Roman" w:hAnsi="Times New Roman" w:cs="Times New Roman"/>
          <w:b/>
          <w:color w:val="0000FF"/>
          <w:sz w:val="28"/>
          <w:szCs w:val="24"/>
        </w:rPr>
        <w:t xml:space="preserve"> </w:t>
      </w:r>
    </w:p>
    <w:p w:rsidR="00CE45A1" w:rsidRPr="001A3F56" w:rsidRDefault="00CE45A1" w:rsidP="001A3F56">
      <w:pPr>
        <w:autoSpaceDE w:val="0"/>
        <w:autoSpaceDN w:val="0"/>
        <w:adjustRightInd w:val="0"/>
        <w:spacing w:after="0" w:line="360" w:lineRule="auto"/>
        <w:ind w:left="709" w:hanging="567"/>
        <w:jc w:val="both"/>
        <w:rPr>
          <w:rFonts w:ascii="Times New Roman" w:hAnsi="Times New Roman" w:cs="Times New Roman"/>
          <w:b/>
          <w:sz w:val="24"/>
          <w:szCs w:val="24"/>
        </w:rPr>
      </w:pPr>
    </w:p>
    <w:p w:rsidR="000157C7" w:rsidRPr="001A3F56" w:rsidRDefault="006E61BD" w:rsidP="006E61BD">
      <w:pPr>
        <w:spacing w:after="0" w:line="360" w:lineRule="auto"/>
        <w:contextualSpacing/>
        <w:jc w:val="both"/>
        <w:rPr>
          <w:rFonts w:ascii="Times New Roman" w:hAnsi="Times New Roman" w:cs="Times New Roman"/>
          <w:sz w:val="24"/>
          <w:szCs w:val="24"/>
        </w:rPr>
      </w:pPr>
      <w:r w:rsidRPr="006E61BD">
        <w:rPr>
          <w:rFonts w:ascii="Times New Roman" w:hAnsi="Times New Roman" w:cs="Times New Roman"/>
          <w:sz w:val="24"/>
          <w:szCs w:val="24"/>
        </w:rPr>
        <w:t>Birimin araştırma stratejisi, hedefleri ve bu hedeflerin kimler tarafından gerçekleştirileceğine yönelik çalışmalar yürütülmektedir.</w:t>
      </w:r>
      <w:r>
        <w:rPr>
          <w:rFonts w:ascii="Times New Roman" w:hAnsi="Times New Roman" w:cs="Times New Roman"/>
          <w:sz w:val="24"/>
          <w:szCs w:val="24"/>
        </w:rPr>
        <w:t xml:space="preserve"> Birimimiz g</w:t>
      </w:r>
      <w:r w:rsidR="000157C7" w:rsidRPr="001A3F56">
        <w:rPr>
          <w:rFonts w:ascii="Times New Roman" w:hAnsi="Times New Roman" w:cs="Times New Roman"/>
          <w:sz w:val="24"/>
          <w:szCs w:val="24"/>
        </w:rPr>
        <w:t>enellikle kaliteli hizmet ve araştırma yapabilen, ulusal (T</w:t>
      </w:r>
      <w:r w:rsidR="00AD6B8D" w:rsidRPr="001A3F56">
        <w:rPr>
          <w:rFonts w:ascii="Times New Roman" w:hAnsi="Times New Roman" w:cs="Times New Roman"/>
          <w:sz w:val="24"/>
          <w:szCs w:val="24"/>
        </w:rPr>
        <w:t>ÜBİTAK</w:t>
      </w:r>
      <w:r w:rsidR="000157C7" w:rsidRPr="001A3F56">
        <w:rPr>
          <w:rFonts w:ascii="Times New Roman" w:hAnsi="Times New Roman" w:cs="Times New Roman"/>
          <w:sz w:val="24"/>
          <w:szCs w:val="24"/>
        </w:rPr>
        <w:t xml:space="preserve">, DPT gibi kuruluşlardan) ve uluslararası kaynaklarından (AB ve ABD) faydalanma potansiyeli olan </w:t>
      </w:r>
      <w:r>
        <w:rPr>
          <w:rFonts w:ascii="Times New Roman" w:hAnsi="Times New Roman" w:cs="Times New Roman"/>
          <w:sz w:val="24"/>
          <w:szCs w:val="24"/>
        </w:rPr>
        <w:t xml:space="preserve">araştırmacı kadrosuna sahiptir. </w:t>
      </w:r>
    </w:p>
    <w:p w:rsidR="000157C7" w:rsidRPr="001A3F56" w:rsidRDefault="000157C7" w:rsidP="001A3F56">
      <w:pPr>
        <w:numPr>
          <w:ilvl w:val="0"/>
          <w:numId w:val="34"/>
        </w:numPr>
        <w:spacing w:after="0" w:line="360" w:lineRule="auto"/>
        <w:ind w:left="709" w:hanging="567"/>
        <w:contextualSpacing/>
        <w:jc w:val="both"/>
        <w:rPr>
          <w:rFonts w:ascii="Times New Roman" w:hAnsi="Times New Roman" w:cs="Times New Roman"/>
          <w:sz w:val="24"/>
          <w:szCs w:val="24"/>
        </w:rPr>
      </w:pPr>
      <w:r w:rsidRPr="001A3F56">
        <w:rPr>
          <w:rFonts w:ascii="Times New Roman" w:hAnsi="Times New Roman" w:cs="Times New Roman"/>
          <w:sz w:val="24"/>
          <w:szCs w:val="24"/>
        </w:rPr>
        <w:t xml:space="preserve">Gelişmiş ülkelerde, eğitim ve araştırma alanlarında yapılan yenilikleri izleme, ülkemize yararlı olanları alma ve bu konuda kendi </w:t>
      </w:r>
      <w:proofErr w:type="gramStart"/>
      <w:r w:rsidRPr="001A3F56">
        <w:rPr>
          <w:rFonts w:ascii="Times New Roman" w:hAnsi="Times New Roman" w:cs="Times New Roman"/>
          <w:sz w:val="24"/>
          <w:szCs w:val="24"/>
        </w:rPr>
        <w:t>vizyonunu</w:t>
      </w:r>
      <w:proofErr w:type="gramEnd"/>
      <w:r w:rsidRPr="001A3F56">
        <w:rPr>
          <w:rFonts w:ascii="Times New Roman" w:hAnsi="Times New Roman" w:cs="Times New Roman"/>
          <w:sz w:val="24"/>
          <w:szCs w:val="24"/>
        </w:rPr>
        <w:t xml:space="preserve"> üretebilen, iyi bir bilimsel birikime sahip, nitelikli ve araştırmaya önem veren öğretim üyesi kadrosuna sahip olmak. </w:t>
      </w:r>
    </w:p>
    <w:p w:rsidR="000157C7" w:rsidRPr="001A3F56" w:rsidRDefault="000157C7" w:rsidP="001A3F56">
      <w:pPr>
        <w:numPr>
          <w:ilvl w:val="0"/>
          <w:numId w:val="34"/>
        </w:numPr>
        <w:spacing w:after="0" w:line="360" w:lineRule="auto"/>
        <w:ind w:left="709" w:hanging="567"/>
        <w:contextualSpacing/>
        <w:jc w:val="both"/>
        <w:rPr>
          <w:rFonts w:ascii="Times New Roman" w:hAnsi="Times New Roman" w:cs="Times New Roman"/>
          <w:sz w:val="24"/>
          <w:szCs w:val="24"/>
        </w:rPr>
      </w:pPr>
      <w:r w:rsidRPr="001A3F56">
        <w:rPr>
          <w:rFonts w:ascii="Times New Roman" w:hAnsi="Times New Roman" w:cs="Times New Roman"/>
          <w:sz w:val="24"/>
          <w:szCs w:val="24"/>
        </w:rPr>
        <w:lastRenderedPageBreak/>
        <w:t>Öğretim elemanları başına düşen ulusal ve uluslararası yayın sayısını</w:t>
      </w:r>
      <w:r w:rsidR="00AD6B8D">
        <w:rPr>
          <w:rFonts w:ascii="Times New Roman" w:hAnsi="Times New Roman" w:cs="Times New Roman"/>
          <w:sz w:val="24"/>
          <w:szCs w:val="24"/>
        </w:rPr>
        <w:t xml:space="preserve"> sürekli artırmak.</w:t>
      </w:r>
    </w:p>
    <w:p w:rsidR="000157C7" w:rsidRPr="001A3F56" w:rsidRDefault="000157C7" w:rsidP="001A3F56">
      <w:pPr>
        <w:numPr>
          <w:ilvl w:val="0"/>
          <w:numId w:val="34"/>
        </w:numPr>
        <w:spacing w:after="0" w:line="360" w:lineRule="auto"/>
        <w:ind w:left="709" w:hanging="567"/>
        <w:contextualSpacing/>
        <w:jc w:val="both"/>
        <w:rPr>
          <w:rFonts w:ascii="Times New Roman" w:hAnsi="Times New Roman" w:cs="Times New Roman"/>
          <w:sz w:val="24"/>
          <w:szCs w:val="24"/>
        </w:rPr>
      </w:pPr>
      <w:r w:rsidRPr="001A3F56">
        <w:rPr>
          <w:rFonts w:ascii="Times New Roman" w:hAnsi="Times New Roman" w:cs="Times New Roman"/>
          <w:sz w:val="24"/>
          <w:szCs w:val="24"/>
        </w:rPr>
        <w:t>Bölümümüzde yürütülmüş olan lisansüstü tez çalışmaların</w:t>
      </w:r>
      <w:r w:rsidR="00A95DFD">
        <w:rPr>
          <w:rFonts w:ascii="Times New Roman" w:hAnsi="Times New Roman" w:cs="Times New Roman"/>
          <w:sz w:val="24"/>
          <w:szCs w:val="24"/>
        </w:rPr>
        <w:t xml:space="preserve">ın SCI/SCIE kapsamındaki dergilerde </w:t>
      </w:r>
      <w:r w:rsidR="006E61BD">
        <w:rPr>
          <w:rFonts w:ascii="Times New Roman" w:hAnsi="Times New Roman" w:cs="Times New Roman"/>
          <w:sz w:val="24"/>
          <w:szCs w:val="24"/>
        </w:rPr>
        <w:t xml:space="preserve">yayımlanabilecek </w:t>
      </w:r>
      <w:r w:rsidR="006E61BD" w:rsidRPr="001A3F56">
        <w:rPr>
          <w:rFonts w:ascii="Times New Roman" w:hAnsi="Times New Roman" w:cs="Times New Roman"/>
          <w:sz w:val="24"/>
          <w:szCs w:val="24"/>
        </w:rPr>
        <w:t>nitelikte</w:t>
      </w:r>
      <w:r w:rsidR="00A95DFD">
        <w:rPr>
          <w:rFonts w:ascii="Times New Roman" w:hAnsi="Times New Roman" w:cs="Times New Roman"/>
          <w:sz w:val="24"/>
          <w:szCs w:val="24"/>
        </w:rPr>
        <w:t xml:space="preserve"> olmasının sağlanması</w:t>
      </w:r>
      <w:r w:rsidRPr="001A3F56">
        <w:rPr>
          <w:rFonts w:ascii="Times New Roman" w:hAnsi="Times New Roman" w:cs="Times New Roman"/>
          <w:sz w:val="24"/>
          <w:szCs w:val="24"/>
        </w:rPr>
        <w:t xml:space="preserve">. Kurumsal, ulusal ve uluslararası projelerin yürütülüyor olması. </w:t>
      </w:r>
    </w:p>
    <w:p w:rsidR="000157C7" w:rsidRPr="001A3F56" w:rsidRDefault="000157C7" w:rsidP="001A3F56">
      <w:pPr>
        <w:numPr>
          <w:ilvl w:val="0"/>
          <w:numId w:val="34"/>
        </w:numPr>
        <w:spacing w:after="0" w:line="360" w:lineRule="auto"/>
        <w:ind w:left="709" w:hanging="567"/>
        <w:contextualSpacing/>
        <w:jc w:val="both"/>
        <w:rPr>
          <w:rFonts w:ascii="Times New Roman" w:hAnsi="Times New Roman" w:cs="Times New Roman"/>
          <w:sz w:val="24"/>
          <w:szCs w:val="24"/>
        </w:rPr>
      </w:pPr>
      <w:r w:rsidRPr="001A3F56">
        <w:rPr>
          <w:rFonts w:ascii="Times New Roman" w:hAnsi="Times New Roman" w:cs="Times New Roman"/>
          <w:sz w:val="24"/>
          <w:szCs w:val="24"/>
        </w:rPr>
        <w:t xml:space="preserve">Dışa açık bir yapının olması ve ERASMUS programı yardımıyla uluslararası bilimsel işbirliğinin </w:t>
      </w:r>
      <w:r w:rsidR="00A95DFD">
        <w:rPr>
          <w:rFonts w:ascii="Times New Roman" w:hAnsi="Times New Roman" w:cs="Times New Roman"/>
          <w:sz w:val="24"/>
          <w:szCs w:val="24"/>
        </w:rPr>
        <w:t>sağlanması</w:t>
      </w:r>
      <w:r w:rsidRPr="001A3F56">
        <w:rPr>
          <w:rFonts w:ascii="Times New Roman" w:hAnsi="Times New Roman" w:cs="Times New Roman"/>
          <w:sz w:val="24"/>
          <w:szCs w:val="24"/>
        </w:rPr>
        <w:t>.</w:t>
      </w:r>
    </w:p>
    <w:p w:rsidR="000157C7" w:rsidRPr="001A3F56" w:rsidRDefault="000157C7" w:rsidP="001A3F56">
      <w:pPr>
        <w:numPr>
          <w:ilvl w:val="0"/>
          <w:numId w:val="34"/>
        </w:numPr>
        <w:spacing w:after="0" w:line="360" w:lineRule="auto"/>
        <w:ind w:left="709" w:hanging="567"/>
        <w:contextualSpacing/>
        <w:jc w:val="both"/>
        <w:rPr>
          <w:rFonts w:ascii="Times New Roman" w:hAnsi="Times New Roman" w:cs="Times New Roman"/>
          <w:sz w:val="24"/>
          <w:szCs w:val="24"/>
        </w:rPr>
      </w:pPr>
      <w:r w:rsidRPr="001A3F56">
        <w:rPr>
          <w:rFonts w:ascii="Times New Roman" w:hAnsi="Times New Roman" w:cs="Times New Roman"/>
          <w:sz w:val="24"/>
          <w:szCs w:val="24"/>
        </w:rPr>
        <w:t xml:space="preserve">Araştırma, konferans, kongre ve </w:t>
      </w:r>
      <w:proofErr w:type="gramStart"/>
      <w:r w:rsidRPr="001A3F56">
        <w:rPr>
          <w:rFonts w:ascii="Times New Roman" w:hAnsi="Times New Roman" w:cs="Times New Roman"/>
          <w:sz w:val="24"/>
          <w:szCs w:val="24"/>
        </w:rPr>
        <w:t>sempozyumlara</w:t>
      </w:r>
      <w:proofErr w:type="gramEnd"/>
      <w:r w:rsidRPr="001A3F56">
        <w:rPr>
          <w:rFonts w:ascii="Times New Roman" w:hAnsi="Times New Roman" w:cs="Times New Roman"/>
          <w:sz w:val="24"/>
          <w:szCs w:val="24"/>
        </w:rPr>
        <w:t xml:space="preserve"> katılıma</w:t>
      </w:r>
      <w:r w:rsidR="00A95DFD">
        <w:rPr>
          <w:rFonts w:ascii="Times New Roman" w:hAnsi="Times New Roman" w:cs="Times New Roman"/>
          <w:sz w:val="24"/>
          <w:szCs w:val="24"/>
        </w:rPr>
        <w:t xml:space="preserve"> yönelik kaynak miktarının artırılması</w:t>
      </w:r>
      <w:r w:rsidRPr="001A3F56">
        <w:rPr>
          <w:rFonts w:ascii="Times New Roman" w:hAnsi="Times New Roman" w:cs="Times New Roman"/>
          <w:sz w:val="24"/>
          <w:szCs w:val="24"/>
        </w:rPr>
        <w:t xml:space="preserve">. </w:t>
      </w:r>
    </w:p>
    <w:p w:rsidR="000157C7" w:rsidRPr="001A3F56" w:rsidRDefault="000157C7" w:rsidP="001A3F56">
      <w:pPr>
        <w:numPr>
          <w:ilvl w:val="0"/>
          <w:numId w:val="34"/>
        </w:numPr>
        <w:spacing w:after="0" w:line="360" w:lineRule="auto"/>
        <w:ind w:left="709" w:hanging="567"/>
        <w:contextualSpacing/>
        <w:jc w:val="both"/>
        <w:rPr>
          <w:rFonts w:ascii="Times New Roman" w:hAnsi="Times New Roman" w:cs="Times New Roman"/>
          <w:sz w:val="24"/>
          <w:szCs w:val="24"/>
        </w:rPr>
      </w:pPr>
      <w:r w:rsidRPr="001A3F56">
        <w:rPr>
          <w:rFonts w:ascii="Times New Roman" w:hAnsi="Times New Roman" w:cs="Times New Roman"/>
          <w:sz w:val="24"/>
          <w:szCs w:val="24"/>
        </w:rPr>
        <w:t>Üniversite-sanayi işbirliğinin yürütülüyor olması</w:t>
      </w:r>
    </w:p>
    <w:p w:rsidR="000157C7" w:rsidRPr="001A3F56" w:rsidRDefault="000157C7" w:rsidP="001A3F56">
      <w:pPr>
        <w:numPr>
          <w:ilvl w:val="0"/>
          <w:numId w:val="35"/>
        </w:numPr>
        <w:autoSpaceDE w:val="0"/>
        <w:autoSpaceDN w:val="0"/>
        <w:adjustRightInd w:val="0"/>
        <w:spacing w:after="0" w:line="360" w:lineRule="auto"/>
        <w:ind w:left="709" w:hanging="567"/>
        <w:contextualSpacing/>
        <w:jc w:val="both"/>
        <w:rPr>
          <w:rFonts w:ascii="Times New Roman" w:hAnsi="Times New Roman" w:cs="Times New Roman"/>
          <w:sz w:val="24"/>
          <w:szCs w:val="24"/>
        </w:rPr>
      </w:pPr>
      <w:r w:rsidRPr="001A3F56">
        <w:rPr>
          <w:rFonts w:ascii="Times New Roman" w:hAnsi="Times New Roman" w:cs="Times New Roman"/>
          <w:sz w:val="24"/>
          <w:szCs w:val="24"/>
        </w:rPr>
        <w:t>Bölümümüzde yapılan uygulamaya yönelik bazı araştırmaların ekonomik</w:t>
      </w:r>
      <w:r w:rsidR="00A95DFD">
        <w:rPr>
          <w:rFonts w:ascii="Times New Roman" w:hAnsi="Times New Roman" w:cs="Times New Roman"/>
          <w:sz w:val="24"/>
          <w:szCs w:val="24"/>
        </w:rPr>
        <w:t xml:space="preserve"> değeri de mevcuttur ve bu değerin geliştirilmesi hedeflenmektedir.</w:t>
      </w:r>
    </w:p>
    <w:p w:rsidR="000157C7" w:rsidRPr="001A3F56" w:rsidRDefault="00A95DFD" w:rsidP="001A3F56">
      <w:pPr>
        <w:numPr>
          <w:ilvl w:val="0"/>
          <w:numId w:val="35"/>
        </w:numPr>
        <w:autoSpaceDE w:val="0"/>
        <w:autoSpaceDN w:val="0"/>
        <w:adjustRightInd w:val="0"/>
        <w:spacing w:after="0" w:line="360" w:lineRule="auto"/>
        <w:ind w:left="709" w:hanging="567"/>
        <w:contextualSpacing/>
        <w:jc w:val="both"/>
        <w:rPr>
          <w:rFonts w:ascii="Times New Roman" w:hAnsi="Times New Roman" w:cs="Times New Roman"/>
          <w:sz w:val="24"/>
          <w:szCs w:val="24"/>
        </w:rPr>
      </w:pPr>
      <w:r>
        <w:rPr>
          <w:rFonts w:ascii="Times New Roman" w:hAnsi="Times New Roman" w:cs="Times New Roman"/>
          <w:sz w:val="24"/>
          <w:szCs w:val="24"/>
        </w:rPr>
        <w:t>Bilimsel etik ilkelerinin tüm araştırmacılar tarafından özümsenmesine yönelik çalışmalar her geçen gün önem kazanmakta ve üniversitemiz</w:t>
      </w:r>
      <w:r w:rsidR="000157C7" w:rsidRPr="001A3F56">
        <w:rPr>
          <w:rFonts w:ascii="Times New Roman" w:hAnsi="Times New Roman" w:cs="Times New Roman"/>
          <w:sz w:val="24"/>
          <w:szCs w:val="24"/>
        </w:rPr>
        <w:t xml:space="preserve"> intihali önleme amacıyla </w:t>
      </w:r>
      <w:r w:rsidR="00567CA9" w:rsidRPr="001A3F56">
        <w:rPr>
          <w:rFonts w:ascii="Times New Roman" w:hAnsi="Times New Roman" w:cs="Times New Roman"/>
          <w:sz w:val="24"/>
          <w:szCs w:val="24"/>
        </w:rPr>
        <w:t xml:space="preserve">tüm akademisyenlere </w:t>
      </w:r>
      <w:proofErr w:type="spellStart"/>
      <w:r w:rsidR="000157C7" w:rsidRPr="001A3F56">
        <w:rPr>
          <w:rFonts w:ascii="Times New Roman" w:hAnsi="Times New Roman" w:cs="Times New Roman"/>
          <w:sz w:val="24"/>
          <w:szCs w:val="24"/>
        </w:rPr>
        <w:t>ithenticate</w:t>
      </w:r>
      <w:proofErr w:type="spellEnd"/>
      <w:r w:rsidR="000157C7" w:rsidRPr="001A3F56">
        <w:rPr>
          <w:rFonts w:ascii="Times New Roman" w:hAnsi="Times New Roman" w:cs="Times New Roman"/>
          <w:sz w:val="24"/>
          <w:szCs w:val="24"/>
        </w:rPr>
        <w:t xml:space="preserve"> programının kullanılması için şifre sağlamıştır.</w:t>
      </w:r>
    </w:p>
    <w:p w:rsidR="000157C7" w:rsidRPr="001A3F56" w:rsidRDefault="000157C7" w:rsidP="001A3F56">
      <w:pPr>
        <w:numPr>
          <w:ilvl w:val="0"/>
          <w:numId w:val="35"/>
        </w:numPr>
        <w:autoSpaceDE w:val="0"/>
        <w:autoSpaceDN w:val="0"/>
        <w:adjustRightInd w:val="0"/>
        <w:spacing w:after="0" w:line="360" w:lineRule="auto"/>
        <w:ind w:left="709" w:hanging="567"/>
        <w:contextualSpacing/>
        <w:jc w:val="both"/>
        <w:rPr>
          <w:rFonts w:ascii="Times New Roman" w:hAnsi="Times New Roman" w:cs="Times New Roman"/>
          <w:sz w:val="24"/>
          <w:szCs w:val="24"/>
        </w:rPr>
      </w:pPr>
      <w:proofErr w:type="spellStart"/>
      <w:r w:rsidRPr="001A3F56">
        <w:rPr>
          <w:rFonts w:ascii="Times New Roman" w:hAnsi="Times New Roman" w:cs="Times New Roman"/>
          <w:sz w:val="24"/>
          <w:szCs w:val="24"/>
        </w:rPr>
        <w:t>Science</w:t>
      </w:r>
      <w:proofErr w:type="spellEnd"/>
      <w:r w:rsidRPr="001A3F56">
        <w:rPr>
          <w:rFonts w:ascii="Times New Roman" w:hAnsi="Times New Roman" w:cs="Times New Roman"/>
          <w:sz w:val="24"/>
          <w:szCs w:val="24"/>
        </w:rPr>
        <w:t xml:space="preserve"> </w:t>
      </w:r>
      <w:proofErr w:type="spellStart"/>
      <w:r w:rsidRPr="001A3F56">
        <w:rPr>
          <w:rFonts w:ascii="Times New Roman" w:hAnsi="Times New Roman" w:cs="Times New Roman"/>
          <w:sz w:val="24"/>
          <w:szCs w:val="24"/>
        </w:rPr>
        <w:t>Citation</w:t>
      </w:r>
      <w:proofErr w:type="spellEnd"/>
      <w:r w:rsidRPr="001A3F56">
        <w:rPr>
          <w:rFonts w:ascii="Times New Roman" w:hAnsi="Times New Roman" w:cs="Times New Roman"/>
          <w:sz w:val="24"/>
          <w:szCs w:val="24"/>
        </w:rPr>
        <w:t xml:space="preserve"> Index kapsamında yayınlanan yayınlara Üniversite vakfı tarafından para ödülü verilmektedir</w:t>
      </w:r>
    </w:p>
    <w:p w:rsidR="000157C7" w:rsidRPr="006E61BD" w:rsidRDefault="00AC2AF9" w:rsidP="001A3F56">
      <w:pPr>
        <w:numPr>
          <w:ilvl w:val="0"/>
          <w:numId w:val="35"/>
        </w:numPr>
        <w:spacing w:line="360" w:lineRule="auto"/>
        <w:ind w:left="709" w:hanging="567"/>
        <w:contextualSpacing/>
        <w:jc w:val="both"/>
        <w:rPr>
          <w:rFonts w:ascii="Times New Roman" w:hAnsi="Times New Roman" w:cs="Times New Roman"/>
          <w:sz w:val="24"/>
          <w:szCs w:val="24"/>
        </w:rPr>
      </w:pPr>
      <w:r w:rsidRPr="006E61BD">
        <w:rPr>
          <w:rFonts w:ascii="Times New Roman" w:hAnsi="Times New Roman" w:cs="Times New Roman"/>
          <w:sz w:val="24"/>
          <w:szCs w:val="24"/>
        </w:rPr>
        <w:t>Birimimiz lisans</w:t>
      </w:r>
      <w:r w:rsidR="000157C7" w:rsidRPr="006E61BD">
        <w:rPr>
          <w:rFonts w:ascii="Times New Roman" w:hAnsi="Times New Roman" w:cs="Times New Roman"/>
          <w:sz w:val="24"/>
          <w:szCs w:val="24"/>
        </w:rPr>
        <w:t xml:space="preserve"> mezunları, çeşitli devlet kurumlarında (Sağlık bakanlığı, Çevre bakanlığı, Tarım bakanlığı, Milli Eğitim bakanlığı gibi birçok devlet kurumunda istihdam edilmektedir. </w:t>
      </w:r>
      <w:r w:rsidR="00567CA9" w:rsidRPr="006E61BD">
        <w:rPr>
          <w:rFonts w:ascii="Times New Roman" w:hAnsi="Times New Roman" w:cs="Times New Roman"/>
          <w:sz w:val="24"/>
          <w:szCs w:val="24"/>
        </w:rPr>
        <w:t xml:space="preserve">Mezun öğrencilerimizin bir kısmı </w:t>
      </w:r>
      <w:r w:rsidR="000157C7" w:rsidRPr="006E61BD">
        <w:rPr>
          <w:rFonts w:ascii="Times New Roman" w:hAnsi="Times New Roman" w:cs="Times New Roman"/>
          <w:sz w:val="24"/>
          <w:szCs w:val="24"/>
        </w:rPr>
        <w:t>Tıp fakültesinin temel bilimler bölümlerind</w:t>
      </w:r>
      <w:r w:rsidR="00567CA9" w:rsidRPr="006E61BD">
        <w:rPr>
          <w:rFonts w:ascii="Times New Roman" w:hAnsi="Times New Roman" w:cs="Times New Roman"/>
          <w:sz w:val="24"/>
          <w:szCs w:val="24"/>
        </w:rPr>
        <w:t>e</w:t>
      </w:r>
      <w:r w:rsidR="000157C7" w:rsidRPr="006E61BD">
        <w:rPr>
          <w:rFonts w:ascii="Times New Roman" w:hAnsi="Times New Roman" w:cs="Times New Roman"/>
          <w:sz w:val="24"/>
          <w:szCs w:val="24"/>
        </w:rPr>
        <w:t xml:space="preserve"> yüksek lisans ve doktora programına devam etmekte ve araştırma görevlisi olma </w:t>
      </w:r>
      <w:r w:rsidR="00567CA9" w:rsidRPr="006E61BD">
        <w:rPr>
          <w:rFonts w:ascii="Times New Roman" w:hAnsi="Times New Roman" w:cs="Times New Roman"/>
          <w:sz w:val="24"/>
          <w:szCs w:val="24"/>
        </w:rPr>
        <w:t>imkânı</w:t>
      </w:r>
      <w:r w:rsidR="000157C7" w:rsidRPr="006E61BD">
        <w:rPr>
          <w:rFonts w:ascii="Times New Roman" w:hAnsi="Times New Roman" w:cs="Times New Roman"/>
          <w:sz w:val="24"/>
          <w:szCs w:val="24"/>
        </w:rPr>
        <w:t xml:space="preserve"> bulmaktadır. </w:t>
      </w:r>
      <w:r w:rsidR="006E61BD" w:rsidRPr="006E61BD">
        <w:rPr>
          <w:rFonts w:ascii="Times New Roman" w:hAnsi="Times New Roman" w:cs="Times New Roman"/>
          <w:sz w:val="24"/>
          <w:szCs w:val="24"/>
        </w:rPr>
        <w:t xml:space="preserve"> Ayrıca </w:t>
      </w:r>
      <w:r w:rsidRPr="006E61BD">
        <w:rPr>
          <w:rFonts w:ascii="Times New Roman" w:hAnsi="Times New Roman" w:cs="Times New Roman"/>
          <w:sz w:val="24"/>
          <w:szCs w:val="24"/>
        </w:rPr>
        <w:t>mezunlar özel</w:t>
      </w:r>
      <w:r w:rsidR="000157C7" w:rsidRPr="006E61BD">
        <w:rPr>
          <w:rFonts w:ascii="Times New Roman" w:hAnsi="Times New Roman" w:cs="Times New Roman"/>
          <w:sz w:val="24"/>
          <w:szCs w:val="24"/>
        </w:rPr>
        <w:t xml:space="preserve"> sektörde çeşitli alanlarda istihdam edilmektedir (Özel hastaneler, tıbbi mümessillik vs.). Bölümüzden doktora derecesi alan öğrencilerin büyük çoğunluğu Türkiye’deki değişik üniversitelerde araştırmacı veya öğretim üyesi olarak istihdam edilmektedir. Bazı lisans mezunu öğrencilerimiz yurt dışında lisansüstü eğitimlerini sürdürmektedirler.</w:t>
      </w:r>
      <w:r w:rsidR="006E61BD" w:rsidRPr="006E61BD">
        <w:rPr>
          <w:rFonts w:ascii="Times New Roman" w:hAnsi="Times New Roman" w:cs="Times New Roman"/>
          <w:b/>
          <w:sz w:val="24"/>
          <w:szCs w:val="24"/>
          <w:u w:val="single"/>
        </w:rPr>
        <w:t xml:space="preserve"> </w:t>
      </w:r>
      <w:r w:rsidR="000157C7" w:rsidRPr="006E61BD">
        <w:rPr>
          <w:rFonts w:ascii="Times New Roman" w:hAnsi="Times New Roman" w:cs="Times New Roman"/>
          <w:sz w:val="24"/>
          <w:szCs w:val="24"/>
        </w:rPr>
        <w:t>Endüstrinin çeşitli alanlarında araştırma ve geliştirme laboratuvarlarında yararlı hizmetler ver</w:t>
      </w:r>
      <w:r w:rsidR="00567CA9" w:rsidRPr="006E61BD">
        <w:rPr>
          <w:rFonts w:ascii="Times New Roman" w:hAnsi="Times New Roman" w:cs="Times New Roman"/>
          <w:sz w:val="24"/>
          <w:szCs w:val="24"/>
        </w:rPr>
        <w:t>mektedir</w:t>
      </w:r>
      <w:r w:rsidR="000157C7" w:rsidRPr="006E61BD">
        <w:rPr>
          <w:rFonts w:ascii="Times New Roman" w:hAnsi="Times New Roman" w:cs="Times New Roman"/>
          <w:sz w:val="24"/>
          <w:szCs w:val="24"/>
        </w:rPr>
        <w:t xml:space="preserve">. Maden Tetkik Arama Enstitüsü, Makine ve Kimya Endüstrisi Kurumu, Devlet Su İşleri, </w:t>
      </w:r>
      <w:r w:rsidR="00567CA9" w:rsidRPr="006E61BD">
        <w:rPr>
          <w:rFonts w:ascii="Times New Roman" w:hAnsi="Times New Roman" w:cs="Times New Roman"/>
          <w:sz w:val="24"/>
          <w:szCs w:val="24"/>
        </w:rPr>
        <w:t>TUBİTAK</w:t>
      </w:r>
      <w:r w:rsidR="000157C7" w:rsidRPr="006E61BD">
        <w:rPr>
          <w:rFonts w:ascii="Times New Roman" w:hAnsi="Times New Roman" w:cs="Times New Roman"/>
          <w:sz w:val="24"/>
          <w:szCs w:val="24"/>
        </w:rPr>
        <w:t xml:space="preserve">, Atom Enerjisi Kurumu, Özel Kuruluşların Kalibrasyon Merkezleri, Tıp Fakültesi Hastaneleri ve Özel Hastanelerin Onkoloji Merkezleri, Nükleer Tıp Merkezleri, Fizik Tedavi Merkezleri ile kamu ve benzeri özel sektör kuruluşlarında araştırıcı, planlamacı ve sağlık fizikçisi olarak </w:t>
      </w:r>
      <w:r w:rsidR="00567CA9" w:rsidRPr="006E61BD">
        <w:rPr>
          <w:rFonts w:ascii="Times New Roman" w:hAnsi="Times New Roman" w:cs="Times New Roman"/>
          <w:sz w:val="24"/>
          <w:szCs w:val="24"/>
        </w:rPr>
        <w:t>çalışmaktadır</w:t>
      </w:r>
      <w:r w:rsidR="000157C7" w:rsidRPr="006E61BD">
        <w:rPr>
          <w:rFonts w:ascii="Times New Roman" w:hAnsi="Times New Roman" w:cs="Times New Roman"/>
          <w:sz w:val="24"/>
          <w:szCs w:val="24"/>
        </w:rPr>
        <w:t xml:space="preserve">. </w:t>
      </w:r>
    </w:p>
    <w:p w:rsidR="000157C7" w:rsidRDefault="00567CA9" w:rsidP="00C0019D">
      <w:pPr>
        <w:spacing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Bazı öğrencilerimiz </w:t>
      </w:r>
      <w:r w:rsidRPr="001A3F56">
        <w:rPr>
          <w:rFonts w:ascii="Times New Roman" w:hAnsi="Times New Roman" w:cs="Times New Roman"/>
          <w:sz w:val="24"/>
          <w:szCs w:val="24"/>
        </w:rPr>
        <w:t>Yükseköğretim</w:t>
      </w:r>
      <w:r w:rsidR="000157C7" w:rsidRPr="001A3F56">
        <w:rPr>
          <w:rFonts w:ascii="Times New Roman" w:hAnsi="Times New Roman" w:cs="Times New Roman"/>
          <w:sz w:val="24"/>
          <w:szCs w:val="24"/>
        </w:rPr>
        <w:t xml:space="preserve"> kurumlarında</w:t>
      </w:r>
      <w:r>
        <w:rPr>
          <w:rFonts w:ascii="Times New Roman" w:hAnsi="Times New Roman" w:cs="Times New Roman"/>
          <w:sz w:val="24"/>
          <w:szCs w:val="24"/>
        </w:rPr>
        <w:t>n</w:t>
      </w:r>
      <w:r w:rsidR="000157C7" w:rsidRPr="001A3F56">
        <w:rPr>
          <w:rFonts w:ascii="Times New Roman" w:hAnsi="Times New Roman" w:cs="Times New Roman"/>
          <w:sz w:val="24"/>
          <w:szCs w:val="24"/>
        </w:rPr>
        <w:t xml:space="preserve"> öğretmenlik </w:t>
      </w:r>
      <w:proofErr w:type="gramStart"/>
      <w:r w:rsidR="000157C7" w:rsidRPr="001A3F56">
        <w:rPr>
          <w:rFonts w:ascii="Times New Roman" w:hAnsi="Times New Roman" w:cs="Times New Roman"/>
          <w:sz w:val="24"/>
          <w:szCs w:val="24"/>
        </w:rPr>
        <w:t>formasyon</w:t>
      </w:r>
      <w:proofErr w:type="gramEnd"/>
      <w:r w:rsidR="000157C7" w:rsidRPr="001A3F56">
        <w:rPr>
          <w:rFonts w:ascii="Times New Roman" w:hAnsi="Times New Roman" w:cs="Times New Roman"/>
          <w:sz w:val="24"/>
          <w:szCs w:val="24"/>
        </w:rPr>
        <w:t xml:space="preserve"> </w:t>
      </w:r>
      <w:r>
        <w:rPr>
          <w:rFonts w:ascii="Times New Roman" w:hAnsi="Times New Roman" w:cs="Times New Roman"/>
          <w:sz w:val="24"/>
          <w:szCs w:val="24"/>
        </w:rPr>
        <w:t>sertifikası alarak</w:t>
      </w:r>
      <w:r w:rsidR="000157C7" w:rsidRPr="001A3F56">
        <w:rPr>
          <w:rFonts w:ascii="Times New Roman" w:hAnsi="Times New Roman" w:cs="Times New Roman"/>
          <w:sz w:val="24"/>
          <w:szCs w:val="24"/>
        </w:rPr>
        <w:t xml:space="preserve"> öğretmen olarak </w:t>
      </w:r>
      <w:r>
        <w:rPr>
          <w:rFonts w:ascii="Times New Roman" w:hAnsi="Times New Roman" w:cs="Times New Roman"/>
          <w:sz w:val="24"/>
          <w:szCs w:val="24"/>
        </w:rPr>
        <w:t>çalışmaktadır</w:t>
      </w:r>
      <w:r w:rsidR="000157C7" w:rsidRPr="001A3F56">
        <w:rPr>
          <w:rFonts w:ascii="Times New Roman" w:hAnsi="Times New Roman" w:cs="Times New Roman"/>
          <w:sz w:val="24"/>
          <w:szCs w:val="24"/>
        </w:rPr>
        <w:t xml:space="preserve">. </w:t>
      </w:r>
      <w:r>
        <w:rPr>
          <w:rFonts w:ascii="Times New Roman" w:hAnsi="Times New Roman" w:cs="Times New Roman"/>
          <w:sz w:val="24"/>
          <w:szCs w:val="24"/>
        </w:rPr>
        <w:t>Ç</w:t>
      </w:r>
      <w:r w:rsidR="000157C7" w:rsidRPr="001A3F56">
        <w:rPr>
          <w:rFonts w:ascii="Times New Roman" w:hAnsi="Times New Roman" w:cs="Times New Roman"/>
          <w:sz w:val="24"/>
          <w:szCs w:val="24"/>
        </w:rPr>
        <w:t xml:space="preserve">ıktıları izleme ve değerlendirme konusunda </w:t>
      </w:r>
      <w:r w:rsidR="00A95DFD">
        <w:rPr>
          <w:rFonts w:ascii="Times New Roman" w:hAnsi="Times New Roman" w:cs="Times New Roman"/>
          <w:sz w:val="24"/>
          <w:szCs w:val="24"/>
        </w:rPr>
        <w:t>gerekli düzenlemeler yapılmaktadır.</w:t>
      </w:r>
    </w:p>
    <w:p w:rsidR="00A95DFD" w:rsidRPr="001A3F56" w:rsidRDefault="00A95DFD" w:rsidP="00A95DFD">
      <w:pPr>
        <w:spacing w:line="360" w:lineRule="auto"/>
        <w:ind w:left="709"/>
        <w:contextualSpacing/>
        <w:jc w:val="both"/>
        <w:rPr>
          <w:rFonts w:ascii="Times New Roman" w:hAnsi="Times New Roman" w:cs="Times New Roman"/>
          <w:sz w:val="24"/>
          <w:szCs w:val="24"/>
        </w:rPr>
      </w:pPr>
    </w:p>
    <w:p w:rsidR="000157C7" w:rsidRPr="001A3F56" w:rsidRDefault="000157C7" w:rsidP="001A3F56">
      <w:pPr>
        <w:widowControl w:val="0"/>
        <w:numPr>
          <w:ilvl w:val="2"/>
          <w:numId w:val="35"/>
        </w:numPr>
        <w:tabs>
          <w:tab w:val="left" w:pos="837"/>
        </w:tabs>
        <w:spacing w:before="59" w:after="0" w:line="360" w:lineRule="auto"/>
        <w:ind w:left="709" w:right="115" w:hanging="567"/>
        <w:jc w:val="both"/>
        <w:rPr>
          <w:rFonts w:ascii="Times New Roman" w:hAnsi="Times New Roman" w:cs="Times New Roman"/>
          <w:sz w:val="24"/>
          <w:szCs w:val="24"/>
        </w:rPr>
      </w:pPr>
      <w:r w:rsidRPr="001A3F56">
        <w:rPr>
          <w:rFonts w:ascii="Times New Roman" w:hAnsi="Times New Roman" w:cs="Times New Roman"/>
          <w:sz w:val="24"/>
          <w:szCs w:val="24"/>
        </w:rPr>
        <w:t xml:space="preserve">Bölümümüzde birçok Anabilim dalında yetkin </w:t>
      </w:r>
      <w:r w:rsidR="00567CA9">
        <w:rPr>
          <w:rFonts w:ascii="Times New Roman" w:hAnsi="Times New Roman" w:cs="Times New Roman"/>
          <w:sz w:val="24"/>
          <w:szCs w:val="24"/>
        </w:rPr>
        <w:t xml:space="preserve">öğretim </w:t>
      </w:r>
      <w:r w:rsidRPr="001A3F56">
        <w:rPr>
          <w:rFonts w:ascii="Times New Roman" w:hAnsi="Times New Roman" w:cs="Times New Roman"/>
          <w:sz w:val="24"/>
          <w:szCs w:val="24"/>
        </w:rPr>
        <w:t>elemanlar</w:t>
      </w:r>
      <w:r w:rsidR="00567CA9">
        <w:rPr>
          <w:rFonts w:ascii="Times New Roman" w:hAnsi="Times New Roman" w:cs="Times New Roman"/>
          <w:sz w:val="24"/>
          <w:szCs w:val="24"/>
        </w:rPr>
        <w:t>ı</w:t>
      </w:r>
      <w:r w:rsidRPr="001A3F56">
        <w:rPr>
          <w:rFonts w:ascii="Times New Roman" w:hAnsi="Times New Roman" w:cs="Times New Roman"/>
          <w:sz w:val="24"/>
          <w:szCs w:val="24"/>
        </w:rPr>
        <w:t xml:space="preserve"> mevcuttur ve araştırma stratejisi çok boyutlu ele alınmaktadır. </w:t>
      </w:r>
      <w:r w:rsidR="00567CA9">
        <w:rPr>
          <w:rFonts w:ascii="Times New Roman" w:hAnsi="Times New Roman" w:cs="Times New Roman"/>
          <w:sz w:val="24"/>
          <w:szCs w:val="24"/>
        </w:rPr>
        <w:t>T</w:t>
      </w:r>
      <w:r w:rsidRPr="001A3F56">
        <w:rPr>
          <w:rFonts w:ascii="Times New Roman" w:hAnsi="Times New Roman" w:cs="Times New Roman"/>
          <w:sz w:val="24"/>
          <w:szCs w:val="24"/>
        </w:rPr>
        <w:t>emel ve uygulamalı araştırmayı destekley</w:t>
      </w:r>
      <w:r w:rsidR="00567CA9">
        <w:rPr>
          <w:rFonts w:ascii="Times New Roman" w:hAnsi="Times New Roman" w:cs="Times New Roman"/>
          <w:sz w:val="24"/>
          <w:szCs w:val="24"/>
        </w:rPr>
        <w:t xml:space="preserve">en bir eğilim vardır. </w:t>
      </w:r>
    </w:p>
    <w:p w:rsidR="000157C7" w:rsidRPr="001A3F56" w:rsidRDefault="000157C7" w:rsidP="001A3F56">
      <w:pPr>
        <w:widowControl w:val="0"/>
        <w:numPr>
          <w:ilvl w:val="2"/>
          <w:numId w:val="35"/>
        </w:numPr>
        <w:tabs>
          <w:tab w:val="left" w:pos="837"/>
        </w:tabs>
        <w:spacing w:before="59" w:after="0" w:line="360" w:lineRule="auto"/>
        <w:ind w:left="709" w:right="115" w:hanging="567"/>
        <w:jc w:val="both"/>
        <w:rPr>
          <w:rFonts w:ascii="Times New Roman" w:hAnsi="Times New Roman" w:cs="Times New Roman"/>
          <w:sz w:val="24"/>
          <w:szCs w:val="24"/>
        </w:rPr>
      </w:pPr>
      <w:r w:rsidRPr="001A3F56">
        <w:rPr>
          <w:rFonts w:ascii="Times New Roman" w:hAnsi="Times New Roman" w:cs="Times New Roman"/>
          <w:sz w:val="24"/>
          <w:szCs w:val="24"/>
        </w:rPr>
        <w:t>Bölümümüz elemanları ve öğrencileri tarafından gerçekleştirilen (proje, tez, makale vb.) çalışmalar Üniversitemizin BAP birimi tarafından takip edilmekte ve gerekli destekler sağlanmaktadır.</w:t>
      </w:r>
    </w:p>
    <w:p w:rsidR="000157C7" w:rsidRPr="001A3F56" w:rsidRDefault="000157C7" w:rsidP="001A3F56">
      <w:pPr>
        <w:widowControl w:val="0"/>
        <w:numPr>
          <w:ilvl w:val="2"/>
          <w:numId w:val="35"/>
        </w:numPr>
        <w:tabs>
          <w:tab w:val="left" w:pos="837"/>
        </w:tabs>
        <w:spacing w:before="59" w:after="0" w:line="360" w:lineRule="auto"/>
        <w:ind w:left="709" w:right="115" w:hanging="567"/>
        <w:jc w:val="both"/>
        <w:rPr>
          <w:rFonts w:ascii="Times New Roman" w:hAnsi="Times New Roman" w:cs="Times New Roman"/>
          <w:sz w:val="24"/>
          <w:szCs w:val="24"/>
        </w:rPr>
      </w:pPr>
      <w:r w:rsidRPr="001A3F56">
        <w:rPr>
          <w:rFonts w:ascii="Times New Roman" w:hAnsi="Times New Roman" w:cs="Times New Roman"/>
          <w:sz w:val="24"/>
          <w:szCs w:val="24"/>
        </w:rPr>
        <w:t xml:space="preserve">Bölümümüz öğretim elemanları tarafından akademik çalışmaların yanında diğer fakülte ve </w:t>
      </w:r>
      <w:r w:rsidR="00944F9E" w:rsidRPr="001A3F56">
        <w:rPr>
          <w:rFonts w:ascii="Times New Roman" w:hAnsi="Times New Roman" w:cs="Times New Roman"/>
          <w:sz w:val="24"/>
          <w:szCs w:val="24"/>
        </w:rPr>
        <w:t>yüksekokulların</w:t>
      </w:r>
      <w:r w:rsidRPr="001A3F56">
        <w:rPr>
          <w:rFonts w:ascii="Times New Roman" w:hAnsi="Times New Roman" w:cs="Times New Roman"/>
          <w:sz w:val="24"/>
          <w:szCs w:val="24"/>
        </w:rPr>
        <w:t xml:space="preserve"> eğitim öğretim ihtiyacı karşılanmaktadır. İhtiyaç durumunda diğer kurumlara danışmanlık ve rehberlik hizmetleri verilmekte</w:t>
      </w:r>
      <w:r w:rsidR="00944F9E">
        <w:rPr>
          <w:rFonts w:ascii="Times New Roman" w:hAnsi="Times New Roman" w:cs="Times New Roman"/>
          <w:sz w:val="24"/>
          <w:szCs w:val="24"/>
        </w:rPr>
        <w:t xml:space="preserve"> </w:t>
      </w:r>
      <w:r w:rsidRPr="001A3F56">
        <w:rPr>
          <w:rFonts w:ascii="Times New Roman" w:hAnsi="Times New Roman" w:cs="Times New Roman"/>
          <w:sz w:val="24"/>
          <w:szCs w:val="24"/>
        </w:rPr>
        <w:t>talepler doğrultusunda</w:t>
      </w:r>
      <w:r w:rsidR="00944F9E">
        <w:rPr>
          <w:rFonts w:ascii="Times New Roman" w:hAnsi="Times New Roman" w:cs="Times New Roman"/>
          <w:sz w:val="24"/>
          <w:szCs w:val="24"/>
        </w:rPr>
        <w:t xml:space="preserve"> stratejiler</w:t>
      </w:r>
      <w:r w:rsidRPr="001A3F56">
        <w:rPr>
          <w:rFonts w:ascii="Times New Roman" w:hAnsi="Times New Roman" w:cs="Times New Roman"/>
          <w:sz w:val="24"/>
          <w:szCs w:val="24"/>
        </w:rPr>
        <w:t xml:space="preserve"> belirlenmektedir.</w:t>
      </w:r>
    </w:p>
    <w:p w:rsidR="000157C7" w:rsidRPr="001A3F56" w:rsidRDefault="000157C7" w:rsidP="001A3F56">
      <w:pPr>
        <w:widowControl w:val="0"/>
        <w:numPr>
          <w:ilvl w:val="2"/>
          <w:numId w:val="35"/>
        </w:numPr>
        <w:tabs>
          <w:tab w:val="left" w:pos="837"/>
        </w:tabs>
        <w:spacing w:before="59" w:after="0" w:line="360" w:lineRule="auto"/>
        <w:ind w:left="709" w:right="115" w:hanging="567"/>
        <w:jc w:val="both"/>
        <w:rPr>
          <w:rFonts w:ascii="Times New Roman" w:hAnsi="Times New Roman" w:cs="Times New Roman"/>
          <w:sz w:val="24"/>
          <w:szCs w:val="24"/>
        </w:rPr>
      </w:pPr>
      <w:r w:rsidRPr="001A3F56">
        <w:rPr>
          <w:rFonts w:ascii="Times New Roman" w:hAnsi="Times New Roman" w:cs="Times New Roman"/>
          <w:sz w:val="24"/>
          <w:szCs w:val="24"/>
        </w:rPr>
        <w:t>Bölümde yapılan çalışmalar çağın gereklerine uygun ve yeniliklere açık bir şekilde sürdürülmektedir.</w:t>
      </w:r>
    </w:p>
    <w:p w:rsidR="000157C7" w:rsidRPr="001A3F56" w:rsidRDefault="000157C7" w:rsidP="001A3F56">
      <w:pPr>
        <w:widowControl w:val="0"/>
        <w:numPr>
          <w:ilvl w:val="2"/>
          <w:numId w:val="35"/>
        </w:numPr>
        <w:tabs>
          <w:tab w:val="left" w:pos="837"/>
        </w:tabs>
        <w:spacing w:before="59" w:after="0" w:line="360" w:lineRule="auto"/>
        <w:ind w:left="709" w:right="115" w:hanging="567"/>
        <w:jc w:val="both"/>
        <w:rPr>
          <w:rFonts w:ascii="Times New Roman" w:hAnsi="Times New Roman" w:cs="Times New Roman"/>
          <w:sz w:val="24"/>
          <w:szCs w:val="24"/>
        </w:rPr>
      </w:pPr>
      <w:r w:rsidRPr="001A3F56">
        <w:rPr>
          <w:rFonts w:ascii="Times New Roman" w:hAnsi="Times New Roman" w:cs="Times New Roman"/>
          <w:sz w:val="24"/>
          <w:szCs w:val="24"/>
        </w:rPr>
        <w:t xml:space="preserve">Yapılan araştırmalar ulusal ve uluslararası veri trafiği oluşturduğundan </w:t>
      </w:r>
      <w:r w:rsidR="00944F9E">
        <w:rPr>
          <w:rFonts w:ascii="Times New Roman" w:hAnsi="Times New Roman" w:cs="Times New Roman"/>
          <w:sz w:val="24"/>
          <w:szCs w:val="24"/>
        </w:rPr>
        <w:t>ulaşılan sonuçlar</w:t>
      </w:r>
      <w:r w:rsidRPr="001A3F56">
        <w:rPr>
          <w:rFonts w:ascii="Times New Roman" w:hAnsi="Times New Roman" w:cs="Times New Roman"/>
          <w:sz w:val="24"/>
          <w:szCs w:val="24"/>
        </w:rPr>
        <w:t xml:space="preserve"> sosyal</w:t>
      </w:r>
      <w:r w:rsidR="00944F9E">
        <w:rPr>
          <w:rFonts w:ascii="Times New Roman" w:hAnsi="Times New Roman" w:cs="Times New Roman"/>
          <w:sz w:val="24"/>
          <w:szCs w:val="24"/>
        </w:rPr>
        <w:t>,</w:t>
      </w:r>
      <w:r w:rsidRPr="001A3F56">
        <w:rPr>
          <w:rFonts w:ascii="Times New Roman" w:hAnsi="Times New Roman" w:cs="Times New Roman"/>
          <w:sz w:val="24"/>
          <w:szCs w:val="24"/>
        </w:rPr>
        <w:t xml:space="preserve"> kültürel ve ekonomik açıdan </w:t>
      </w:r>
      <w:r w:rsidR="00944F9E">
        <w:rPr>
          <w:rFonts w:ascii="Times New Roman" w:hAnsi="Times New Roman" w:cs="Times New Roman"/>
          <w:sz w:val="24"/>
          <w:szCs w:val="24"/>
        </w:rPr>
        <w:t>faydalıdır</w:t>
      </w:r>
      <w:r w:rsidRPr="001A3F56">
        <w:rPr>
          <w:rFonts w:ascii="Times New Roman" w:hAnsi="Times New Roman" w:cs="Times New Roman"/>
          <w:sz w:val="24"/>
          <w:szCs w:val="24"/>
        </w:rPr>
        <w:t>. Bilimsel çalışma</w:t>
      </w:r>
      <w:r w:rsidR="00944F9E">
        <w:rPr>
          <w:rFonts w:ascii="Times New Roman" w:hAnsi="Times New Roman" w:cs="Times New Roman"/>
          <w:sz w:val="24"/>
          <w:szCs w:val="24"/>
        </w:rPr>
        <w:t xml:space="preserve"> yapan </w:t>
      </w:r>
      <w:r w:rsidRPr="001A3F56">
        <w:rPr>
          <w:rFonts w:ascii="Times New Roman" w:hAnsi="Times New Roman" w:cs="Times New Roman"/>
          <w:sz w:val="24"/>
          <w:szCs w:val="24"/>
        </w:rPr>
        <w:t xml:space="preserve">öğretim üyeleri </w:t>
      </w:r>
      <w:r w:rsidR="00944F9E">
        <w:rPr>
          <w:rFonts w:ascii="Times New Roman" w:hAnsi="Times New Roman" w:cs="Times New Roman"/>
          <w:sz w:val="24"/>
          <w:szCs w:val="24"/>
        </w:rPr>
        <w:t xml:space="preserve">hem </w:t>
      </w:r>
      <w:r w:rsidRPr="001A3F56">
        <w:rPr>
          <w:rFonts w:ascii="Times New Roman" w:hAnsi="Times New Roman" w:cs="Times New Roman"/>
          <w:sz w:val="24"/>
          <w:szCs w:val="24"/>
        </w:rPr>
        <w:t>maddi</w:t>
      </w:r>
      <w:r w:rsidR="00944F9E">
        <w:rPr>
          <w:rFonts w:ascii="Times New Roman" w:hAnsi="Times New Roman" w:cs="Times New Roman"/>
          <w:sz w:val="24"/>
          <w:szCs w:val="24"/>
        </w:rPr>
        <w:t xml:space="preserve"> bakımdan desteklenmekte ve hem de akademik yükselme imkânı elde etmektedir.</w:t>
      </w:r>
    </w:p>
    <w:p w:rsidR="000157C7" w:rsidRPr="001A3F56" w:rsidRDefault="000157C7" w:rsidP="001A3F56">
      <w:pPr>
        <w:widowControl w:val="0"/>
        <w:numPr>
          <w:ilvl w:val="2"/>
          <w:numId w:val="35"/>
        </w:numPr>
        <w:tabs>
          <w:tab w:val="left" w:pos="837"/>
        </w:tabs>
        <w:spacing w:before="59" w:after="0" w:line="360" w:lineRule="auto"/>
        <w:ind w:left="709" w:right="115" w:hanging="567"/>
        <w:jc w:val="both"/>
        <w:rPr>
          <w:rFonts w:ascii="Times New Roman" w:hAnsi="Times New Roman" w:cs="Times New Roman"/>
          <w:sz w:val="24"/>
          <w:szCs w:val="24"/>
        </w:rPr>
      </w:pPr>
      <w:r w:rsidRPr="001A3F56">
        <w:rPr>
          <w:rFonts w:ascii="Times New Roman" w:hAnsi="Times New Roman" w:cs="Times New Roman"/>
          <w:sz w:val="24"/>
          <w:szCs w:val="24"/>
        </w:rPr>
        <w:t>Araştırma faaliyetleri ile ilgili bilgilendirmeler hem ilanlar hem de mail yoluyla akademisyenlere ulaştırılmakta ve şeffaflık esas alınmaktadır.</w:t>
      </w:r>
    </w:p>
    <w:p w:rsidR="000157C7" w:rsidRPr="001A3F56" w:rsidRDefault="000157C7" w:rsidP="001A3F56">
      <w:pPr>
        <w:widowControl w:val="0"/>
        <w:numPr>
          <w:ilvl w:val="2"/>
          <w:numId w:val="35"/>
        </w:numPr>
        <w:tabs>
          <w:tab w:val="left" w:pos="837"/>
        </w:tabs>
        <w:spacing w:before="59" w:after="0" w:line="360" w:lineRule="auto"/>
        <w:ind w:left="709" w:right="115" w:hanging="567"/>
        <w:jc w:val="both"/>
        <w:rPr>
          <w:rFonts w:ascii="Times New Roman" w:hAnsi="Times New Roman" w:cs="Times New Roman"/>
          <w:sz w:val="24"/>
          <w:szCs w:val="24"/>
        </w:rPr>
      </w:pPr>
      <w:r w:rsidRPr="001A3F56">
        <w:rPr>
          <w:rFonts w:ascii="Times New Roman" w:hAnsi="Times New Roman" w:cs="Times New Roman"/>
          <w:sz w:val="24"/>
          <w:szCs w:val="24"/>
        </w:rPr>
        <w:t>Birim, öncelikleri kapsamındaki araştırma faaliyetlerinin nicelik ve nitelik olarak sürdürülebilirliği YÖK ve Üniversitemiz tarafından güvence altına alınmaktadır.</w:t>
      </w:r>
    </w:p>
    <w:p w:rsidR="000157C7" w:rsidRPr="00C0019D" w:rsidRDefault="000157C7" w:rsidP="00C0019D">
      <w:pPr>
        <w:widowControl w:val="0"/>
        <w:numPr>
          <w:ilvl w:val="0"/>
          <w:numId w:val="36"/>
        </w:numPr>
        <w:spacing w:after="0" w:line="360" w:lineRule="auto"/>
        <w:ind w:left="709" w:hanging="567"/>
        <w:jc w:val="both"/>
        <w:rPr>
          <w:rFonts w:ascii="Times New Roman" w:eastAsia="Calibri" w:hAnsi="Times New Roman" w:cs="Times New Roman"/>
          <w:sz w:val="24"/>
          <w:szCs w:val="24"/>
          <w:lang w:eastAsia="x-none"/>
        </w:rPr>
      </w:pPr>
      <w:r w:rsidRPr="001A3F56">
        <w:rPr>
          <w:rFonts w:ascii="Times New Roman" w:hAnsi="Times New Roman" w:cs="Times New Roman"/>
          <w:sz w:val="24"/>
          <w:szCs w:val="24"/>
        </w:rPr>
        <w:t>Türki</w:t>
      </w:r>
      <w:r w:rsidR="00C0019D">
        <w:rPr>
          <w:rFonts w:ascii="Times New Roman" w:hAnsi="Times New Roman" w:cs="Times New Roman"/>
          <w:sz w:val="24"/>
          <w:szCs w:val="24"/>
        </w:rPr>
        <w:t xml:space="preserve">ye’de Uzay Bilimlerinin geliştirilmesi amacına yönelik </w:t>
      </w:r>
      <w:proofErr w:type="gramStart"/>
      <w:r w:rsidR="00C0019D">
        <w:rPr>
          <w:rFonts w:ascii="Times New Roman" w:hAnsi="Times New Roman" w:cs="Times New Roman"/>
          <w:sz w:val="24"/>
          <w:szCs w:val="24"/>
        </w:rPr>
        <w:t xml:space="preserve">olarak </w:t>
      </w:r>
      <w:r w:rsidRPr="001A3F56">
        <w:rPr>
          <w:rFonts w:ascii="Times New Roman" w:hAnsi="Times New Roman" w:cs="Times New Roman"/>
          <w:sz w:val="24"/>
          <w:szCs w:val="24"/>
        </w:rPr>
        <w:t xml:space="preserve"> </w:t>
      </w:r>
      <w:r w:rsidR="00C0019D">
        <w:rPr>
          <w:rFonts w:ascii="Times New Roman" w:hAnsi="Times New Roman" w:cs="Times New Roman"/>
          <w:sz w:val="24"/>
          <w:szCs w:val="24"/>
        </w:rPr>
        <w:t>bir</w:t>
      </w:r>
      <w:proofErr w:type="gramEnd"/>
      <w:r w:rsidR="00C0019D">
        <w:rPr>
          <w:rFonts w:ascii="Times New Roman" w:hAnsi="Times New Roman" w:cs="Times New Roman"/>
          <w:sz w:val="24"/>
          <w:szCs w:val="24"/>
        </w:rPr>
        <w:t xml:space="preserve"> </w:t>
      </w:r>
      <w:r w:rsidR="00C0019D" w:rsidRPr="001A3F56">
        <w:rPr>
          <w:rFonts w:ascii="Times New Roman" w:hAnsi="Times New Roman" w:cs="Times New Roman"/>
          <w:sz w:val="24"/>
          <w:szCs w:val="24"/>
        </w:rPr>
        <w:t xml:space="preserve"> merkez </w:t>
      </w:r>
      <w:r w:rsidR="00C0019D">
        <w:rPr>
          <w:rFonts w:ascii="Times New Roman" w:hAnsi="Times New Roman" w:cs="Times New Roman"/>
          <w:sz w:val="24"/>
          <w:szCs w:val="24"/>
        </w:rPr>
        <w:t>(</w:t>
      </w:r>
      <w:r w:rsidR="00C0019D" w:rsidRPr="001A3F56">
        <w:rPr>
          <w:rFonts w:ascii="Times New Roman" w:eastAsia="Calibri" w:hAnsi="Times New Roman" w:cs="Times New Roman"/>
          <w:sz w:val="24"/>
          <w:szCs w:val="24"/>
        </w:rPr>
        <w:t>UYG-AR</w:t>
      </w:r>
      <w:r w:rsidR="00C0019D">
        <w:rPr>
          <w:rFonts w:ascii="Times New Roman" w:eastAsia="Calibri" w:hAnsi="Times New Roman" w:cs="Times New Roman"/>
          <w:sz w:val="24"/>
          <w:szCs w:val="24"/>
        </w:rPr>
        <w:t>)</w:t>
      </w:r>
      <w:r w:rsidR="00C0019D" w:rsidRPr="001A3F56">
        <w:rPr>
          <w:rFonts w:ascii="Times New Roman" w:eastAsia="Calibri" w:hAnsi="Times New Roman" w:cs="Times New Roman"/>
          <w:sz w:val="24"/>
          <w:szCs w:val="24"/>
        </w:rPr>
        <w:t xml:space="preserve"> </w:t>
      </w:r>
      <w:r w:rsidR="00C0019D">
        <w:rPr>
          <w:rFonts w:ascii="Times New Roman" w:hAnsi="Times New Roman" w:cs="Times New Roman"/>
          <w:sz w:val="24"/>
          <w:szCs w:val="24"/>
        </w:rPr>
        <w:t>kurulmuştur.</w:t>
      </w:r>
      <w:r w:rsidR="00C0019D" w:rsidRPr="00C0019D">
        <w:rPr>
          <w:rFonts w:ascii="Times New Roman" w:eastAsia="Calibri" w:hAnsi="Times New Roman" w:cs="Times New Roman"/>
          <w:sz w:val="24"/>
          <w:szCs w:val="24"/>
        </w:rPr>
        <w:t xml:space="preserve"> </w:t>
      </w:r>
      <w:r w:rsidR="00C0019D" w:rsidRPr="001A3F56">
        <w:rPr>
          <w:rFonts w:ascii="Times New Roman" w:eastAsia="Calibri" w:hAnsi="Times New Roman" w:cs="Times New Roman"/>
          <w:sz w:val="24"/>
          <w:szCs w:val="24"/>
        </w:rPr>
        <w:t>Bu merkezin hedefleri belirlenmiş, çıktıları izlenmekte ve değerlendirilmektedir.</w:t>
      </w:r>
      <w:r w:rsidR="00C0019D" w:rsidRPr="00C0019D">
        <w:rPr>
          <w:rFonts w:ascii="Times New Roman" w:eastAsia="Calibri" w:hAnsi="Times New Roman" w:cs="Times New Roman"/>
          <w:sz w:val="24"/>
          <w:szCs w:val="24"/>
          <w:lang w:eastAsia="x-none"/>
        </w:rPr>
        <w:t xml:space="preserve"> </w:t>
      </w:r>
      <w:r w:rsidR="00C0019D" w:rsidRPr="001A3F56">
        <w:rPr>
          <w:rFonts w:ascii="Times New Roman" w:eastAsia="Calibri" w:hAnsi="Times New Roman" w:cs="Times New Roman"/>
          <w:sz w:val="24"/>
          <w:szCs w:val="24"/>
          <w:lang w:eastAsia="x-none"/>
        </w:rPr>
        <w:t>Bilimsel toplantılar, davet ve gözlem programları düzenlemektedir.</w:t>
      </w:r>
      <w:r w:rsidR="00C0019D" w:rsidRPr="00C0019D">
        <w:rPr>
          <w:rFonts w:ascii="Times New Roman" w:eastAsia="Calibri" w:hAnsi="Times New Roman" w:cs="Times New Roman"/>
          <w:sz w:val="24"/>
          <w:szCs w:val="24"/>
        </w:rPr>
        <w:t xml:space="preserve"> </w:t>
      </w:r>
      <w:r w:rsidR="00C0019D" w:rsidRPr="001A3F56">
        <w:rPr>
          <w:rFonts w:ascii="Times New Roman" w:eastAsia="Calibri" w:hAnsi="Times New Roman" w:cs="Times New Roman"/>
          <w:sz w:val="24"/>
          <w:szCs w:val="24"/>
        </w:rPr>
        <w:t>TÜBİTAK Ulusal Gözlemevi kanalı ile işbirlikleri sürdürülmektedir.</w:t>
      </w:r>
    </w:p>
    <w:p w:rsidR="00AD6B8D" w:rsidRPr="00AD6B8D" w:rsidRDefault="00AD6B8D" w:rsidP="00AD6B8D">
      <w:pPr>
        <w:pStyle w:val="ListeParagraf"/>
        <w:numPr>
          <w:ilvl w:val="0"/>
          <w:numId w:val="36"/>
        </w:numPr>
        <w:autoSpaceDE w:val="0"/>
        <w:autoSpaceDN w:val="0"/>
        <w:adjustRightInd w:val="0"/>
        <w:spacing w:after="0" w:line="360" w:lineRule="auto"/>
        <w:ind w:left="709" w:hanging="567"/>
        <w:jc w:val="both"/>
        <w:rPr>
          <w:rFonts w:ascii="Times New Roman" w:hAnsi="Times New Roman" w:cs="Times New Roman"/>
          <w:sz w:val="24"/>
          <w:szCs w:val="24"/>
        </w:rPr>
      </w:pPr>
      <w:r w:rsidRPr="00AD6B8D">
        <w:rPr>
          <w:rFonts w:ascii="Times New Roman" w:hAnsi="Times New Roman" w:cs="Times New Roman"/>
          <w:sz w:val="24"/>
          <w:szCs w:val="24"/>
        </w:rPr>
        <w:t xml:space="preserve">Erciyes Üniversitesinin bilim alanındaki başarılarının artırılması için araştırmacılara TÜBİTAK Türkiye Adresli Uluslararası Bilimsel Yayınları Teşvik (UBYT) Programı haricinde Erciyes Üniversitesi Bilimsel Teşvik Sistemi aracılığı ile uluslararası yayınları, diğer kurumlarca desteklenen projeleri ile ulusal ve uluslararası patentleri için teşvik amaçlı ödül verilmektedir. Bu sayede araştırma faaliyetlerinin nicelik ve </w:t>
      </w:r>
      <w:r w:rsidRPr="00AD6B8D">
        <w:rPr>
          <w:rFonts w:ascii="Times New Roman" w:hAnsi="Times New Roman" w:cs="Times New Roman"/>
          <w:sz w:val="24"/>
          <w:szCs w:val="24"/>
        </w:rPr>
        <w:lastRenderedPageBreak/>
        <w:t>nitelik olarak sürdürülebilirliği güvence altına alınmaktadır. Verilen destekler ile ilgili detaylı bilgi (</w:t>
      </w:r>
      <w:hyperlink r:id="rId27" w:history="1">
        <w:r w:rsidRPr="00AD6B8D">
          <w:rPr>
            <w:rStyle w:val="Kpr"/>
            <w:rFonts w:ascii="Times New Roman" w:hAnsi="Times New Roman" w:cs="Times New Roman"/>
            <w:color w:val="0000FF"/>
            <w:sz w:val="24"/>
            <w:szCs w:val="24"/>
            <w:u w:val="none"/>
          </w:rPr>
          <w:t>http://bts.erciyes.edu.tr/</w:t>
        </w:r>
      </w:hyperlink>
      <w:r w:rsidRPr="00AD6B8D">
        <w:rPr>
          <w:rFonts w:ascii="Times New Roman" w:hAnsi="Times New Roman" w:cs="Times New Roman"/>
          <w:color w:val="0000FF"/>
          <w:sz w:val="24"/>
          <w:szCs w:val="24"/>
        </w:rPr>
        <w:t>)</w:t>
      </w:r>
      <w:r w:rsidRPr="00AD6B8D">
        <w:rPr>
          <w:rFonts w:ascii="Times New Roman" w:hAnsi="Times New Roman" w:cs="Times New Roman"/>
          <w:sz w:val="24"/>
          <w:szCs w:val="24"/>
        </w:rPr>
        <w:t xml:space="preserve"> adresinde mevcuttur.</w:t>
      </w:r>
    </w:p>
    <w:p w:rsidR="00AD6B8D" w:rsidRPr="001A3F56" w:rsidRDefault="00AD6B8D" w:rsidP="00AD6B8D">
      <w:pPr>
        <w:widowControl w:val="0"/>
        <w:spacing w:after="0" w:line="360" w:lineRule="auto"/>
        <w:jc w:val="both"/>
        <w:rPr>
          <w:rFonts w:ascii="Times New Roman" w:eastAsia="Calibri" w:hAnsi="Times New Roman" w:cs="Times New Roman"/>
          <w:sz w:val="24"/>
          <w:szCs w:val="24"/>
          <w:lang w:eastAsia="x-none"/>
        </w:rPr>
      </w:pPr>
    </w:p>
    <w:p w:rsidR="00842930" w:rsidRPr="00AE0AEF" w:rsidRDefault="001B4225" w:rsidP="001A3F56">
      <w:pPr>
        <w:pStyle w:val="KonuBal"/>
        <w:spacing w:line="360" w:lineRule="auto"/>
        <w:ind w:left="709" w:hanging="567"/>
        <w:jc w:val="both"/>
        <w:rPr>
          <w:rFonts w:ascii="Times New Roman" w:hAnsi="Times New Roman" w:cs="Times New Roman"/>
          <w:b/>
          <w:i/>
          <w:color w:val="0000FF"/>
          <w:sz w:val="28"/>
          <w:szCs w:val="24"/>
        </w:rPr>
      </w:pPr>
      <w:r w:rsidRPr="00AE0AEF">
        <w:rPr>
          <w:rFonts w:ascii="Times New Roman" w:hAnsi="Times New Roman" w:cs="Times New Roman"/>
          <w:b/>
          <w:color w:val="0000FF"/>
          <w:sz w:val="28"/>
          <w:szCs w:val="24"/>
        </w:rPr>
        <w:t xml:space="preserve">Ç.2 </w:t>
      </w:r>
      <w:r w:rsidR="00CE45A1" w:rsidRPr="00AE0AEF">
        <w:rPr>
          <w:rFonts w:ascii="Times New Roman" w:hAnsi="Times New Roman" w:cs="Times New Roman"/>
          <w:b/>
          <w:color w:val="0000FF"/>
          <w:sz w:val="28"/>
          <w:szCs w:val="24"/>
        </w:rPr>
        <w:t>Araştırma Kaynakları</w:t>
      </w:r>
      <w:r w:rsidR="00842930" w:rsidRPr="00AE0AEF">
        <w:rPr>
          <w:rFonts w:ascii="Times New Roman" w:hAnsi="Times New Roman" w:cs="Times New Roman"/>
          <w:b/>
          <w:color w:val="0000FF"/>
          <w:sz w:val="28"/>
          <w:szCs w:val="24"/>
        </w:rPr>
        <w:t xml:space="preserve"> </w:t>
      </w:r>
    </w:p>
    <w:p w:rsidR="00CE45A1" w:rsidRPr="001A3F56" w:rsidRDefault="00CE45A1" w:rsidP="001A3F56">
      <w:pPr>
        <w:autoSpaceDE w:val="0"/>
        <w:autoSpaceDN w:val="0"/>
        <w:adjustRightInd w:val="0"/>
        <w:spacing w:after="0" w:line="360" w:lineRule="auto"/>
        <w:ind w:left="709" w:hanging="567"/>
        <w:jc w:val="both"/>
        <w:rPr>
          <w:rFonts w:ascii="Times New Roman" w:hAnsi="Times New Roman" w:cs="Times New Roman"/>
          <w:b/>
          <w:sz w:val="24"/>
          <w:szCs w:val="24"/>
        </w:rPr>
      </w:pPr>
    </w:p>
    <w:p w:rsidR="005D5433" w:rsidRPr="005D5433" w:rsidRDefault="001D320C" w:rsidP="005D5433">
      <w:pPr>
        <w:widowControl w:val="0"/>
        <w:spacing w:after="0" w:line="360" w:lineRule="auto"/>
        <w:jc w:val="both"/>
        <w:rPr>
          <w:rFonts w:ascii="Times New Roman" w:eastAsia="Calibri" w:hAnsi="Times New Roman" w:cs="Times New Roman"/>
          <w:sz w:val="24"/>
          <w:szCs w:val="24"/>
        </w:rPr>
      </w:pPr>
      <w:r w:rsidRPr="008F5D66">
        <w:rPr>
          <w:rFonts w:ascii="Times New Roman" w:eastAsia="Calibri" w:hAnsi="Times New Roman" w:cs="Times New Roman"/>
          <w:sz w:val="24"/>
          <w:szCs w:val="24"/>
        </w:rPr>
        <w:t xml:space="preserve">Birimimizde çalışmakta olan öğretim elemanlarımızın ve lisansüstü öğrencilerimizin bilimsel çalışmalarını yürütebilecekleri araştırma </w:t>
      </w:r>
      <w:r w:rsidR="00C0019D" w:rsidRPr="008F5D66">
        <w:rPr>
          <w:rFonts w:ascii="Times New Roman" w:eastAsia="Calibri" w:hAnsi="Times New Roman" w:cs="Times New Roman"/>
          <w:sz w:val="24"/>
          <w:szCs w:val="24"/>
        </w:rPr>
        <w:t>laboratuvarları</w:t>
      </w:r>
      <w:r w:rsidRPr="008F5D66">
        <w:rPr>
          <w:rFonts w:ascii="Times New Roman" w:eastAsia="Calibri" w:hAnsi="Times New Roman" w:cs="Times New Roman"/>
          <w:sz w:val="24"/>
          <w:szCs w:val="24"/>
        </w:rPr>
        <w:t xml:space="preserve"> mevcuttur. Laboratuvar donanımları </w:t>
      </w:r>
      <w:r w:rsidR="00474F4B" w:rsidRPr="008F5D66">
        <w:rPr>
          <w:rFonts w:ascii="Times New Roman" w:eastAsia="Calibri" w:hAnsi="Times New Roman" w:cs="Times New Roman"/>
          <w:sz w:val="24"/>
          <w:szCs w:val="24"/>
        </w:rPr>
        <w:t xml:space="preserve">ile ilgili </w:t>
      </w:r>
      <w:r w:rsidR="00C0019D" w:rsidRPr="008F5D66">
        <w:rPr>
          <w:rFonts w:ascii="Times New Roman" w:eastAsia="Calibri" w:hAnsi="Times New Roman" w:cs="Times New Roman"/>
          <w:sz w:val="24"/>
          <w:szCs w:val="24"/>
        </w:rPr>
        <w:t>olarak bazı</w:t>
      </w:r>
      <w:r w:rsidRPr="008F5D66">
        <w:rPr>
          <w:rFonts w:ascii="Times New Roman" w:eastAsia="Calibri" w:hAnsi="Times New Roman" w:cs="Times New Roman"/>
          <w:sz w:val="24"/>
          <w:szCs w:val="24"/>
        </w:rPr>
        <w:t xml:space="preserve"> bölümlerde eksiklikler bulunmasına rağmen bilimsel çalışmaları yürütmek </w:t>
      </w:r>
      <w:r w:rsidR="00C0019D" w:rsidRPr="008F5D66">
        <w:rPr>
          <w:rFonts w:ascii="Times New Roman" w:eastAsia="Calibri" w:hAnsi="Times New Roman" w:cs="Times New Roman"/>
          <w:sz w:val="24"/>
          <w:szCs w:val="24"/>
        </w:rPr>
        <w:t>için önemli</w:t>
      </w:r>
      <w:r w:rsidRPr="008F5D66">
        <w:rPr>
          <w:rFonts w:ascii="Times New Roman" w:eastAsia="Calibri" w:hAnsi="Times New Roman" w:cs="Times New Roman"/>
          <w:sz w:val="24"/>
          <w:szCs w:val="24"/>
        </w:rPr>
        <w:t xml:space="preserve"> ölçüde çalışma </w:t>
      </w:r>
      <w:proofErr w:type="gramStart"/>
      <w:r w:rsidRPr="008F5D66">
        <w:rPr>
          <w:rFonts w:ascii="Times New Roman" w:eastAsia="Calibri" w:hAnsi="Times New Roman" w:cs="Times New Roman"/>
          <w:sz w:val="24"/>
          <w:szCs w:val="24"/>
        </w:rPr>
        <w:t>imkanları</w:t>
      </w:r>
      <w:proofErr w:type="gramEnd"/>
      <w:r w:rsidRPr="008F5D66">
        <w:rPr>
          <w:rFonts w:ascii="Times New Roman" w:eastAsia="Calibri" w:hAnsi="Times New Roman" w:cs="Times New Roman"/>
          <w:sz w:val="24"/>
          <w:szCs w:val="24"/>
        </w:rPr>
        <w:t xml:space="preserve"> </w:t>
      </w:r>
      <w:r w:rsidR="00474F4B" w:rsidRPr="008F5D66">
        <w:rPr>
          <w:rFonts w:ascii="Times New Roman" w:eastAsia="Calibri" w:hAnsi="Times New Roman" w:cs="Times New Roman"/>
          <w:sz w:val="24"/>
          <w:szCs w:val="24"/>
        </w:rPr>
        <w:t xml:space="preserve">ve bu çalışmaları yürütecek araştırmacı potansiyeli </w:t>
      </w:r>
      <w:r w:rsidRPr="008F5D66">
        <w:rPr>
          <w:rFonts w:ascii="Times New Roman" w:eastAsia="Calibri" w:hAnsi="Times New Roman" w:cs="Times New Roman"/>
          <w:sz w:val="24"/>
          <w:szCs w:val="24"/>
        </w:rPr>
        <w:t xml:space="preserve">mevcuttur. </w:t>
      </w:r>
      <w:r w:rsidR="00474F4B" w:rsidRPr="008F5D66">
        <w:rPr>
          <w:rFonts w:ascii="Times New Roman" w:eastAsia="Calibri" w:hAnsi="Times New Roman" w:cs="Times New Roman"/>
          <w:sz w:val="24"/>
          <w:szCs w:val="24"/>
        </w:rPr>
        <w:t xml:space="preserve">Üniversitemizin Bilimsel Araştırma Projeleri birimi tarafından koordine edilen ve </w:t>
      </w:r>
      <w:r w:rsidR="00C0019D" w:rsidRPr="008F5D66">
        <w:rPr>
          <w:rFonts w:ascii="Times New Roman" w:eastAsia="Calibri" w:hAnsi="Times New Roman" w:cs="Times New Roman"/>
          <w:sz w:val="24"/>
          <w:szCs w:val="24"/>
        </w:rPr>
        <w:t>Lisansüstü</w:t>
      </w:r>
      <w:r w:rsidR="00474F4B" w:rsidRPr="008F5D66">
        <w:rPr>
          <w:rFonts w:ascii="Times New Roman" w:eastAsia="Calibri" w:hAnsi="Times New Roman" w:cs="Times New Roman"/>
          <w:sz w:val="24"/>
          <w:szCs w:val="24"/>
        </w:rPr>
        <w:t xml:space="preserve"> ve diğer araştırma projelerine önemli destekler sağlanmakta ve bu çalışmaların sonuçları bilim dünyasına kazandırılmaktadır. </w:t>
      </w:r>
      <w:r w:rsidR="008F5D66" w:rsidRPr="008F5D66">
        <w:rPr>
          <w:rFonts w:ascii="Times New Roman" w:eastAsia="Calibri" w:hAnsi="Times New Roman" w:cs="Times New Roman"/>
          <w:sz w:val="24"/>
          <w:szCs w:val="24"/>
        </w:rPr>
        <w:t>Yine birimimizde çalışan öğretim elemanları tarafından ulusal ve uluslara</w:t>
      </w:r>
      <w:r w:rsidR="00AE0AEF">
        <w:rPr>
          <w:rFonts w:ascii="Times New Roman" w:eastAsia="Calibri" w:hAnsi="Times New Roman" w:cs="Times New Roman"/>
          <w:sz w:val="24"/>
          <w:szCs w:val="24"/>
        </w:rPr>
        <w:t>ra</w:t>
      </w:r>
      <w:r w:rsidR="008F5D66" w:rsidRPr="008F5D66">
        <w:rPr>
          <w:rFonts w:ascii="Times New Roman" w:eastAsia="Calibri" w:hAnsi="Times New Roman" w:cs="Times New Roman"/>
          <w:sz w:val="24"/>
          <w:szCs w:val="24"/>
        </w:rPr>
        <w:t>sı kuruluşlar ta</w:t>
      </w:r>
      <w:r w:rsidR="00AE0AEF">
        <w:rPr>
          <w:rFonts w:ascii="Times New Roman" w:eastAsia="Calibri" w:hAnsi="Times New Roman" w:cs="Times New Roman"/>
          <w:sz w:val="24"/>
          <w:szCs w:val="24"/>
        </w:rPr>
        <w:t>ra</w:t>
      </w:r>
      <w:r w:rsidR="008F5D66" w:rsidRPr="008F5D66">
        <w:rPr>
          <w:rFonts w:ascii="Times New Roman" w:eastAsia="Calibri" w:hAnsi="Times New Roman" w:cs="Times New Roman"/>
          <w:sz w:val="24"/>
          <w:szCs w:val="24"/>
        </w:rPr>
        <w:t xml:space="preserve">fından desteklenen projeler de </w:t>
      </w:r>
      <w:r w:rsidR="008F5D66">
        <w:rPr>
          <w:rFonts w:ascii="Times New Roman" w:eastAsia="Calibri" w:hAnsi="Times New Roman" w:cs="Times New Roman"/>
          <w:sz w:val="24"/>
          <w:szCs w:val="24"/>
        </w:rPr>
        <w:t xml:space="preserve">yürütülmektedir. Bundan sonraki süreçlerde birim </w:t>
      </w:r>
      <w:r w:rsidR="00AC2AF9">
        <w:rPr>
          <w:rFonts w:ascii="Times New Roman" w:eastAsia="Calibri" w:hAnsi="Times New Roman" w:cs="Times New Roman"/>
          <w:sz w:val="24"/>
          <w:szCs w:val="24"/>
        </w:rPr>
        <w:t xml:space="preserve">araştırma </w:t>
      </w:r>
      <w:proofErr w:type="gramStart"/>
      <w:r w:rsidR="00AC2AF9">
        <w:rPr>
          <w:rFonts w:ascii="Times New Roman" w:eastAsia="Calibri" w:hAnsi="Times New Roman" w:cs="Times New Roman"/>
          <w:sz w:val="24"/>
          <w:szCs w:val="24"/>
        </w:rPr>
        <w:t>imkan</w:t>
      </w:r>
      <w:proofErr w:type="gramEnd"/>
      <w:r w:rsidR="008F5D66">
        <w:rPr>
          <w:rFonts w:ascii="Times New Roman" w:eastAsia="Calibri" w:hAnsi="Times New Roman" w:cs="Times New Roman"/>
          <w:sz w:val="24"/>
          <w:szCs w:val="24"/>
        </w:rPr>
        <w:t xml:space="preserve"> ve kaynaklarının birimi oluşturan bölümler arasında etkin bir biçimde kullanım ve paylaşımını temin için kriterler oluşturulmaktadır. </w:t>
      </w:r>
      <w:r w:rsidR="005D5433" w:rsidRPr="005D5433">
        <w:rPr>
          <w:rFonts w:ascii="Times New Roman" w:eastAsia="Calibri" w:hAnsi="Times New Roman" w:cs="Times New Roman"/>
          <w:sz w:val="24"/>
          <w:szCs w:val="24"/>
        </w:rPr>
        <w:t>Erciyes BAP dışında SAN-TEZ ve TUBİTAK gibi birimlerden de destek sağlanmaktadır.</w:t>
      </w:r>
    </w:p>
    <w:p w:rsidR="005D5433" w:rsidRDefault="005D5433" w:rsidP="001A3F56">
      <w:pPr>
        <w:pStyle w:val="KonuBal"/>
        <w:spacing w:line="360" w:lineRule="auto"/>
        <w:ind w:left="709" w:hanging="567"/>
        <w:jc w:val="both"/>
        <w:rPr>
          <w:rFonts w:ascii="Times New Roman" w:hAnsi="Times New Roman" w:cs="Times New Roman"/>
          <w:b/>
          <w:sz w:val="24"/>
          <w:szCs w:val="24"/>
        </w:rPr>
      </w:pPr>
    </w:p>
    <w:p w:rsidR="00842930" w:rsidRDefault="001B4225" w:rsidP="001A3F56">
      <w:pPr>
        <w:pStyle w:val="KonuBal"/>
        <w:spacing w:line="360" w:lineRule="auto"/>
        <w:ind w:left="709" w:hanging="567"/>
        <w:jc w:val="both"/>
        <w:rPr>
          <w:rFonts w:ascii="Times New Roman" w:hAnsi="Times New Roman" w:cs="Times New Roman"/>
          <w:b/>
          <w:color w:val="0000FF"/>
          <w:sz w:val="28"/>
          <w:szCs w:val="24"/>
        </w:rPr>
      </w:pPr>
      <w:r w:rsidRPr="00C0019D">
        <w:rPr>
          <w:rFonts w:ascii="Times New Roman" w:hAnsi="Times New Roman" w:cs="Times New Roman"/>
          <w:b/>
          <w:color w:val="0000FF"/>
          <w:sz w:val="28"/>
          <w:szCs w:val="24"/>
        </w:rPr>
        <w:t xml:space="preserve">Ç.3 </w:t>
      </w:r>
      <w:r w:rsidR="00CE45A1" w:rsidRPr="00C0019D">
        <w:rPr>
          <w:rFonts w:ascii="Times New Roman" w:hAnsi="Times New Roman" w:cs="Times New Roman"/>
          <w:b/>
          <w:color w:val="0000FF"/>
          <w:sz w:val="28"/>
          <w:szCs w:val="24"/>
        </w:rPr>
        <w:t>Araştırma Kadrosu</w:t>
      </w:r>
      <w:r w:rsidR="00621565" w:rsidRPr="00C0019D">
        <w:rPr>
          <w:rFonts w:ascii="Times New Roman" w:hAnsi="Times New Roman" w:cs="Times New Roman"/>
          <w:b/>
          <w:color w:val="0000FF"/>
          <w:sz w:val="28"/>
          <w:szCs w:val="24"/>
        </w:rPr>
        <w:t xml:space="preserve"> </w:t>
      </w:r>
    </w:p>
    <w:p w:rsidR="00C0019D" w:rsidRPr="00C0019D" w:rsidRDefault="00C0019D" w:rsidP="00C0019D"/>
    <w:p w:rsidR="00BA3DD4" w:rsidRPr="00C03429" w:rsidRDefault="0030152D" w:rsidP="00BA3DD4">
      <w:pPr>
        <w:spacing w:line="360" w:lineRule="auto"/>
        <w:jc w:val="both"/>
        <w:rPr>
          <w:rFonts w:ascii="Times New Roman" w:hAnsi="Times New Roman" w:cs="Times New Roman"/>
          <w:sz w:val="24"/>
          <w:szCs w:val="24"/>
        </w:rPr>
      </w:pPr>
      <w:r w:rsidRPr="001A3F56">
        <w:rPr>
          <w:rFonts w:ascii="Times New Roman" w:hAnsi="Times New Roman" w:cs="Times New Roman"/>
          <w:sz w:val="24"/>
          <w:szCs w:val="24"/>
        </w:rPr>
        <w:t>Birim</w:t>
      </w:r>
      <w:r>
        <w:rPr>
          <w:rFonts w:ascii="Times New Roman" w:hAnsi="Times New Roman" w:cs="Times New Roman"/>
          <w:sz w:val="24"/>
          <w:szCs w:val="24"/>
        </w:rPr>
        <w:t>de</w:t>
      </w:r>
      <w:r w:rsidRPr="001A3F56">
        <w:rPr>
          <w:rFonts w:ascii="Times New Roman" w:hAnsi="Times New Roman" w:cs="Times New Roman"/>
          <w:sz w:val="24"/>
          <w:szCs w:val="24"/>
        </w:rPr>
        <w:t xml:space="preserve"> işe alınan/atanan araştırma personelinin gerekli yetkinliğe sahip olmasını güve</w:t>
      </w:r>
      <w:r>
        <w:rPr>
          <w:rFonts w:ascii="Times New Roman" w:hAnsi="Times New Roman" w:cs="Times New Roman"/>
          <w:sz w:val="24"/>
          <w:szCs w:val="24"/>
        </w:rPr>
        <w:t xml:space="preserve">nce altına alacak stratejiler </w:t>
      </w:r>
      <w:r w:rsidR="00BA3DD4">
        <w:rPr>
          <w:rFonts w:ascii="Times New Roman" w:hAnsi="Times New Roman" w:cs="Times New Roman"/>
          <w:sz w:val="24"/>
          <w:szCs w:val="24"/>
        </w:rPr>
        <w:t>geliştirilmektedir</w:t>
      </w:r>
      <w:r>
        <w:rPr>
          <w:rFonts w:ascii="Times New Roman" w:hAnsi="Times New Roman" w:cs="Times New Roman"/>
          <w:sz w:val="24"/>
          <w:szCs w:val="24"/>
        </w:rPr>
        <w:t xml:space="preserve">. </w:t>
      </w:r>
      <w:r w:rsidR="00BA3DD4" w:rsidRPr="00C03429">
        <w:rPr>
          <w:rFonts w:ascii="Times New Roman" w:hAnsi="Times New Roman" w:cs="Times New Roman"/>
          <w:sz w:val="24"/>
          <w:szCs w:val="24"/>
        </w:rPr>
        <w:t>Fakülte bünyesinde işe alınacak</w:t>
      </w:r>
      <w:r w:rsidR="00BA3DD4">
        <w:rPr>
          <w:rFonts w:ascii="Times New Roman" w:hAnsi="Times New Roman" w:cs="Times New Roman"/>
          <w:sz w:val="24"/>
          <w:szCs w:val="24"/>
        </w:rPr>
        <w:t xml:space="preserve"> </w:t>
      </w:r>
      <w:r w:rsidR="00BA3DD4" w:rsidRPr="00C03429">
        <w:rPr>
          <w:rFonts w:ascii="Times New Roman" w:hAnsi="Times New Roman" w:cs="Times New Roman"/>
          <w:sz w:val="24"/>
          <w:szCs w:val="24"/>
        </w:rPr>
        <w:t>/</w:t>
      </w:r>
      <w:r w:rsidR="00BA3DD4">
        <w:rPr>
          <w:rFonts w:ascii="Times New Roman" w:hAnsi="Times New Roman" w:cs="Times New Roman"/>
          <w:sz w:val="24"/>
          <w:szCs w:val="24"/>
        </w:rPr>
        <w:t xml:space="preserve"> </w:t>
      </w:r>
      <w:r w:rsidR="00BA3DD4" w:rsidRPr="00C03429">
        <w:rPr>
          <w:rFonts w:ascii="Times New Roman" w:hAnsi="Times New Roman" w:cs="Times New Roman"/>
          <w:sz w:val="24"/>
          <w:szCs w:val="24"/>
        </w:rPr>
        <w:t xml:space="preserve">atanacak araştırma personelinin gerekli yetkinliğe sahip olup olmaması Yükseköğretim Kurulu Başkanlığı’nın 17.04.2014 tarihli genel kurul toplantısında kabul edilmiş ve 21.08.2014 tarihli toplantısında değişiklikleri uygun görülen Erciyes Üniversitesi Akademik Yükseltme ve Atama Kriterleri’ne göre karar verilmektedir. Kriterlerin amacı, 2547 Sayılı Yükseköğretim Kanunu ile öğretim üyeliğine yükseltilme ve atanma yönetmeliğindeki ilkeleri esas alarak Erciyes Üniversitesi’nin fakülte, enstitü, yüksekokul, konservatuar, meslek yüksekokulları ve Rektörlüğe bağlı bölümlerinde görev yapacak olan öğretim üyelerinin akademik kadrolara yükseltilme ve atanmalarında aranacak asgari ilke ve </w:t>
      </w:r>
      <w:proofErr w:type="gramStart"/>
      <w:r w:rsidR="00BA3DD4">
        <w:rPr>
          <w:rFonts w:ascii="Times New Roman" w:hAnsi="Times New Roman" w:cs="Times New Roman"/>
          <w:sz w:val="24"/>
          <w:szCs w:val="24"/>
        </w:rPr>
        <w:t>kriterleri</w:t>
      </w:r>
      <w:proofErr w:type="gramEnd"/>
      <w:r w:rsidR="00BA3DD4">
        <w:rPr>
          <w:rFonts w:ascii="Times New Roman" w:hAnsi="Times New Roman" w:cs="Times New Roman"/>
          <w:sz w:val="24"/>
          <w:szCs w:val="24"/>
        </w:rPr>
        <w:t xml:space="preserve"> belirtmektedir</w:t>
      </w:r>
      <w:r w:rsidR="00EC488E">
        <w:rPr>
          <w:rFonts w:ascii="Times New Roman" w:hAnsi="Times New Roman" w:cs="Times New Roman"/>
          <w:sz w:val="24"/>
          <w:szCs w:val="24"/>
        </w:rPr>
        <w:t xml:space="preserve"> </w:t>
      </w:r>
      <w:hyperlink r:id="rId28" w:history="1">
        <w:r w:rsidR="00EC488E" w:rsidRPr="00EC488E">
          <w:rPr>
            <w:rStyle w:val="Kpr"/>
            <w:rFonts w:ascii="Times New Roman" w:hAnsi="Times New Roman" w:cs="Times New Roman"/>
            <w:sz w:val="24"/>
            <w:szCs w:val="24"/>
          </w:rPr>
          <w:t>http://personel.yok.gov.tr/AtanmaKriter/?sayfa=akademikyukselme&amp;paged=2</w:t>
        </w:r>
      </w:hyperlink>
      <w:r w:rsidR="00BA3DD4">
        <w:rPr>
          <w:rFonts w:ascii="Times New Roman" w:hAnsi="Times New Roman" w:cs="Times New Roman"/>
          <w:sz w:val="24"/>
          <w:szCs w:val="24"/>
        </w:rPr>
        <w:t xml:space="preserve">. </w:t>
      </w:r>
    </w:p>
    <w:p w:rsidR="00BA3DD4" w:rsidRPr="00C00E3B" w:rsidRDefault="00BA3DD4" w:rsidP="00BA3DD4">
      <w:pPr>
        <w:autoSpaceDE w:val="0"/>
        <w:autoSpaceDN w:val="0"/>
        <w:adjustRightInd w:val="0"/>
        <w:spacing w:after="0" w:line="360" w:lineRule="auto"/>
        <w:jc w:val="both"/>
        <w:rPr>
          <w:rFonts w:ascii="Times New Roman" w:hAnsi="Times New Roman" w:cs="Times New Roman"/>
          <w:sz w:val="24"/>
          <w:szCs w:val="24"/>
        </w:rPr>
      </w:pPr>
      <w:r w:rsidRPr="00C00E3B">
        <w:rPr>
          <w:rFonts w:ascii="Times New Roman" w:hAnsi="Times New Roman" w:cs="Times New Roman"/>
          <w:sz w:val="24"/>
          <w:szCs w:val="24"/>
        </w:rPr>
        <w:t xml:space="preserve">Erciyes Üniversitesi Akademik Yükseltme ve Atama Kriterleri çerçevesinde araştırma kadrosunun yetkinliği ölçülmekte ve değerlendirilmektedir. Buna bağlı olarak akademik </w:t>
      </w:r>
      <w:r w:rsidRPr="00C00E3B">
        <w:rPr>
          <w:rFonts w:ascii="Times New Roman" w:hAnsi="Times New Roman" w:cs="Times New Roman"/>
          <w:sz w:val="24"/>
          <w:szCs w:val="24"/>
        </w:rPr>
        <w:lastRenderedPageBreak/>
        <w:t xml:space="preserve">yükselme sağlanmaktadır. Örneğin Yardımcı Doçentlik süre uzatmalarında, görev süresi biten öğretim üyeleri, akademik faaliyetleri ile ilgili 2 ay önceden hazırladıkları dosyayı ilgili birime teslim ederler. Kriter sağlama koşulları, kadro ilanından önce ilgili birimin yönetim kurulunca seçilecek 3 kişilik bir komisyon vasıtasıyla değerlendirilir. Üniversite dışından yapılacak başvurularda ise bu şart, kadro ilanı sırasında belirtilmek koşulu ile aynı usul ile değerlendirmeye tabi tutulmaktadır. Koşulları sağlamadığı belirlenen adayların başvurusu reddedilmektedir. </w:t>
      </w:r>
    </w:p>
    <w:p w:rsidR="00BA3DD4" w:rsidRPr="00561B32" w:rsidRDefault="00BA3DD4" w:rsidP="000572AC">
      <w:pPr>
        <w:autoSpaceDE w:val="0"/>
        <w:autoSpaceDN w:val="0"/>
        <w:adjustRightInd w:val="0"/>
        <w:spacing w:after="0" w:line="360" w:lineRule="auto"/>
        <w:jc w:val="both"/>
        <w:rPr>
          <w:rFonts w:ascii="Times New Roman" w:hAnsi="Times New Roman" w:cs="Times New Roman"/>
          <w:sz w:val="24"/>
          <w:szCs w:val="24"/>
        </w:rPr>
      </w:pPr>
      <w:r w:rsidRPr="00561B32">
        <w:rPr>
          <w:rFonts w:ascii="Times New Roman" w:hAnsi="Times New Roman" w:cs="Times New Roman"/>
          <w:sz w:val="24"/>
          <w:szCs w:val="24"/>
        </w:rPr>
        <w:t>Erciyes Üniversitesi Bilimsel Araştırma Projeleri Koordinasyon Birimi tarafından tanımlana proje destekleri sayesinde araştırma kadrosunun yetkinliğinin geliştirilmesi ve iyileştirilmesi için imkânlar sunulmaktadır. Araştırma amaçlı olarak başka bir araştırma merkezinde belirli bir süre bulunmaya yönelik seyahatler için destek sağlanmaktadır. Erciyes Üniversitesi Bilimsel Araştırma Projeleri Koordinasyon Birimi tarafından desteklenen proje türleri aşağıdaki gibidir:</w:t>
      </w:r>
    </w:p>
    <w:p w:rsidR="00BA3DD4" w:rsidRPr="00561B32" w:rsidRDefault="00BA3DD4" w:rsidP="000572AC">
      <w:pPr>
        <w:autoSpaceDE w:val="0"/>
        <w:autoSpaceDN w:val="0"/>
        <w:adjustRightInd w:val="0"/>
        <w:spacing w:after="0" w:line="360" w:lineRule="auto"/>
        <w:jc w:val="both"/>
        <w:rPr>
          <w:rFonts w:ascii="Times New Roman" w:hAnsi="Times New Roman" w:cs="Times New Roman"/>
          <w:sz w:val="24"/>
          <w:szCs w:val="24"/>
        </w:rPr>
      </w:pPr>
      <w:proofErr w:type="gramStart"/>
      <w:r w:rsidRPr="00775112">
        <w:rPr>
          <w:rFonts w:ascii="Times New Roman" w:hAnsi="Times New Roman" w:cs="Times New Roman"/>
          <w:b/>
          <w:i/>
          <w:sz w:val="24"/>
          <w:szCs w:val="24"/>
        </w:rPr>
        <w:t>a</w:t>
      </w:r>
      <w:proofErr w:type="gramEnd"/>
      <w:r w:rsidRPr="00775112">
        <w:rPr>
          <w:rFonts w:ascii="Times New Roman" w:hAnsi="Times New Roman" w:cs="Times New Roman"/>
          <w:b/>
          <w:i/>
          <w:sz w:val="24"/>
          <w:szCs w:val="24"/>
        </w:rPr>
        <w:t>. Normal Araştırma Projeleri (NAP):</w:t>
      </w:r>
      <w:r w:rsidRPr="00561B32">
        <w:rPr>
          <w:rFonts w:ascii="Times New Roman" w:hAnsi="Times New Roman" w:cs="Times New Roman"/>
          <w:sz w:val="24"/>
          <w:szCs w:val="24"/>
        </w:rPr>
        <w:t xml:space="preserve"> Erciyes Üniversitesi öğretim üyeleri ile doktora, tıpta uzmanlık ya da sanatta yeterlik eğitimini tamamlamış araştırmacıların kişisel veya disiplinler arası bilimsel araştırma ve geliştirme faali</w:t>
      </w:r>
      <w:r>
        <w:rPr>
          <w:rFonts w:ascii="Times New Roman" w:hAnsi="Times New Roman" w:cs="Times New Roman"/>
          <w:sz w:val="24"/>
          <w:szCs w:val="24"/>
        </w:rPr>
        <w:t>yetlerini içeren projelerdir.</w:t>
      </w:r>
    </w:p>
    <w:p w:rsidR="00BA3DD4" w:rsidRPr="00561B32" w:rsidRDefault="00BA3DD4" w:rsidP="000572AC">
      <w:pPr>
        <w:autoSpaceDE w:val="0"/>
        <w:autoSpaceDN w:val="0"/>
        <w:adjustRightInd w:val="0"/>
        <w:spacing w:after="0" w:line="360" w:lineRule="auto"/>
        <w:jc w:val="both"/>
        <w:rPr>
          <w:rFonts w:ascii="Times New Roman" w:hAnsi="Times New Roman" w:cs="Times New Roman"/>
          <w:sz w:val="24"/>
          <w:szCs w:val="24"/>
        </w:rPr>
      </w:pPr>
      <w:proofErr w:type="gramStart"/>
      <w:r w:rsidRPr="00775112">
        <w:rPr>
          <w:rFonts w:ascii="Times New Roman" w:hAnsi="Times New Roman" w:cs="Times New Roman"/>
          <w:b/>
          <w:i/>
          <w:sz w:val="24"/>
          <w:szCs w:val="24"/>
        </w:rPr>
        <w:t>b</w:t>
      </w:r>
      <w:proofErr w:type="gramEnd"/>
      <w:r w:rsidRPr="00775112">
        <w:rPr>
          <w:rFonts w:ascii="Times New Roman" w:hAnsi="Times New Roman" w:cs="Times New Roman"/>
          <w:b/>
          <w:i/>
          <w:sz w:val="24"/>
          <w:szCs w:val="24"/>
        </w:rPr>
        <w:t>. Tez Projeleri:</w:t>
      </w:r>
      <w:r w:rsidRPr="00561B32">
        <w:rPr>
          <w:rFonts w:ascii="Times New Roman" w:hAnsi="Times New Roman" w:cs="Times New Roman"/>
          <w:sz w:val="24"/>
          <w:szCs w:val="24"/>
        </w:rPr>
        <w:t xml:space="preserve"> Yüksek lisans, doktora ve tıpta uzmanlık tezlerini kapsayan, bir öğretim üyesinin yürütücülüğünde öğrencileri ile yürüttü</w:t>
      </w:r>
      <w:r>
        <w:rPr>
          <w:rFonts w:ascii="Times New Roman" w:hAnsi="Times New Roman" w:cs="Times New Roman"/>
          <w:sz w:val="24"/>
          <w:szCs w:val="24"/>
        </w:rPr>
        <w:t>kleri araştırma projeleridir.</w:t>
      </w:r>
    </w:p>
    <w:p w:rsidR="00BA3DD4" w:rsidRPr="00561B32" w:rsidRDefault="00BA3DD4" w:rsidP="000572AC">
      <w:pPr>
        <w:autoSpaceDE w:val="0"/>
        <w:autoSpaceDN w:val="0"/>
        <w:adjustRightInd w:val="0"/>
        <w:spacing w:after="0" w:line="360" w:lineRule="auto"/>
        <w:jc w:val="both"/>
        <w:rPr>
          <w:rFonts w:ascii="Times New Roman" w:hAnsi="Times New Roman" w:cs="Times New Roman"/>
          <w:sz w:val="24"/>
          <w:szCs w:val="24"/>
        </w:rPr>
      </w:pPr>
      <w:proofErr w:type="gramStart"/>
      <w:r w:rsidRPr="00775112">
        <w:rPr>
          <w:rFonts w:ascii="Times New Roman" w:hAnsi="Times New Roman" w:cs="Times New Roman"/>
          <w:b/>
          <w:i/>
          <w:sz w:val="24"/>
          <w:szCs w:val="24"/>
        </w:rPr>
        <w:t>c</w:t>
      </w:r>
      <w:proofErr w:type="gramEnd"/>
      <w:r w:rsidRPr="00775112">
        <w:rPr>
          <w:rFonts w:ascii="Times New Roman" w:hAnsi="Times New Roman" w:cs="Times New Roman"/>
          <w:b/>
          <w:i/>
          <w:sz w:val="24"/>
          <w:szCs w:val="24"/>
        </w:rPr>
        <w:t>. Güdümlü Projeler:</w:t>
      </w:r>
      <w:r w:rsidRPr="00561B32">
        <w:rPr>
          <w:rFonts w:ascii="Times New Roman" w:hAnsi="Times New Roman" w:cs="Times New Roman"/>
          <w:sz w:val="24"/>
          <w:szCs w:val="24"/>
        </w:rPr>
        <w:t xml:space="preserve"> BAP Komisyonu’nun gerekli gördüğü alanlarda hazırlayacağı ve/veya hazı</w:t>
      </w:r>
      <w:r>
        <w:rPr>
          <w:rFonts w:ascii="Times New Roman" w:hAnsi="Times New Roman" w:cs="Times New Roman"/>
          <w:sz w:val="24"/>
          <w:szCs w:val="24"/>
        </w:rPr>
        <w:t>rlatacağı projelerdir.</w:t>
      </w:r>
    </w:p>
    <w:p w:rsidR="00775112" w:rsidRDefault="00BA3DD4" w:rsidP="000572AC">
      <w:pPr>
        <w:autoSpaceDE w:val="0"/>
        <w:autoSpaceDN w:val="0"/>
        <w:adjustRightInd w:val="0"/>
        <w:spacing w:after="0" w:line="360" w:lineRule="auto"/>
        <w:jc w:val="both"/>
        <w:rPr>
          <w:rFonts w:ascii="Times New Roman" w:hAnsi="Times New Roman" w:cs="Times New Roman"/>
          <w:sz w:val="24"/>
          <w:szCs w:val="24"/>
        </w:rPr>
      </w:pPr>
      <w:proofErr w:type="gramStart"/>
      <w:r w:rsidRPr="00775112">
        <w:rPr>
          <w:rFonts w:ascii="Times New Roman" w:hAnsi="Times New Roman" w:cs="Times New Roman"/>
          <w:b/>
          <w:i/>
          <w:sz w:val="24"/>
          <w:szCs w:val="24"/>
        </w:rPr>
        <w:t>d</w:t>
      </w:r>
      <w:proofErr w:type="gramEnd"/>
      <w:r w:rsidRPr="00775112">
        <w:rPr>
          <w:rFonts w:ascii="Times New Roman" w:hAnsi="Times New Roman" w:cs="Times New Roman"/>
          <w:b/>
          <w:i/>
          <w:sz w:val="24"/>
          <w:szCs w:val="24"/>
        </w:rPr>
        <w:t>. Çok Disiplinli Öncelikli Alan Projeleri (ÖNAP):</w:t>
      </w:r>
      <w:r w:rsidRPr="00775112">
        <w:rPr>
          <w:rFonts w:ascii="Times New Roman" w:hAnsi="Times New Roman" w:cs="Times New Roman"/>
          <w:i/>
          <w:sz w:val="24"/>
          <w:szCs w:val="24"/>
        </w:rPr>
        <w:t xml:space="preserve"> </w:t>
      </w:r>
      <w:r w:rsidRPr="00561B32">
        <w:rPr>
          <w:rFonts w:ascii="Times New Roman" w:hAnsi="Times New Roman" w:cs="Times New Roman"/>
          <w:sz w:val="24"/>
          <w:szCs w:val="24"/>
        </w:rPr>
        <w:t xml:space="preserve">BAP Komisyonu tarafından belirlenmiş öncelikli alanlarda, diğer destek programlarından daha yüksek alt yapı yatırımlarına olanak veren bütçe ile desteklenebilen projelerdir. En az üç merkezli ve çok disiplinli olma koşulu vardır. </w:t>
      </w:r>
    </w:p>
    <w:p w:rsidR="00BA3DD4" w:rsidRPr="00561B32" w:rsidRDefault="00BA3DD4" w:rsidP="000572AC">
      <w:pPr>
        <w:autoSpaceDE w:val="0"/>
        <w:autoSpaceDN w:val="0"/>
        <w:adjustRightInd w:val="0"/>
        <w:spacing w:after="0" w:line="360" w:lineRule="auto"/>
        <w:jc w:val="both"/>
        <w:rPr>
          <w:rFonts w:ascii="Times New Roman" w:hAnsi="Times New Roman" w:cs="Times New Roman"/>
          <w:sz w:val="24"/>
          <w:szCs w:val="24"/>
        </w:rPr>
      </w:pPr>
      <w:proofErr w:type="gramStart"/>
      <w:r w:rsidRPr="00775112">
        <w:rPr>
          <w:rFonts w:ascii="Times New Roman" w:hAnsi="Times New Roman" w:cs="Times New Roman"/>
          <w:b/>
          <w:i/>
          <w:sz w:val="24"/>
          <w:szCs w:val="24"/>
        </w:rPr>
        <w:t>e</w:t>
      </w:r>
      <w:proofErr w:type="gramEnd"/>
      <w:r w:rsidRPr="00775112">
        <w:rPr>
          <w:rFonts w:ascii="Times New Roman" w:hAnsi="Times New Roman" w:cs="Times New Roman"/>
          <w:b/>
          <w:i/>
          <w:sz w:val="24"/>
          <w:szCs w:val="24"/>
        </w:rPr>
        <w:t>. Sanayi İşbirliği Projeleri</w:t>
      </w:r>
      <w:r w:rsidRPr="00561B32">
        <w:rPr>
          <w:rFonts w:ascii="Times New Roman" w:hAnsi="Times New Roman" w:cs="Times New Roman"/>
          <w:b/>
          <w:sz w:val="24"/>
          <w:szCs w:val="24"/>
        </w:rPr>
        <w:t>:</w:t>
      </w:r>
      <w:r w:rsidRPr="00561B32">
        <w:rPr>
          <w:rFonts w:ascii="Times New Roman" w:hAnsi="Times New Roman" w:cs="Times New Roman"/>
          <w:sz w:val="24"/>
          <w:szCs w:val="24"/>
        </w:rPr>
        <w:t xml:space="preserve"> Erciyes Üniversitesi öğretim üyelerinin bir sanayi kuruluşu ile müşterek yürüttükleri, bütçesinin en az %50’ si ilgili sanayi kuruluşu tarafından karşılanan, uygulamaya yönelik projelerdir. Biri</w:t>
      </w:r>
      <w:r>
        <w:rPr>
          <w:rFonts w:ascii="Times New Roman" w:hAnsi="Times New Roman" w:cs="Times New Roman"/>
          <w:sz w:val="24"/>
          <w:szCs w:val="24"/>
        </w:rPr>
        <w:t>nci derecede öncelik taşırlar.</w:t>
      </w:r>
    </w:p>
    <w:p w:rsidR="00BA3DD4" w:rsidRPr="00561B32" w:rsidRDefault="00BA3DD4" w:rsidP="000572AC">
      <w:pPr>
        <w:autoSpaceDE w:val="0"/>
        <w:autoSpaceDN w:val="0"/>
        <w:adjustRightInd w:val="0"/>
        <w:spacing w:after="0" w:line="360" w:lineRule="auto"/>
        <w:jc w:val="both"/>
        <w:rPr>
          <w:rFonts w:ascii="Times New Roman" w:hAnsi="Times New Roman" w:cs="Times New Roman"/>
          <w:sz w:val="24"/>
          <w:szCs w:val="24"/>
        </w:rPr>
      </w:pPr>
      <w:proofErr w:type="gramStart"/>
      <w:r w:rsidRPr="00775112">
        <w:rPr>
          <w:rFonts w:ascii="Times New Roman" w:hAnsi="Times New Roman" w:cs="Times New Roman"/>
          <w:b/>
          <w:i/>
          <w:sz w:val="24"/>
          <w:szCs w:val="24"/>
        </w:rPr>
        <w:t>f</w:t>
      </w:r>
      <w:proofErr w:type="gramEnd"/>
      <w:r w:rsidRPr="00775112">
        <w:rPr>
          <w:rFonts w:ascii="Times New Roman" w:hAnsi="Times New Roman" w:cs="Times New Roman"/>
          <w:b/>
          <w:i/>
          <w:sz w:val="24"/>
          <w:szCs w:val="24"/>
        </w:rPr>
        <w:t>. Sempozyum Düzenleme Projeleri</w:t>
      </w:r>
      <w:r w:rsidRPr="00561B32">
        <w:rPr>
          <w:rFonts w:ascii="Times New Roman" w:hAnsi="Times New Roman" w:cs="Times New Roman"/>
          <w:b/>
          <w:sz w:val="24"/>
          <w:szCs w:val="24"/>
        </w:rPr>
        <w:t>:</w:t>
      </w:r>
      <w:r w:rsidRPr="00561B32">
        <w:rPr>
          <w:rFonts w:ascii="Times New Roman" w:hAnsi="Times New Roman" w:cs="Times New Roman"/>
          <w:sz w:val="24"/>
          <w:szCs w:val="24"/>
        </w:rPr>
        <w:t xml:space="preserve"> Erciyes Üniversitesi ev sahipliğinde düzenlenecek ulusal veya uluslararası bilimsel içerikli, bilim ve danışma kurulu gibi organları olan, sözlü veya poster sunumlarının hakem değerlendirmesiyle belirlendiği ve bildiri kitabının basıldığı sempozyumlara yönelik projelerdir. Sağlanacak destek miktarı, </w:t>
      </w:r>
      <w:proofErr w:type="gramStart"/>
      <w:r w:rsidRPr="00561B32">
        <w:rPr>
          <w:rFonts w:ascii="Times New Roman" w:hAnsi="Times New Roman" w:cs="Times New Roman"/>
          <w:sz w:val="24"/>
          <w:szCs w:val="24"/>
        </w:rPr>
        <w:t>sempozyumun</w:t>
      </w:r>
      <w:proofErr w:type="gramEnd"/>
      <w:r w:rsidRPr="00561B32">
        <w:rPr>
          <w:rFonts w:ascii="Times New Roman" w:hAnsi="Times New Roman" w:cs="Times New Roman"/>
          <w:sz w:val="24"/>
          <w:szCs w:val="24"/>
        </w:rPr>
        <w:t xml:space="preserve"> ulusal veya uluslararası olması gibi kriterler de göz önüne alınarak BAP Komisyonu tarafından belirlenir. Ancak, sağlanacak destek miktarı doktora tez projeleri için sağlanan destek miktarını </w:t>
      </w:r>
      <w:r w:rsidRPr="00561B32">
        <w:rPr>
          <w:rFonts w:ascii="Times New Roman" w:hAnsi="Times New Roman" w:cs="Times New Roman"/>
          <w:sz w:val="24"/>
          <w:szCs w:val="24"/>
        </w:rPr>
        <w:lastRenderedPageBreak/>
        <w:t>geçemez. Sempozyum Düzenleme Projeleri kapsamında hangi giderlerin karşılanabileceği BAP Komisyonu tarafından belirlenerek duyurulur.</w:t>
      </w:r>
    </w:p>
    <w:p w:rsidR="00BA3DD4" w:rsidRPr="00561B32" w:rsidRDefault="00BA3DD4" w:rsidP="000572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Fakültemizde</w:t>
      </w:r>
      <w:r w:rsidRPr="00561B32">
        <w:rPr>
          <w:rFonts w:ascii="Times New Roman" w:hAnsi="Times New Roman" w:cs="Times New Roman"/>
          <w:sz w:val="24"/>
          <w:szCs w:val="24"/>
        </w:rPr>
        <w:t xml:space="preserve"> var olan araştırma kadrosunun nicelik ve nitelik olarak sürdürülebilirliğini</w:t>
      </w:r>
      <w:r>
        <w:rPr>
          <w:rFonts w:ascii="Times New Roman" w:hAnsi="Times New Roman" w:cs="Times New Roman"/>
          <w:sz w:val="24"/>
          <w:szCs w:val="24"/>
        </w:rPr>
        <w:t xml:space="preserve"> sağlamak adına Bilimsel A</w:t>
      </w:r>
      <w:r w:rsidRPr="00561B32">
        <w:rPr>
          <w:rFonts w:ascii="Times New Roman" w:hAnsi="Times New Roman" w:cs="Times New Roman"/>
          <w:sz w:val="24"/>
          <w:szCs w:val="24"/>
        </w:rPr>
        <w:t xml:space="preserve">raştırma Projeleri Birimi tarafından yüksek miktarlarda proje desteği ve Bilimsel Teşvik Sistemi ile akademik teşvik verilmektedir. </w:t>
      </w:r>
    </w:p>
    <w:p w:rsidR="00CE45A1" w:rsidRPr="001A3F56" w:rsidRDefault="00CE45A1" w:rsidP="001A3F56">
      <w:pPr>
        <w:autoSpaceDE w:val="0"/>
        <w:autoSpaceDN w:val="0"/>
        <w:adjustRightInd w:val="0"/>
        <w:spacing w:after="0" w:line="360" w:lineRule="auto"/>
        <w:ind w:left="709" w:hanging="567"/>
        <w:jc w:val="both"/>
        <w:rPr>
          <w:rFonts w:ascii="Times New Roman" w:hAnsi="Times New Roman" w:cs="Times New Roman"/>
          <w:b/>
          <w:sz w:val="24"/>
          <w:szCs w:val="24"/>
        </w:rPr>
      </w:pPr>
    </w:p>
    <w:p w:rsidR="00BA3DD4" w:rsidRPr="00182F09" w:rsidRDefault="001B4225" w:rsidP="00BA3DD4">
      <w:pPr>
        <w:pStyle w:val="KonuBal"/>
        <w:spacing w:line="360" w:lineRule="auto"/>
        <w:ind w:left="709" w:hanging="567"/>
        <w:jc w:val="both"/>
        <w:rPr>
          <w:rFonts w:ascii="Times New Roman" w:hAnsi="Times New Roman" w:cs="Times New Roman"/>
          <w:b/>
          <w:color w:val="3333FF"/>
          <w:sz w:val="28"/>
          <w:szCs w:val="24"/>
        </w:rPr>
      </w:pPr>
      <w:r w:rsidRPr="00182F09">
        <w:rPr>
          <w:rFonts w:ascii="Times New Roman" w:hAnsi="Times New Roman" w:cs="Times New Roman"/>
          <w:b/>
          <w:color w:val="3333FF"/>
          <w:sz w:val="28"/>
          <w:szCs w:val="24"/>
        </w:rPr>
        <w:t xml:space="preserve">Ç.4 </w:t>
      </w:r>
      <w:r w:rsidR="00CE45A1" w:rsidRPr="00182F09">
        <w:rPr>
          <w:rFonts w:ascii="Times New Roman" w:hAnsi="Times New Roman" w:cs="Times New Roman"/>
          <w:b/>
          <w:color w:val="3333FF"/>
          <w:sz w:val="28"/>
          <w:szCs w:val="24"/>
        </w:rPr>
        <w:t>Araştırma Performansının İzlenmesi ve İyileştirilmesi</w:t>
      </w:r>
      <w:r w:rsidR="00842930" w:rsidRPr="00182F09">
        <w:rPr>
          <w:rFonts w:ascii="Times New Roman" w:hAnsi="Times New Roman" w:cs="Times New Roman"/>
          <w:b/>
          <w:color w:val="3333FF"/>
          <w:sz w:val="28"/>
          <w:szCs w:val="24"/>
        </w:rPr>
        <w:t xml:space="preserve"> </w:t>
      </w:r>
    </w:p>
    <w:p w:rsidR="00F9023B" w:rsidRPr="00F9023B" w:rsidRDefault="00F9023B" w:rsidP="00F9023B"/>
    <w:p w:rsidR="00F9023B" w:rsidRPr="001A3F56" w:rsidRDefault="00F9023B" w:rsidP="00F9023B">
      <w:pPr>
        <w:pStyle w:val="KonuBal"/>
        <w:spacing w:line="360" w:lineRule="auto"/>
        <w:ind w:left="284"/>
        <w:jc w:val="both"/>
        <w:rPr>
          <w:rFonts w:ascii="Times New Roman" w:hAnsi="Times New Roman" w:cs="Times New Roman"/>
          <w:sz w:val="24"/>
          <w:szCs w:val="24"/>
        </w:rPr>
      </w:pPr>
      <w:r w:rsidRPr="00F9023B">
        <w:rPr>
          <w:rFonts w:ascii="Times New Roman" w:eastAsia="Calibri" w:hAnsi="Times New Roman" w:cs="Times New Roman"/>
          <w:sz w:val="24"/>
          <w:szCs w:val="24"/>
        </w:rPr>
        <w:t>Fakültemiz bünyesinde her yıl düzenlenen faaliyet raporlarında lisansüstü ve doktora programlarında eğitimlerini sürdüren ve mezun sayıları kayıt altına alınmakta</w:t>
      </w:r>
      <w:r>
        <w:rPr>
          <w:rFonts w:ascii="Times New Roman" w:eastAsia="Calibri" w:hAnsi="Times New Roman" w:cs="Times New Roman"/>
          <w:sz w:val="24"/>
          <w:szCs w:val="24"/>
        </w:rPr>
        <w:t>dır</w:t>
      </w:r>
      <w:r w:rsidRPr="00F9023B">
        <w:rPr>
          <w:rFonts w:ascii="Times New Roman" w:eastAsia="Calibri" w:hAnsi="Times New Roman" w:cs="Times New Roman"/>
          <w:sz w:val="24"/>
          <w:szCs w:val="24"/>
        </w:rPr>
        <w:t>. Fakülte bünyesindeki her bölüm</w:t>
      </w:r>
      <w:r>
        <w:rPr>
          <w:rFonts w:ascii="Times New Roman" w:eastAsia="Calibri" w:hAnsi="Times New Roman" w:cs="Times New Roman"/>
          <w:sz w:val="24"/>
          <w:szCs w:val="24"/>
        </w:rPr>
        <w:t>ün</w:t>
      </w:r>
      <w:r w:rsidRPr="00F9023B">
        <w:rPr>
          <w:rFonts w:ascii="Times New Roman" w:eastAsia="Calibri" w:hAnsi="Times New Roman" w:cs="Times New Roman"/>
          <w:sz w:val="24"/>
          <w:szCs w:val="24"/>
        </w:rPr>
        <w:t xml:space="preserve"> mezun anketi </w:t>
      </w:r>
      <w:r>
        <w:rPr>
          <w:rFonts w:ascii="Times New Roman" w:eastAsia="Calibri" w:hAnsi="Times New Roman" w:cs="Times New Roman"/>
          <w:sz w:val="24"/>
          <w:szCs w:val="24"/>
        </w:rPr>
        <w:t xml:space="preserve">oluşturarak web sitelerine koymaları ve böylece </w:t>
      </w:r>
      <w:r w:rsidRPr="00F9023B">
        <w:rPr>
          <w:rFonts w:ascii="Times New Roman" w:eastAsia="Calibri" w:hAnsi="Times New Roman" w:cs="Times New Roman"/>
          <w:sz w:val="24"/>
          <w:szCs w:val="24"/>
        </w:rPr>
        <w:t xml:space="preserve">mezunlarının durumlarını takip </w:t>
      </w:r>
      <w:r>
        <w:rPr>
          <w:rFonts w:ascii="Times New Roman" w:eastAsia="Calibri" w:hAnsi="Times New Roman" w:cs="Times New Roman"/>
          <w:sz w:val="24"/>
          <w:szCs w:val="24"/>
        </w:rPr>
        <w:t xml:space="preserve">etmelerine yönelik çalışmalar başlatılmıştır. </w:t>
      </w:r>
    </w:p>
    <w:p w:rsidR="00F9023B" w:rsidRDefault="00F9023B" w:rsidP="001A3F56">
      <w:pPr>
        <w:pStyle w:val="KonuBal"/>
        <w:spacing w:line="360" w:lineRule="auto"/>
        <w:ind w:left="709" w:hanging="567"/>
        <w:jc w:val="both"/>
        <w:rPr>
          <w:rFonts w:ascii="Times New Roman" w:hAnsi="Times New Roman" w:cs="Times New Roman"/>
          <w:b/>
          <w:sz w:val="24"/>
          <w:szCs w:val="24"/>
        </w:rPr>
      </w:pPr>
    </w:p>
    <w:p w:rsidR="00842930" w:rsidRPr="00182F09" w:rsidRDefault="00CE45A1" w:rsidP="001A3F56">
      <w:pPr>
        <w:pStyle w:val="KonuBal"/>
        <w:spacing w:line="360" w:lineRule="auto"/>
        <w:ind w:left="709" w:hanging="567"/>
        <w:jc w:val="both"/>
        <w:rPr>
          <w:rFonts w:ascii="Times New Roman" w:hAnsi="Times New Roman" w:cs="Times New Roman"/>
          <w:b/>
          <w:i/>
          <w:color w:val="0000FF"/>
          <w:sz w:val="28"/>
          <w:szCs w:val="24"/>
        </w:rPr>
      </w:pPr>
      <w:r w:rsidRPr="00182F09">
        <w:rPr>
          <w:rFonts w:ascii="Times New Roman" w:hAnsi="Times New Roman" w:cs="Times New Roman"/>
          <w:b/>
          <w:color w:val="0000FF"/>
          <w:sz w:val="28"/>
          <w:szCs w:val="24"/>
        </w:rPr>
        <w:t>D. Yönetim Sistemi</w:t>
      </w:r>
      <w:r w:rsidR="00842930" w:rsidRPr="00182F09">
        <w:rPr>
          <w:rFonts w:ascii="Times New Roman" w:hAnsi="Times New Roman" w:cs="Times New Roman"/>
          <w:b/>
          <w:color w:val="0000FF"/>
          <w:sz w:val="28"/>
          <w:szCs w:val="24"/>
        </w:rPr>
        <w:t xml:space="preserve"> </w:t>
      </w:r>
    </w:p>
    <w:p w:rsidR="00845E11" w:rsidRPr="00182F09" w:rsidRDefault="001B4225" w:rsidP="001A3F56">
      <w:pPr>
        <w:pStyle w:val="KonuBal"/>
        <w:spacing w:line="360" w:lineRule="auto"/>
        <w:ind w:left="709" w:hanging="567"/>
        <w:jc w:val="both"/>
        <w:rPr>
          <w:rFonts w:ascii="Times New Roman" w:hAnsi="Times New Roman" w:cs="Times New Roman"/>
          <w:b/>
          <w:color w:val="0000FF"/>
          <w:sz w:val="28"/>
          <w:szCs w:val="24"/>
        </w:rPr>
      </w:pPr>
      <w:r w:rsidRPr="00182F09">
        <w:rPr>
          <w:rFonts w:ascii="Times New Roman" w:hAnsi="Times New Roman" w:cs="Times New Roman"/>
          <w:b/>
          <w:color w:val="0000FF"/>
          <w:sz w:val="28"/>
          <w:szCs w:val="24"/>
        </w:rPr>
        <w:t xml:space="preserve">D.1 </w:t>
      </w:r>
      <w:r w:rsidR="00CE45A1" w:rsidRPr="00182F09">
        <w:rPr>
          <w:rFonts w:ascii="Times New Roman" w:hAnsi="Times New Roman" w:cs="Times New Roman"/>
          <w:b/>
          <w:color w:val="0000FF"/>
          <w:sz w:val="28"/>
          <w:szCs w:val="24"/>
        </w:rPr>
        <w:t>Yönetim ve İdari Birimlerin Yapısı</w:t>
      </w:r>
      <w:r w:rsidR="00842930" w:rsidRPr="00182F09">
        <w:rPr>
          <w:rFonts w:ascii="Times New Roman" w:hAnsi="Times New Roman" w:cs="Times New Roman"/>
          <w:b/>
          <w:color w:val="0000FF"/>
          <w:sz w:val="28"/>
          <w:szCs w:val="24"/>
        </w:rPr>
        <w:t xml:space="preserve"> </w:t>
      </w:r>
    </w:p>
    <w:p w:rsidR="00845E11" w:rsidRPr="00385B5E" w:rsidRDefault="00845E11" w:rsidP="00845E11">
      <w:pPr>
        <w:autoSpaceDE w:val="0"/>
        <w:autoSpaceDN w:val="0"/>
        <w:adjustRightInd w:val="0"/>
        <w:spacing w:after="0" w:line="360" w:lineRule="auto"/>
        <w:ind w:left="709" w:hanging="567"/>
        <w:rPr>
          <w:rFonts w:ascii="Times New Roman" w:hAnsi="Times New Roman" w:cs="Times New Roman"/>
          <w:sz w:val="24"/>
          <w:szCs w:val="24"/>
        </w:rPr>
      </w:pPr>
      <w:r w:rsidRPr="00385B5E">
        <w:rPr>
          <w:rFonts w:ascii="Times New Roman" w:hAnsi="Times New Roman" w:cs="Times New Roman"/>
          <w:sz w:val="24"/>
          <w:szCs w:val="24"/>
        </w:rPr>
        <w:t>Birimimizdeki yönetim ve idari birimlerin yapısı</w:t>
      </w:r>
      <w:r w:rsidRPr="00845E11">
        <w:rPr>
          <w:rFonts w:ascii="Times New Roman" w:hAnsi="Times New Roman" w:cs="Times New Roman"/>
          <w:sz w:val="24"/>
          <w:szCs w:val="24"/>
        </w:rPr>
        <w:t xml:space="preserve"> </w:t>
      </w:r>
      <w:r>
        <w:rPr>
          <w:rFonts w:ascii="Times New Roman" w:hAnsi="Times New Roman" w:cs="Times New Roman"/>
          <w:sz w:val="24"/>
          <w:szCs w:val="24"/>
        </w:rPr>
        <w:t xml:space="preserve">aşağıdaki şemada gösterilmiştir. </w:t>
      </w:r>
      <w:r w:rsidRPr="00385B5E">
        <w:rPr>
          <w:rFonts w:ascii="Times New Roman" w:hAnsi="Times New Roman" w:cs="Times New Roman"/>
          <w:sz w:val="24"/>
          <w:szCs w:val="24"/>
        </w:rPr>
        <w:t xml:space="preserve"> </w:t>
      </w:r>
    </w:p>
    <w:p w:rsidR="00842930" w:rsidRPr="00F9023B" w:rsidRDefault="00E55A19" w:rsidP="001A3F56">
      <w:pPr>
        <w:pStyle w:val="KonuBal"/>
        <w:spacing w:line="360" w:lineRule="auto"/>
        <w:ind w:left="709" w:hanging="567"/>
        <w:jc w:val="both"/>
        <w:rPr>
          <w:rFonts w:ascii="Times New Roman" w:hAnsi="Times New Roman" w:cs="Times New Roman"/>
          <w:b/>
          <w:color w:val="470AB6"/>
          <w:sz w:val="28"/>
          <w:szCs w:val="24"/>
        </w:rPr>
      </w:pPr>
      <w:r>
        <w:rPr>
          <w:noProof/>
          <w:lang w:eastAsia="tr-TR"/>
        </w:rPr>
        <w:drawing>
          <wp:inline distT="0" distB="0" distL="0" distR="0" wp14:anchorId="6840A012" wp14:editId="1249D059">
            <wp:extent cx="6024716" cy="4439265"/>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l="9923" t="21361" r="5403" b="12213"/>
                    <a:stretch/>
                  </pic:blipFill>
                  <pic:spPr bwMode="auto">
                    <a:xfrm>
                      <a:off x="0" y="0"/>
                      <a:ext cx="6031992" cy="4444626"/>
                    </a:xfrm>
                    <a:prstGeom prst="rect">
                      <a:avLst/>
                    </a:prstGeom>
                    <a:ln>
                      <a:noFill/>
                    </a:ln>
                    <a:extLst>
                      <a:ext uri="{53640926-AAD7-44D8-BBD7-CCE9431645EC}">
                        <a14:shadowObscured xmlns:a14="http://schemas.microsoft.com/office/drawing/2010/main"/>
                      </a:ext>
                    </a:extLst>
                  </pic:spPr>
                </pic:pic>
              </a:graphicData>
            </a:graphic>
          </wp:inline>
        </w:drawing>
      </w:r>
    </w:p>
    <w:p w:rsidR="00F9023B" w:rsidRDefault="00182F09" w:rsidP="00182F09">
      <w:pPr>
        <w:jc w:val="center"/>
        <w:rPr>
          <w:rFonts w:ascii="Times New Roman" w:hAnsi="Times New Roman" w:cs="Times New Roman"/>
          <w:sz w:val="28"/>
        </w:rPr>
      </w:pPr>
      <w:r w:rsidRPr="00182F09">
        <w:rPr>
          <w:rFonts w:ascii="Times New Roman" w:hAnsi="Times New Roman" w:cs="Times New Roman"/>
          <w:sz w:val="28"/>
        </w:rPr>
        <w:lastRenderedPageBreak/>
        <w:t>Şekil</w:t>
      </w:r>
      <w:r>
        <w:rPr>
          <w:rFonts w:ascii="Times New Roman" w:hAnsi="Times New Roman" w:cs="Times New Roman"/>
          <w:sz w:val="28"/>
        </w:rPr>
        <w:t xml:space="preserve"> 2</w:t>
      </w:r>
      <w:r w:rsidRPr="00182F09">
        <w:rPr>
          <w:rFonts w:ascii="Times New Roman" w:hAnsi="Times New Roman" w:cs="Times New Roman"/>
          <w:sz w:val="28"/>
        </w:rPr>
        <w:t>. Birim Yönetim Yapısı</w:t>
      </w:r>
    </w:p>
    <w:p w:rsidR="00182F09" w:rsidRPr="00182F09" w:rsidRDefault="00182F09" w:rsidP="00182F09">
      <w:pPr>
        <w:jc w:val="center"/>
        <w:rPr>
          <w:rFonts w:ascii="Times New Roman" w:hAnsi="Times New Roman" w:cs="Times New Roman"/>
          <w:sz w:val="28"/>
        </w:rPr>
      </w:pPr>
    </w:p>
    <w:p w:rsidR="00E55A19" w:rsidRPr="00F117F5" w:rsidRDefault="00E55A19" w:rsidP="00E55A19">
      <w:pPr>
        <w:autoSpaceDE w:val="0"/>
        <w:autoSpaceDN w:val="0"/>
        <w:adjustRightInd w:val="0"/>
        <w:spacing w:after="0" w:line="360" w:lineRule="auto"/>
        <w:jc w:val="both"/>
        <w:rPr>
          <w:rFonts w:ascii="Times New Roman" w:hAnsi="Times New Roman" w:cs="Times New Roman"/>
          <w:sz w:val="24"/>
          <w:szCs w:val="24"/>
        </w:rPr>
      </w:pPr>
      <w:r w:rsidRPr="00F117F5">
        <w:rPr>
          <w:rFonts w:ascii="Times New Roman" w:hAnsi="Times New Roman" w:cs="Times New Roman"/>
          <w:sz w:val="24"/>
          <w:szCs w:val="24"/>
        </w:rPr>
        <w:t>Eğitim-öğretim ile ilgili süreçler oluşturulurken tüm öğretim üyelerinden oluşan bölüm akademik kurulu ve akabinde Anabilim dalı başkanlarından oluşan Bölüm Kurulunda bununla ilgili görüşmeler yapılarak bir karar alınır. Gerekirse Bölüm Kurulu Fakülte Yönetim Kurulu’na konu ile ilgili yazı ile başvurur. Fakülte Yönetim Kurulu’nda karar alındıktan sonra gereği yerine getirilir. Bazı durumlarda Fakülte Yönetim Kurulu’nun konuyu Senato’da gündeme getirmesi gerekir. Senato’nun verdiği karar yazı ile alt birimlere bildirilir ve kararın gereği uygulanır.</w:t>
      </w:r>
    </w:p>
    <w:p w:rsidR="00E55A19" w:rsidRPr="00F117F5" w:rsidRDefault="00E55A19" w:rsidP="00E55A19">
      <w:pPr>
        <w:autoSpaceDE w:val="0"/>
        <w:autoSpaceDN w:val="0"/>
        <w:adjustRightInd w:val="0"/>
        <w:spacing w:after="0" w:line="360" w:lineRule="auto"/>
        <w:jc w:val="both"/>
        <w:rPr>
          <w:rFonts w:ascii="Times New Roman" w:hAnsi="Times New Roman" w:cs="Times New Roman"/>
          <w:sz w:val="24"/>
          <w:szCs w:val="24"/>
        </w:rPr>
      </w:pPr>
      <w:r w:rsidRPr="00F117F5">
        <w:rPr>
          <w:rFonts w:ascii="Times New Roman" w:hAnsi="Times New Roman" w:cs="Times New Roman"/>
          <w:sz w:val="24"/>
          <w:szCs w:val="24"/>
        </w:rPr>
        <w:t>Fakültemiz bölümleri Fen Bilimleri Enstitüsünde Anabilim Dalları olarak lisansüstü eğitim vermektedir. Bu kanalla Fen Bilimleri Enstitüsü ile iletişime geçilerek kararların alınması sağlanır.</w:t>
      </w:r>
    </w:p>
    <w:p w:rsidR="00EE2DB3" w:rsidRDefault="00E55A19" w:rsidP="00182F09">
      <w:pPr>
        <w:pStyle w:val="ListeParagraf"/>
        <w:autoSpaceDE w:val="0"/>
        <w:autoSpaceDN w:val="0"/>
        <w:adjustRightInd w:val="0"/>
        <w:spacing w:after="0" w:line="360" w:lineRule="auto"/>
        <w:ind w:left="0"/>
        <w:rPr>
          <w:rFonts w:ascii="Times New Roman" w:hAnsi="Times New Roman" w:cs="Times New Roman"/>
          <w:sz w:val="24"/>
          <w:szCs w:val="24"/>
        </w:rPr>
      </w:pPr>
      <w:r w:rsidRPr="00F117F5">
        <w:rPr>
          <w:rFonts w:ascii="Times New Roman" w:hAnsi="Times New Roman" w:cs="Times New Roman"/>
          <w:sz w:val="24"/>
          <w:szCs w:val="24"/>
        </w:rPr>
        <w:t xml:space="preserve">Her eğitim-öğretim yılı sonunda </w:t>
      </w:r>
      <w:proofErr w:type="gramStart"/>
      <w:r w:rsidR="00182F09">
        <w:rPr>
          <w:rFonts w:ascii="Times New Roman" w:hAnsi="Times New Roman" w:cs="Times New Roman"/>
          <w:sz w:val="24"/>
          <w:szCs w:val="24"/>
        </w:rPr>
        <w:t xml:space="preserve">birimle </w:t>
      </w:r>
      <w:r w:rsidRPr="00F117F5">
        <w:rPr>
          <w:rFonts w:ascii="Times New Roman" w:hAnsi="Times New Roman" w:cs="Times New Roman"/>
          <w:sz w:val="24"/>
          <w:szCs w:val="24"/>
        </w:rPr>
        <w:t xml:space="preserve"> ilgili</w:t>
      </w:r>
      <w:proofErr w:type="gramEnd"/>
      <w:r w:rsidRPr="00F117F5">
        <w:rPr>
          <w:rFonts w:ascii="Times New Roman" w:hAnsi="Times New Roman" w:cs="Times New Roman"/>
          <w:sz w:val="24"/>
          <w:szCs w:val="24"/>
        </w:rPr>
        <w:t xml:space="preserve"> idari ve akademik </w:t>
      </w:r>
      <w:r w:rsidR="00182F09" w:rsidRPr="00F117F5">
        <w:rPr>
          <w:rFonts w:ascii="Times New Roman" w:hAnsi="Times New Roman" w:cs="Times New Roman"/>
          <w:sz w:val="24"/>
          <w:szCs w:val="24"/>
        </w:rPr>
        <w:t xml:space="preserve">faaliyet raporu </w:t>
      </w:r>
      <w:r w:rsidRPr="00F117F5">
        <w:rPr>
          <w:rFonts w:ascii="Times New Roman" w:hAnsi="Times New Roman" w:cs="Times New Roman"/>
          <w:sz w:val="24"/>
          <w:szCs w:val="24"/>
        </w:rPr>
        <w:t xml:space="preserve">hazırlanarak </w:t>
      </w:r>
      <w:r w:rsidR="00182F09">
        <w:rPr>
          <w:rFonts w:ascii="Times New Roman" w:hAnsi="Times New Roman" w:cs="Times New Roman"/>
          <w:sz w:val="24"/>
          <w:szCs w:val="24"/>
        </w:rPr>
        <w:t xml:space="preserve">belirlenen </w:t>
      </w:r>
      <w:r w:rsidRPr="00F117F5">
        <w:rPr>
          <w:rFonts w:ascii="Times New Roman" w:hAnsi="Times New Roman" w:cs="Times New Roman"/>
          <w:sz w:val="24"/>
          <w:szCs w:val="24"/>
        </w:rPr>
        <w:t xml:space="preserve"> hedeflerin ne </w:t>
      </w:r>
      <w:r w:rsidR="00182F09">
        <w:rPr>
          <w:rFonts w:ascii="Times New Roman" w:hAnsi="Times New Roman" w:cs="Times New Roman"/>
          <w:sz w:val="24"/>
          <w:szCs w:val="24"/>
        </w:rPr>
        <w:t xml:space="preserve">ölçüde </w:t>
      </w:r>
      <w:r w:rsidRPr="00F117F5">
        <w:rPr>
          <w:rFonts w:ascii="Times New Roman" w:hAnsi="Times New Roman" w:cs="Times New Roman"/>
          <w:sz w:val="24"/>
          <w:szCs w:val="24"/>
        </w:rPr>
        <w:t xml:space="preserve"> gerçekleştirildiği </w:t>
      </w:r>
      <w:r w:rsidR="00182F09">
        <w:rPr>
          <w:rFonts w:ascii="Times New Roman" w:hAnsi="Times New Roman" w:cs="Times New Roman"/>
          <w:sz w:val="24"/>
          <w:szCs w:val="24"/>
        </w:rPr>
        <w:t xml:space="preserve">ilgili kurullarca değerlendirilir. </w:t>
      </w:r>
    </w:p>
    <w:p w:rsidR="00182F09" w:rsidRPr="001A3F56" w:rsidRDefault="00182F09" w:rsidP="00182F09">
      <w:pPr>
        <w:pStyle w:val="ListeParagraf"/>
        <w:autoSpaceDE w:val="0"/>
        <w:autoSpaceDN w:val="0"/>
        <w:adjustRightInd w:val="0"/>
        <w:spacing w:after="0" w:line="360" w:lineRule="auto"/>
        <w:ind w:left="0"/>
        <w:rPr>
          <w:rFonts w:ascii="Times New Roman" w:hAnsi="Times New Roman" w:cs="Times New Roman"/>
          <w:sz w:val="24"/>
          <w:szCs w:val="24"/>
        </w:rPr>
      </w:pPr>
    </w:p>
    <w:p w:rsidR="00F9023B" w:rsidRDefault="001B4225" w:rsidP="001A3F56">
      <w:pPr>
        <w:pStyle w:val="KonuBal"/>
        <w:spacing w:line="360" w:lineRule="auto"/>
        <w:ind w:left="709" w:hanging="567"/>
        <w:jc w:val="both"/>
        <w:rPr>
          <w:rFonts w:ascii="Times New Roman" w:hAnsi="Times New Roman" w:cs="Times New Roman"/>
          <w:b/>
          <w:color w:val="0000FF"/>
          <w:sz w:val="28"/>
          <w:szCs w:val="24"/>
        </w:rPr>
      </w:pPr>
      <w:r w:rsidRPr="00182F09">
        <w:rPr>
          <w:rFonts w:ascii="Times New Roman" w:hAnsi="Times New Roman" w:cs="Times New Roman"/>
          <w:b/>
          <w:color w:val="0000FF"/>
          <w:sz w:val="28"/>
          <w:szCs w:val="24"/>
        </w:rPr>
        <w:t xml:space="preserve">D.2 </w:t>
      </w:r>
      <w:r w:rsidR="00CE45A1" w:rsidRPr="00182F09">
        <w:rPr>
          <w:rFonts w:ascii="Times New Roman" w:hAnsi="Times New Roman" w:cs="Times New Roman"/>
          <w:b/>
          <w:color w:val="0000FF"/>
          <w:sz w:val="28"/>
          <w:szCs w:val="24"/>
        </w:rPr>
        <w:t>Kaynakların Yönetimi</w:t>
      </w:r>
      <w:r w:rsidR="00842930" w:rsidRPr="00182F09">
        <w:rPr>
          <w:rFonts w:ascii="Times New Roman" w:hAnsi="Times New Roman" w:cs="Times New Roman"/>
          <w:b/>
          <w:color w:val="0000FF"/>
          <w:sz w:val="28"/>
          <w:szCs w:val="24"/>
        </w:rPr>
        <w:t xml:space="preserve"> </w:t>
      </w:r>
    </w:p>
    <w:p w:rsidR="00182F09" w:rsidRPr="00182F09" w:rsidRDefault="00182F09" w:rsidP="00182F09"/>
    <w:p w:rsidR="00182F09" w:rsidRPr="00182F09" w:rsidRDefault="00182F09" w:rsidP="00182F09">
      <w:pPr>
        <w:rPr>
          <w:rFonts w:ascii="Times New Roman" w:hAnsi="Times New Roman" w:cs="Times New Roman"/>
          <w:b/>
          <w:i/>
          <w:sz w:val="24"/>
        </w:rPr>
      </w:pPr>
      <w:r w:rsidRPr="00182F09">
        <w:rPr>
          <w:rFonts w:ascii="Times New Roman" w:hAnsi="Times New Roman" w:cs="Times New Roman"/>
          <w:b/>
          <w:i/>
          <w:sz w:val="24"/>
        </w:rPr>
        <w:t>İnsan kaynakları yönetimi.</w:t>
      </w:r>
    </w:p>
    <w:p w:rsidR="00182F09" w:rsidRPr="00F36B11" w:rsidRDefault="00182F09" w:rsidP="00B87EA3">
      <w:pPr>
        <w:spacing w:line="360" w:lineRule="auto"/>
        <w:jc w:val="both"/>
        <w:rPr>
          <w:rFonts w:ascii="Times New Roman" w:hAnsi="Times New Roman"/>
          <w:sz w:val="24"/>
          <w:szCs w:val="24"/>
        </w:rPr>
      </w:pPr>
      <w:r w:rsidRPr="00F36B11">
        <w:rPr>
          <w:rFonts w:ascii="Times New Roman" w:hAnsi="Times New Roman"/>
          <w:sz w:val="24"/>
          <w:szCs w:val="24"/>
        </w:rPr>
        <w:t>Erciyes Üniversitesi’nde öğretim üyesi atama ve yükseltme işlemleri “Erciyes Üniversitesi Akademik</w:t>
      </w:r>
      <w:r>
        <w:rPr>
          <w:rFonts w:ascii="Times New Roman" w:hAnsi="Times New Roman"/>
          <w:sz w:val="24"/>
          <w:szCs w:val="24"/>
        </w:rPr>
        <w:t xml:space="preserve"> Yükseltme ve Atama </w:t>
      </w:r>
      <w:proofErr w:type="spellStart"/>
      <w:r>
        <w:rPr>
          <w:rFonts w:ascii="Times New Roman" w:hAnsi="Times New Roman"/>
          <w:sz w:val="24"/>
          <w:szCs w:val="24"/>
        </w:rPr>
        <w:t>Kriterleri”</w:t>
      </w:r>
      <w:r w:rsidRPr="00F36B11">
        <w:rPr>
          <w:rFonts w:ascii="Times New Roman" w:hAnsi="Times New Roman"/>
          <w:sz w:val="24"/>
          <w:szCs w:val="24"/>
        </w:rPr>
        <w:t>negöre</w:t>
      </w:r>
      <w:proofErr w:type="spellEnd"/>
      <w:r w:rsidRPr="00F36B11">
        <w:rPr>
          <w:rFonts w:ascii="Times New Roman" w:hAnsi="Times New Roman"/>
          <w:sz w:val="24"/>
          <w:szCs w:val="24"/>
        </w:rPr>
        <w:t xml:space="preserve"> yapılmaktadır</w:t>
      </w:r>
      <w:r w:rsidR="00B87EA3">
        <w:rPr>
          <w:rFonts w:ascii="Times New Roman" w:hAnsi="Times New Roman"/>
          <w:sz w:val="24"/>
          <w:szCs w:val="24"/>
        </w:rPr>
        <w:t xml:space="preserve"> (</w:t>
      </w:r>
      <w:hyperlink r:id="rId30" w:history="1">
        <w:r w:rsidR="00B87EA3" w:rsidRPr="00F36B11">
          <w:rPr>
            <w:rStyle w:val="Kpr"/>
            <w:rFonts w:ascii="Times New Roman" w:hAnsi="Times New Roman"/>
            <w:sz w:val="24"/>
            <w:szCs w:val="24"/>
          </w:rPr>
          <w:t>http://www.erciyes.edu.tr/kategori/ERU-E-BELGE/Yonetmelikler/131/136</w:t>
        </w:r>
      </w:hyperlink>
      <w:r w:rsidR="00B87EA3">
        <w:rPr>
          <w:rStyle w:val="Kpr"/>
          <w:rFonts w:ascii="Times New Roman" w:hAnsi="Times New Roman"/>
          <w:sz w:val="24"/>
          <w:szCs w:val="24"/>
        </w:rPr>
        <w:t>)</w:t>
      </w:r>
      <w:r w:rsidRPr="00F36B11">
        <w:rPr>
          <w:rFonts w:ascii="Times New Roman" w:hAnsi="Times New Roman"/>
          <w:sz w:val="24"/>
          <w:szCs w:val="24"/>
        </w:rPr>
        <w:t xml:space="preserve">. </w:t>
      </w:r>
      <w:r w:rsidR="00B87EA3">
        <w:rPr>
          <w:rFonts w:ascii="Times New Roman" w:hAnsi="Times New Roman"/>
          <w:sz w:val="24"/>
          <w:szCs w:val="24"/>
        </w:rPr>
        <w:t xml:space="preserve"> Ö</w:t>
      </w:r>
      <w:r w:rsidRPr="00F36B11">
        <w:rPr>
          <w:rFonts w:ascii="Times New Roman" w:hAnsi="Times New Roman"/>
          <w:sz w:val="24"/>
          <w:szCs w:val="24"/>
        </w:rPr>
        <w:t xml:space="preserve">ğretim üyesi dışındaki kadrolara yapılacak atamalarda 31.08.2008 tarih ve 26953 sayılı Resmi </w:t>
      </w:r>
      <w:proofErr w:type="spellStart"/>
      <w:r w:rsidRPr="00F36B11">
        <w:rPr>
          <w:rFonts w:ascii="Times New Roman" w:hAnsi="Times New Roman"/>
          <w:sz w:val="24"/>
          <w:szCs w:val="24"/>
        </w:rPr>
        <w:t>Gazete’de</w:t>
      </w:r>
      <w:proofErr w:type="spellEnd"/>
      <w:r w:rsidRPr="00F36B11">
        <w:rPr>
          <w:rFonts w:ascii="Times New Roman" w:hAnsi="Times New Roman"/>
          <w:sz w:val="24"/>
          <w:szCs w:val="24"/>
        </w:rPr>
        <w:t xml:space="preserve"> yayınlanmış olan</w:t>
      </w:r>
      <w:r w:rsidR="00B87EA3">
        <w:rPr>
          <w:rFonts w:ascii="Times New Roman" w:hAnsi="Times New Roman"/>
          <w:sz w:val="24"/>
          <w:szCs w:val="24"/>
        </w:rPr>
        <w:t xml:space="preserve"> </w:t>
      </w:r>
      <w:r w:rsidR="00B87EA3" w:rsidRPr="00F36B11">
        <w:rPr>
          <w:rFonts w:ascii="Times New Roman" w:hAnsi="Times New Roman"/>
          <w:sz w:val="24"/>
          <w:szCs w:val="24"/>
        </w:rPr>
        <w:t>“</w:t>
      </w:r>
      <w:r w:rsidR="00B87EA3" w:rsidRPr="00F36B11">
        <w:rPr>
          <w:rFonts w:ascii="Times New Roman" w:hAnsi="Times New Roman"/>
          <w:bCs/>
          <w:sz w:val="24"/>
          <w:szCs w:val="24"/>
        </w:rPr>
        <w:t xml:space="preserve">Öğretim Üyesi Dışındaki Öğretim Elemanı Kadrolarına Yapılacak Atamalarda Uygulanacak Merkezi Sınav ve Giriş Sınavlarına İlişkin Usul ve Esaslar Hakkındaki </w:t>
      </w:r>
      <w:r w:rsidR="00B87EA3" w:rsidRPr="00F36B11">
        <w:rPr>
          <w:rFonts w:ascii="Times New Roman" w:hAnsi="Times New Roman"/>
          <w:sz w:val="24"/>
          <w:szCs w:val="24"/>
        </w:rPr>
        <w:t xml:space="preserve">Yönetmelik” hükümlerine uygun olarak yapılmaktadır. </w:t>
      </w:r>
      <w:r w:rsidRPr="00F36B11">
        <w:rPr>
          <w:rFonts w:ascii="Times New Roman" w:hAnsi="Times New Roman"/>
          <w:sz w:val="24"/>
          <w:szCs w:val="24"/>
        </w:rPr>
        <w:t xml:space="preserve"> (</w:t>
      </w:r>
      <w:hyperlink r:id="rId31" w:history="1">
        <w:r w:rsidRPr="00F36B11">
          <w:rPr>
            <w:rStyle w:val="Kpr"/>
            <w:rFonts w:ascii="Times New Roman" w:hAnsi="Times New Roman"/>
            <w:sz w:val="24"/>
            <w:szCs w:val="24"/>
          </w:rPr>
          <w:t>http://www.erciyes.edu.tr/kategori/ERU-E-BELGE/Yonetmelikler/131/136</w:t>
        </w:r>
      </w:hyperlink>
      <w:r w:rsidRPr="00F36B11">
        <w:rPr>
          <w:rFonts w:ascii="Times New Roman" w:hAnsi="Times New Roman"/>
          <w:sz w:val="24"/>
          <w:szCs w:val="24"/>
        </w:rPr>
        <w:t>)</w:t>
      </w:r>
      <w:r w:rsidR="00B87EA3">
        <w:rPr>
          <w:rFonts w:ascii="Times New Roman" w:hAnsi="Times New Roman"/>
          <w:sz w:val="24"/>
          <w:szCs w:val="24"/>
        </w:rPr>
        <w:t>.</w:t>
      </w:r>
      <w:r w:rsidRPr="00F36B11">
        <w:rPr>
          <w:rFonts w:ascii="Times New Roman" w:hAnsi="Times New Roman"/>
          <w:sz w:val="24"/>
          <w:szCs w:val="24"/>
        </w:rPr>
        <w:t xml:space="preserve">  </w:t>
      </w:r>
    </w:p>
    <w:p w:rsidR="00182F09" w:rsidRDefault="00182F09" w:rsidP="00182F09">
      <w:pPr>
        <w:spacing w:line="360" w:lineRule="auto"/>
        <w:jc w:val="both"/>
        <w:rPr>
          <w:rFonts w:ascii="Times New Roman" w:hAnsi="Times New Roman"/>
          <w:sz w:val="24"/>
          <w:szCs w:val="24"/>
        </w:rPr>
      </w:pPr>
      <w:r>
        <w:rPr>
          <w:rFonts w:ascii="Times New Roman" w:hAnsi="Times New Roman"/>
          <w:sz w:val="24"/>
          <w:szCs w:val="24"/>
        </w:rPr>
        <w:t>Fakülte’nin Bölümlere ilişkin kadro talepleri Rektörlük</w:t>
      </w:r>
      <w:r w:rsidR="00B87EA3">
        <w:rPr>
          <w:rFonts w:ascii="Times New Roman" w:hAnsi="Times New Roman"/>
          <w:sz w:val="24"/>
          <w:szCs w:val="24"/>
        </w:rPr>
        <w:t xml:space="preserve"> makamıyla</w:t>
      </w:r>
      <w:r>
        <w:rPr>
          <w:rFonts w:ascii="Times New Roman" w:hAnsi="Times New Roman"/>
          <w:sz w:val="24"/>
          <w:szCs w:val="24"/>
        </w:rPr>
        <w:t xml:space="preserve"> yapılan </w:t>
      </w:r>
      <w:r w:rsidR="00B87EA3">
        <w:rPr>
          <w:rFonts w:ascii="Times New Roman" w:hAnsi="Times New Roman"/>
          <w:sz w:val="24"/>
          <w:szCs w:val="24"/>
        </w:rPr>
        <w:t>ön</w:t>
      </w:r>
      <w:r>
        <w:rPr>
          <w:rFonts w:ascii="Times New Roman" w:hAnsi="Times New Roman"/>
          <w:sz w:val="24"/>
          <w:szCs w:val="24"/>
        </w:rPr>
        <w:t xml:space="preserve"> görüşme ve </w:t>
      </w:r>
      <w:r w:rsidR="00B87EA3">
        <w:rPr>
          <w:rFonts w:ascii="Times New Roman" w:hAnsi="Times New Roman"/>
          <w:sz w:val="24"/>
          <w:szCs w:val="24"/>
        </w:rPr>
        <w:t xml:space="preserve">ardından </w:t>
      </w:r>
      <w:r>
        <w:rPr>
          <w:rFonts w:ascii="Times New Roman" w:hAnsi="Times New Roman"/>
          <w:sz w:val="24"/>
          <w:szCs w:val="24"/>
        </w:rPr>
        <w:t xml:space="preserve">resmi yazı </w:t>
      </w:r>
      <w:r w:rsidR="00B87EA3">
        <w:rPr>
          <w:rFonts w:ascii="Times New Roman" w:hAnsi="Times New Roman"/>
          <w:sz w:val="24"/>
          <w:szCs w:val="24"/>
        </w:rPr>
        <w:t>ile gerçekleştirilmektedir.</w:t>
      </w:r>
      <w:r>
        <w:rPr>
          <w:rFonts w:ascii="Times New Roman" w:hAnsi="Times New Roman"/>
          <w:sz w:val="24"/>
          <w:szCs w:val="24"/>
        </w:rPr>
        <w:t xml:space="preserve"> Üniversite Rektörlüğü Fakültelerin ihtiyacı olan kadroları Maliye Bakanlığı tarafından verilen kadro nispetinde </w:t>
      </w:r>
      <w:r w:rsidR="00B87EA3">
        <w:rPr>
          <w:rFonts w:ascii="Times New Roman" w:hAnsi="Times New Roman"/>
          <w:sz w:val="24"/>
          <w:szCs w:val="24"/>
        </w:rPr>
        <w:t>birimlere yönlendirmektedir</w:t>
      </w:r>
      <w:r>
        <w:rPr>
          <w:rFonts w:ascii="Times New Roman" w:hAnsi="Times New Roman"/>
          <w:sz w:val="24"/>
          <w:szCs w:val="24"/>
        </w:rPr>
        <w:t xml:space="preserve">. </w:t>
      </w:r>
      <w:r w:rsidR="00B87EA3">
        <w:rPr>
          <w:rFonts w:ascii="Times New Roman" w:hAnsi="Times New Roman"/>
          <w:sz w:val="24"/>
          <w:szCs w:val="24"/>
        </w:rPr>
        <w:t xml:space="preserve">Bu kadroların hangi bölümde istihdam edileceği ilgili kurullarda görüşüldükten sonra karara bağlanmaktadır. </w:t>
      </w:r>
      <w:r>
        <w:rPr>
          <w:rFonts w:ascii="Times New Roman" w:hAnsi="Times New Roman"/>
          <w:sz w:val="24"/>
          <w:szCs w:val="24"/>
        </w:rPr>
        <w:t xml:space="preserve"> Üniversite web sayfasında ilan edilen kadrolara yapılan başvurular, jüri üyeleri ve sınavlar ile ilgili yukarıda belirtilen mevzuat hükümlerine </w:t>
      </w:r>
      <w:r>
        <w:rPr>
          <w:rFonts w:ascii="Times New Roman" w:hAnsi="Times New Roman"/>
          <w:sz w:val="24"/>
          <w:szCs w:val="24"/>
        </w:rPr>
        <w:lastRenderedPageBreak/>
        <w:t>göre yapılmakta ve sonuç değerlendirme tablosu Personel Daire Başkanlığı’na gönderilmektedir</w:t>
      </w:r>
      <w:r w:rsidR="00B87EA3">
        <w:rPr>
          <w:rFonts w:ascii="Times New Roman" w:hAnsi="Times New Roman"/>
          <w:sz w:val="24"/>
          <w:szCs w:val="24"/>
        </w:rPr>
        <w:t xml:space="preserve"> ve değerlendirme sonuçları </w:t>
      </w:r>
      <w:r>
        <w:rPr>
          <w:rFonts w:ascii="Times New Roman" w:hAnsi="Times New Roman"/>
          <w:sz w:val="24"/>
          <w:szCs w:val="24"/>
        </w:rPr>
        <w:t xml:space="preserve">Üniversite’nin web sayfasında yayınlanmaktadır. </w:t>
      </w:r>
    </w:p>
    <w:p w:rsidR="001B2483" w:rsidRPr="001B2483" w:rsidRDefault="001B2483" w:rsidP="00182F09">
      <w:pPr>
        <w:spacing w:line="360" w:lineRule="auto"/>
        <w:jc w:val="both"/>
        <w:rPr>
          <w:rFonts w:ascii="Times New Roman" w:hAnsi="Times New Roman"/>
          <w:b/>
          <w:i/>
          <w:sz w:val="24"/>
          <w:szCs w:val="24"/>
        </w:rPr>
      </w:pPr>
      <w:r w:rsidRPr="001B2483">
        <w:rPr>
          <w:rFonts w:ascii="Times New Roman" w:hAnsi="Times New Roman"/>
          <w:b/>
          <w:i/>
          <w:sz w:val="24"/>
          <w:szCs w:val="24"/>
        </w:rPr>
        <w:t xml:space="preserve">Mali kaynakların yönetimi </w:t>
      </w:r>
    </w:p>
    <w:p w:rsidR="00B87EA3" w:rsidRDefault="00AC2AF9" w:rsidP="001B2483">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Fakülte </w:t>
      </w:r>
      <w:r w:rsidRPr="00C416A7">
        <w:rPr>
          <w:rFonts w:ascii="Times New Roman" w:hAnsi="Times New Roman" w:cs="Times New Roman"/>
          <w:color w:val="000000"/>
          <w:sz w:val="24"/>
          <w:szCs w:val="24"/>
        </w:rPr>
        <w:t>bütçemiz</w:t>
      </w:r>
      <w:r w:rsidR="00B87EA3" w:rsidRPr="00C416A7">
        <w:rPr>
          <w:rFonts w:ascii="Times New Roman" w:hAnsi="Times New Roman" w:cs="Times New Roman"/>
          <w:color w:val="000000"/>
          <w:sz w:val="24"/>
          <w:szCs w:val="24"/>
        </w:rPr>
        <w:t xml:space="preserve">, ilgili yasal düzenlemelere göre oluşturulmaktadır. </w:t>
      </w:r>
      <w:r w:rsidR="00B87EA3" w:rsidRPr="00715207">
        <w:rPr>
          <w:rFonts w:ascii="Times New Roman" w:hAnsi="Times New Roman" w:cs="Times New Roman"/>
          <w:color w:val="000000"/>
          <w:sz w:val="24"/>
          <w:szCs w:val="24"/>
        </w:rPr>
        <w:t xml:space="preserve">Bütçe ve Mali Kontrol Genel Müdürlüğü sistemine göre </w:t>
      </w:r>
      <w:r w:rsidR="00B87EA3">
        <w:rPr>
          <w:rFonts w:ascii="Times New Roman" w:hAnsi="Times New Roman" w:cs="Times New Roman"/>
          <w:color w:val="000000"/>
          <w:sz w:val="24"/>
          <w:szCs w:val="24"/>
        </w:rPr>
        <w:t>planlanan bütçe</w:t>
      </w:r>
      <w:r w:rsidR="00B87EA3" w:rsidRPr="00715207">
        <w:rPr>
          <w:rFonts w:ascii="Times New Roman" w:hAnsi="Times New Roman" w:cs="Times New Roman"/>
          <w:color w:val="000000"/>
          <w:sz w:val="24"/>
          <w:szCs w:val="24"/>
        </w:rPr>
        <w:t xml:space="preserve"> Maliye Bakanlığı’ndan geçmekte ve harcamalar bu doğrultuda gerçekleşmektedir. Planlamanın dışında özel bir durumla karşılaşıldığı ve ödenek yetersizliği </w:t>
      </w:r>
      <w:r w:rsidR="001B2483">
        <w:rPr>
          <w:rFonts w:ascii="Times New Roman" w:hAnsi="Times New Roman" w:cs="Times New Roman"/>
          <w:color w:val="000000"/>
          <w:sz w:val="24"/>
          <w:szCs w:val="24"/>
        </w:rPr>
        <w:t>durumunda</w:t>
      </w:r>
      <w:r w:rsidR="00B87EA3" w:rsidRPr="00715207">
        <w:rPr>
          <w:rFonts w:ascii="Times New Roman" w:hAnsi="Times New Roman" w:cs="Times New Roman"/>
          <w:color w:val="000000"/>
          <w:sz w:val="24"/>
          <w:szCs w:val="24"/>
        </w:rPr>
        <w:t xml:space="preserve"> Rektörlüğümüz aracılığı ile Maliye Bakanlığı’ndan talep edilerek ilgili bakanlıkça ek ödenek sağlanabilmekte ya da Üniversitemiz bütçesinden kaynak aktarılarak ihtiyaçlar giderilmektedir.</w:t>
      </w:r>
      <w:r w:rsidR="00B87EA3">
        <w:rPr>
          <w:rFonts w:ascii="Times New Roman" w:hAnsi="Times New Roman" w:cs="Times New Roman"/>
          <w:color w:val="000000"/>
          <w:sz w:val="24"/>
          <w:szCs w:val="24"/>
        </w:rPr>
        <w:t xml:space="preserve"> </w:t>
      </w:r>
      <w:r w:rsidR="00B87EA3" w:rsidRPr="005816C0">
        <w:rPr>
          <w:rFonts w:ascii="Times New Roman" w:hAnsi="Times New Roman" w:cs="Times New Roman"/>
          <w:color w:val="000000"/>
          <w:sz w:val="24"/>
          <w:szCs w:val="24"/>
        </w:rPr>
        <w:t>Fakültede, harcama kalemlerine gelen para, öğrenci sayıları ve bölüm başkanlı</w:t>
      </w:r>
      <w:r w:rsidR="001B2483">
        <w:rPr>
          <w:rFonts w:ascii="Times New Roman" w:hAnsi="Times New Roman" w:cs="Times New Roman"/>
          <w:color w:val="000000"/>
          <w:sz w:val="24"/>
          <w:szCs w:val="24"/>
        </w:rPr>
        <w:t>kları</w:t>
      </w:r>
      <w:r w:rsidR="00B87EA3" w:rsidRPr="005816C0">
        <w:rPr>
          <w:rFonts w:ascii="Times New Roman" w:hAnsi="Times New Roman" w:cs="Times New Roman"/>
          <w:color w:val="000000"/>
          <w:sz w:val="24"/>
          <w:szCs w:val="24"/>
        </w:rPr>
        <w:t xml:space="preserve"> tarafından belirlenen ihtiyaçlar</w:t>
      </w:r>
      <w:r w:rsidR="001B2483">
        <w:rPr>
          <w:rFonts w:ascii="Times New Roman" w:hAnsi="Times New Roman" w:cs="Times New Roman"/>
          <w:color w:val="000000"/>
          <w:sz w:val="24"/>
          <w:szCs w:val="24"/>
        </w:rPr>
        <w:t>a</w:t>
      </w:r>
      <w:r w:rsidR="00B87EA3" w:rsidRPr="005816C0">
        <w:rPr>
          <w:rFonts w:ascii="Times New Roman" w:hAnsi="Times New Roman" w:cs="Times New Roman"/>
          <w:color w:val="000000"/>
          <w:sz w:val="24"/>
          <w:szCs w:val="24"/>
        </w:rPr>
        <w:t xml:space="preserve"> göre dağıtılmaktadır.</w:t>
      </w:r>
    </w:p>
    <w:p w:rsidR="00F9023B" w:rsidRDefault="001B2483" w:rsidP="001A3F56">
      <w:pPr>
        <w:pStyle w:val="KonuBal"/>
        <w:spacing w:line="360" w:lineRule="auto"/>
        <w:ind w:left="709" w:hanging="567"/>
        <w:jc w:val="both"/>
        <w:rPr>
          <w:rFonts w:ascii="Times New Roman" w:hAnsi="Times New Roman" w:cs="Times New Roman"/>
          <w:b/>
          <w:i/>
          <w:sz w:val="24"/>
          <w:szCs w:val="24"/>
        </w:rPr>
      </w:pPr>
      <w:r>
        <w:rPr>
          <w:rFonts w:ascii="Times New Roman" w:hAnsi="Times New Roman" w:cs="Times New Roman"/>
          <w:b/>
          <w:i/>
          <w:sz w:val="24"/>
          <w:szCs w:val="24"/>
        </w:rPr>
        <w:t xml:space="preserve">Taşınır ve taşınmaz kaynakların yönetimi </w:t>
      </w:r>
    </w:p>
    <w:p w:rsidR="001B2483" w:rsidRPr="00D92B0D" w:rsidRDefault="001B2483" w:rsidP="001B248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Yukarıda bahsedildiği şekliyle fakültemiz için ayrılan bütçeden ihtiyaca göre taşınır ve taşınmaz kaynakların temini sağlanmaktadır. </w:t>
      </w:r>
      <w:r w:rsidRPr="00715207">
        <w:rPr>
          <w:rFonts w:ascii="Times New Roman" w:hAnsi="Times New Roman" w:cs="Times New Roman"/>
          <w:color w:val="000000"/>
          <w:sz w:val="24"/>
          <w:szCs w:val="24"/>
        </w:rPr>
        <w:t xml:space="preserve">Ayrıca öğretim üyeleri </w:t>
      </w:r>
      <w:r>
        <w:rPr>
          <w:rFonts w:ascii="Times New Roman" w:hAnsi="Times New Roman" w:cs="Times New Roman"/>
          <w:color w:val="000000"/>
          <w:sz w:val="24"/>
          <w:szCs w:val="24"/>
        </w:rPr>
        <w:t xml:space="preserve">kendi projeleri kapsamında bu ihtiyaçların giderilmesine katkı sağlamaktadır. </w:t>
      </w:r>
    </w:p>
    <w:p w:rsidR="001B2483" w:rsidRPr="00B4686E" w:rsidRDefault="001B2483" w:rsidP="00B4686E">
      <w:pPr>
        <w:pStyle w:val="KonuBal"/>
        <w:spacing w:line="360" w:lineRule="auto"/>
        <w:ind w:left="709" w:hanging="567"/>
        <w:jc w:val="both"/>
        <w:rPr>
          <w:rFonts w:ascii="Times New Roman" w:hAnsi="Times New Roman" w:cs="Times New Roman"/>
          <w:b/>
          <w:color w:val="0000FF"/>
          <w:sz w:val="28"/>
          <w:szCs w:val="24"/>
        </w:rPr>
      </w:pPr>
      <w:r w:rsidRPr="001B2483">
        <w:rPr>
          <w:rFonts w:ascii="Times New Roman" w:hAnsi="Times New Roman" w:cs="Times New Roman"/>
          <w:b/>
          <w:color w:val="0000FF"/>
          <w:sz w:val="28"/>
          <w:szCs w:val="24"/>
        </w:rPr>
        <w:t xml:space="preserve">D3. </w:t>
      </w:r>
      <w:r w:rsidR="00EE2DB3" w:rsidRPr="001B2483">
        <w:rPr>
          <w:rFonts w:ascii="Times New Roman" w:hAnsi="Times New Roman" w:cs="Times New Roman"/>
          <w:b/>
          <w:color w:val="0000FF"/>
          <w:sz w:val="28"/>
          <w:szCs w:val="24"/>
        </w:rPr>
        <w:t>Bi</w:t>
      </w:r>
      <w:r w:rsidR="00CE45A1" w:rsidRPr="001B2483">
        <w:rPr>
          <w:rFonts w:ascii="Times New Roman" w:hAnsi="Times New Roman" w:cs="Times New Roman"/>
          <w:b/>
          <w:color w:val="0000FF"/>
          <w:sz w:val="28"/>
          <w:szCs w:val="24"/>
        </w:rPr>
        <w:t>lgi Yönetim Sistemi</w:t>
      </w:r>
      <w:r w:rsidR="00842930" w:rsidRPr="001B2483">
        <w:rPr>
          <w:rFonts w:ascii="Times New Roman" w:hAnsi="Times New Roman" w:cs="Times New Roman"/>
          <w:b/>
          <w:color w:val="0000FF"/>
          <w:sz w:val="28"/>
          <w:szCs w:val="24"/>
        </w:rPr>
        <w:t xml:space="preserve"> </w:t>
      </w:r>
    </w:p>
    <w:p w:rsidR="001B2483" w:rsidRPr="001B2483" w:rsidRDefault="001B2483" w:rsidP="006500CB">
      <w:pPr>
        <w:autoSpaceDE w:val="0"/>
        <w:autoSpaceDN w:val="0"/>
        <w:adjustRightInd w:val="0"/>
        <w:spacing w:after="0" w:line="360" w:lineRule="auto"/>
        <w:jc w:val="both"/>
        <w:rPr>
          <w:rFonts w:ascii="Times New Roman" w:eastAsia="Calibri" w:hAnsi="Times New Roman" w:cs="Times New Roman"/>
          <w:color w:val="000000"/>
          <w:sz w:val="24"/>
          <w:szCs w:val="24"/>
        </w:rPr>
      </w:pPr>
      <w:r w:rsidRPr="001B2483">
        <w:rPr>
          <w:rFonts w:ascii="Times New Roman" w:eastAsia="Calibri" w:hAnsi="Times New Roman" w:cs="Times New Roman"/>
          <w:sz w:val="24"/>
          <w:szCs w:val="24"/>
        </w:rPr>
        <w:t xml:space="preserve">Öğrencilerin </w:t>
      </w:r>
      <w:r w:rsidRPr="006500CB">
        <w:rPr>
          <w:rFonts w:ascii="Times New Roman" w:eastAsia="Calibri" w:hAnsi="Times New Roman" w:cs="Times New Roman"/>
          <w:color w:val="000000"/>
          <w:sz w:val="24"/>
          <w:szCs w:val="24"/>
        </w:rPr>
        <w:t xml:space="preserve">gelişim, başarı </w:t>
      </w:r>
      <w:proofErr w:type="gramStart"/>
      <w:r w:rsidRPr="006500CB">
        <w:rPr>
          <w:rFonts w:ascii="Times New Roman" w:eastAsia="Calibri" w:hAnsi="Times New Roman" w:cs="Times New Roman"/>
          <w:color w:val="000000"/>
          <w:sz w:val="24"/>
          <w:szCs w:val="24"/>
        </w:rPr>
        <w:t xml:space="preserve">ve  </w:t>
      </w:r>
      <w:r w:rsidRPr="001B2483">
        <w:rPr>
          <w:rFonts w:ascii="Times New Roman" w:eastAsia="Calibri" w:hAnsi="Times New Roman" w:cs="Times New Roman"/>
          <w:color w:val="000000"/>
          <w:sz w:val="24"/>
          <w:szCs w:val="24"/>
        </w:rPr>
        <w:t>program</w:t>
      </w:r>
      <w:proofErr w:type="gramEnd"/>
      <w:r w:rsidRPr="001B2483">
        <w:rPr>
          <w:rFonts w:ascii="Times New Roman" w:eastAsia="Calibri" w:hAnsi="Times New Roman" w:cs="Times New Roman"/>
          <w:color w:val="000000"/>
          <w:sz w:val="24"/>
          <w:szCs w:val="24"/>
        </w:rPr>
        <w:t xml:space="preserve"> memnuniyeti </w:t>
      </w:r>
      <w:r w:rsidRPr="001B2483">
        <w:rPr>
          <w:rFonts w:ascii="Times New Roman" w:eastAsia="Calibri" w:hAnsi="Times New Roman" w:cs="Times New Roman"/>
          <w:sz w:val="24"/>
          <w:szCs w:val="24"/>
        </w:rPr>
        <w:t>bilgileri elektronik ortamdaki “Öğrenci Bilgi Sistemi” (OBİSİS), Danışman programı, Eğitmen programında arşivlenmektedir</w:t>
      </w:r>
      <w:r w:rsidRPr="006500CB">
        <w:rPr>
          <w:rFonts w:ascii="Times New Roman" w:eastAsia="Calibri" w:hAnsi="Times New Roman" w:cs="Times New Roman"/>
          <w:sz w:val="24"/>
          <w:szCs w:val="24"/>
        </w:rPr>
        <w:t xml:space="preserve"> (</w:t>
      </w:r>
      <w:hyperlink r:id="rId32" w:history="1">
        <w:r w:rsidRPr="006500CB">
          <w:rPr>
            <w:rStyle w:val="Kpr"/>
            <w:rFonts w:ascii="Times New Roman" w:eastAsia="Calibri" w:hAnsi="Times New Roman" w:cs="Times New Roman"/>
            <w:sz w:val="24"/>
            <w:szCs w:val="24"/>
          </w:rPr>
          <w:t>http://obisis.erciyes.edu.tr/</w:t>
        </w:r>
      </w:hyperlink>
      <w:r w:rsidRPr="006500CB">
        <w:rPr>
          <w:rFonts w:ascii="Times New Roman" w:eastAsia="Calibri" w:hAnsi="Times New Roman" w:cs="Times New Roman"/>
          <w:color w:val="0563C1"/>
          <w:sz w:val="24"/>
          <w:szCs w:val="24"/>
          <w:u w:val="single"/>
        </w:rPr>
        <w:t>)</w:t>
      </w:r>
      <w:r w:rsidRPr="001B2483">
        <w:rPr>
          <w:rFonts w:ascii="Times New Roman" w:eastAsia="Calibri" w:hAnsi="Times New Roman" w:cs="Times New Roman"/>
          <w:sz w:val="24"/>
          <w:szCs w:val="24"/>
        </w:rPr>
        <w:t>. Öğrenciler hakkında bilgi edinilmek istendiğinde resmi yazışma yoluyla Öğrenci İşleri Dairesi Başkanlığından elde edilebil</w:t>
      </w:r>
      <w:r w:rsidRPr="006500CB">
        <w:rPr>
          <w:rFonts w:ascii="Times New Roman" w:eastAsia="Calibri" w:hAnsi="Times New Roman" w:cs="Times New Roman"/>
          <w:sz w:val="24"/>
          <w:szCs w:val="24"/>
        </w:rPr>
        <w:t xml:space="preserve">mektedir. </w:t>
      </w:r>
    </w:p>
    <w:p w:rsidR="006500CB" w:rsidRDefault="006500CB" w:rsidP="006500CB">
      <w:pPr>
        <w:spacing w:line="360" w:lineRule="auto"/>
        <w:jc w:val="both"/>
        <w:rPr>
          <w:rFonts w:ascii="Times New Roman" w:hAnsi="Times New Roman" w:cs="Times New Roman"/>
        </w:rPr>
      </w:pPr>
      <w:r w:rsidRPr="006500CB">
        <w:rPr>
          <w:rFonts w:ascii="Times New Roman" w:hAnsi="Times New Roman" w:cs="Times New Roman"/>
          <w:sz w:val="24"/>
        </w:rPr>
        <w:t xml:space="preserve">Erciyes Üniversitesinin öğretim elemanları için hazırladığı Akademik Veri Yönetim Sistemi (AVESİS), web tabanı üzerinden performans analizlerini otomatik olarak yapabilmektedir. </w:t>
      </w:r>
      <w:hyperlink r:id="rId33" w:history="1">
        <w:r w:rsidRPr="006500CB">
          <w:rPr>
            <w:rStyle w:val="Kpr"/>
            <w:rFonts w:ascii="Times New Roman" w:hAnsi="Times New Roman" w:cs="Times New Roman"/>
            <w:sz w:val="24"/>
          </w:rPr>
          <w:t>http://aves.erciyes.edu.tr/PerformansAnalizleri1.aspx</w:t>
        </w:r>
      </w:hyperlink>
      <w:r w:rsidRPr="006500CB">
        <w:rPr>
          <w:rFonts w:ascii="Times New Roman" w:hAnsi="Times New Roman" w:cs="Times New Roman"/>
          <w:sz w:val="24"/>
        </w:rPr>
        <w:t xml:space="preserve">. </w:t>
      </w:r>
      <w:r w:rsidRPr="006500CB">
        <w:rPr>
          <w:rFonts w:ascii="Times New Roman" w:hAnsi="Times New Roman" w:cs="Times New Roman"/>
        </w:rPr>
        <w:t>Yüksek Öğretim Kurumunun (YÖK) oluşturmuş olduğu YÖKSİS veri tabanı ile ülke genelindeki tüm akademik personelin araştırma faaliye</w:t>
      </w:r>
      <w:r>
        <w:rPr>
          <w:rFonts w:ascii="Times New Roman" w:hAnsi="Times New Roman" w:cs="Times New Roman"/>
        </w:rPr>
        <w:t>tleri kayıt altına alınmaktadır</w:t>
      </w:r>
      <w:r w:rsidRPr="006500CB">
        <w:rPr>
          <w:rFonts w:ascii="Times New Roman" w:hAnsi="Times New Roman" w:cs="Times New Roman"/>
        </w:rPr>
        <w:t xml:space="preserve"> </w:t>
      </w:r>
      <w:r>
        <w:rPr>
          <w:rFonts w:ascii="Times New Roman" w:hAnsi="Times New Roman" w:cs="Times New Roman"/>
        </w:rPr>
        <w:t>(</w:t>
      </w:r>
      <w:hyperlink r:id="rId34" w:history="1">
        <w:r w:rsidRPr="006500CB">
          <w:rPr>
            <w:rStyle w:val="Kpr"/>
            <w:rFonts w:ascii="Times New Roman" w:hAnsi="Times New Roman" w:cs="Times New Roman"/>
          </w:rPr>
          <w:t>https://yoksis.yok.gov.tr/</w:t>
        </w:r>
      </w:hyperlink>
      <w:r>
        <w:rPr>
          <w:rFonts w:ascii="Times New Roman" w:hAnsi="Times New Roman" w:cs="Times New Roman"/>
        </w:rPr>
        <w:t xml:space="preserve">). </w:t>
      </w:r>
    </w:p>
    <w:p w:rsidR="00054003" w:rsidRPr="001A3F56" w:rsidRDefault="006500CB" w:rsidP="00054003">
      <w:pPr>
        <w:pStyle w:val="ListeParagraf"/>
        <w:numPr>
          <w:ilvl w:val="0"/>
          <w:numId w:val="39"/>
        </w:numPr>
        <w:spacing w:after="200" w:line="360" w:lineRule="auto"/>
        <w:ind w:left="709" w:hanging="567"/>
        <w:jc w:val="both"/>
        <w:rPr>
          <w:rFonts w:ascii="Times New Roman" w:hAnsi="Times New Roman" w:cs="Times New Roman"/>
          <w:sz w:val="24"/>
          <w:szCs w:val="24"/>
        </w:rPr>
      </w:pPr>
      <w:r w:rsidRPr="006500CB">
        <w:rPr>
          <w:rFonts w:ascii="Times New Roman" w:hAnsi="Times New Roman" w:cs="Times New Roman"/>
        </w:rPr>
        <w:t xml:space="preserve">Birimimiz </w:t>
      </w:r>
      <w:proofErr w:type="spellStart"/>
      <w:r w:rsidRPr="006500CB">
        <w:rPr>
          <w:rFonts w:ascii="Times New Roman" w:hAnsi="Times New Roman" w:cs="Times New Roman"/>
        </w:rPr>
        <w:t>pesoneli</w:t>
      </w:r>
      <w:proofErr w:type="spellEnd"/>
      <w:r w:rsidRPr="006500CB">
        <w:rPr>
          <w:rFonts w:ascii="Times New Roman" w:hAnsi="Times New Roman" w:cs="Times New Roman"/>
        </w:rPr>
        <w:t xml:space="preserve"> maaş ve ders ücreti gibi aylık gelirlerinin oluşturulmasında kullanılana </w:t>
      </w:r>
      <w:r w:rsidRPr="006500CB">
        <w:rPr>
          <w:rFonts w:ascii="Times New Roman" w:hAnsi="Times New Roman" w:cs="Times New Roman"/>
          <w:sz w:val="24"/>
          <w:szCs w:val="24"/>
        </w:rPr>
        <w:t>Personel Bilgi Sistemini kullanarak hesaplanmış maaş bordrolarını ve aldıkları ders ücretlerini takip edebilmektedirler. Ayrıca üniversitemiz tarafından sağlanan diğer programlara da buradan ulaşabilmektedirler</w:t>
      </w:r>
      <w:r w:rsidRPr="006500CB">
        <w:t xml:space="preserve"> </w:t>
      </w:r>
      <w:r>
        <w:t>(</w:t>
      </w:r>
      <w:hyperlink r:id="rId35" w:history="1">
        <w:r w:rsidRPr="006500CB">
          <w:rPr>
            <w:rStyle w:val="Kpr"/>
            <w:rFonts w:ascii="Times New Roman" w:hAnsi="Times New Roman" w:cs="Times New Roman"/>
            <w:sz w:val="24"/>
            <w:szCs w:val="24"/>
          </w:rPr>
          <w:t>https://peyosis.erciyes.edu.tr/Default.aspx</w:t>
        </w:r>
      </w:hyperlink>
      <w:r>
        <w:rPr>
          <w:rFonts w:ascii="Times New Roman" w:hAnsi="Times New Roman" w:cs="Times New Roman"/>
          <w:sz w:val="24"/>
          <w:szCs w:val="24"/>
        </w:rPr>
        <w:t>)</w:t>
      </w:r>
      <w:r w:rsidRPr="006500CB">
        <w:rPr>
          <w:rFonts w:ascii="Times New Roman" w:hAnsi="Times New Roman" w:cs="Times New Roman"/>
          <w:sz w:val="24"/>
          <w:szCs w:val="24"/>
        </w:rPr>
        <w:t xml:space="preserve">. </w:t>
      </w:r>
      <w:r w:rsidR="00054003">
        <w:rPr>
          <w:rFonts w:ascii="Times New Roman" w:hAnsi="Times New Roman" w:cs="Times New Roman"/>
          <w:sz w:val="24"/>
          <w:szCs w:val="24"/>
        </w:rPr>
        <w:t xml:space="preserve">Bununla birlikte </w:t>
      </w:r>
      <w:r w:rsidR="00054003" w:rsidRPr="001A3F56">
        <w:rPr>
          <w:rFonts w:ascii="Times New Roman" w:hAnsi="Times New Roman" w:cs="Times New Roman"/>
          <w:sz w:val="24"/>
          <w:szCs w:val="24"/>
        </w:rPr>
        <w:t>BAP Proje Sistemi</w:t>
      </w:r>
    </w:p>
    <w:p w:rsidR="00054003" w:rsidRPr="00054003" w:rsidRDefault="00054003" w:rsidP="00054003">
      <w:pPr>
        <w:pStyle w:val="ListeParagraf"/>
        <w:numPr>
          <w:ilvl w:val="0"/>
          <w:numId w:val="39"/>
        </w:numPr>
        <w:spacing w:after="200" w:line="360" w:lineRule="auto"/>
        <w:ind w:left="709" w:hanging="567"/>
        <w:jc w:val="both"/>
        <w:rPr>
          <w:rFonts w:ascii="Times New Roman" w:hAnsi="Times New Roman" w:cs="Times New Roman"/>
          <w:b/>
          <w:color w:val="0000FF"/>
          <w:sz w:val="28"/>
          <w:szCs w:val="24"/>
        </w:rPr>
      </w:pPr>
      <w:r w:rsidRPr="00054003">
        <w:rPr>
          <w:rFonts w:ascii="Times New Roman" w:hAnsi="Times New Roman" w:cs="Times New Roman"/>
          <w:sz w:val="24"/>
          <w:szCs w:val="24"/>
        </w:rPr>
        <w:lastRenderedPageBreak/>
        <w:t xml:space="preserve">Bilimsel Teşvik Sistemi, </w:t>
      </w:r>
      <w:proofErr w:type="spellStart"/>
      <w:r w:rsidRPr="00054003">
        <w:rPr>
          <w:rFonts w:ascii="Times New Roman" w:hAnsi="Times New Roman" w:cs="Times New Roman"/>
          <w:sz w:val="24"/>
          <w:szCs w:val="24"/>
        </w:rPr>
        <w:t>Webmail</w:t>
      </w:r>
      <w:proofErr w:type="spellEnd"/>
      <w:r w:rsidRPr="00054003">
        <w:rPr>
          <w:rFonts w:ascii="Times New Roman" w:hAnsi="Times New Roman" w:cs="Times New Roman"/>
          <w:sz w:val="24"/>
          <w:szCs w:val="24"/>
        </w:rPr>
        <w:t xml:space="preserve"> Posta Servisi, İhaleler, SGB.Net Yönetim Sistemi Erciyes Mobil ve Elektronik Belge Yönetim sistemleri kullanılarak çeşitli ilgili verilere ulaşılabilmektedir. Erciyes Üniversitesi Rektörlüğüne bağlı Bilgi İşlem Daire Başkanlığı tarafından elektronik ortamda oluşturulan veri tabanlarına öğrenci, akademik ve idari personel kendi şifreleri ile girebilmektedir. </w:t>
      </w:r>
    </w:p>
    <w:p w:rsidR="00F9023B" w:rsidRPr="00054003" w:rsidRDefault="001B4225" w:rsidP="00054003">
      <w:pPr>
        <w:spacing w:after="200" w:line="360" w:lineRule="auto"/>
        <w:ind w:left="142"/>
        <w:jc w:val="both"/>
        <w:rPr>
          <w:rFonts w:ascii="Times New Roman" w:hAnsi="Times New Roman" w:cs="Times New Roman"/>
          <w:b/>
          <w:color w:val="0000FF"/>
          <w:sz w:val="28"/>
          <w:szCs w:val="24"/>
        </w:rPr>
      </w:pPr>
      <w:r w:rsidRPr="00054003">
        <w:rPr>
          <w:rFonts w:ascii="Times New Roman" w:hAnsi="Times New Roman" w:cs="Times New Roman"/>
          <w:b/>
          <w:color w:val="0000FF"/>
          <w:sz w:val="28"/>
          <w:szCs w:val="24"/>
        </w:rPr>
        <w:t xml:space="preserve">D.4 </w:t>
      </w:r>
      <w:r w:rsidR="00CE45A1" w:rsidRPr="00054003">
        <w:rPr>
          <w:rFonts w:ascii="Times New Roman" w:hAnsi="Times New Roman" w:cs="Times New Roman"/>
          <w:b/>
          <w:color w:val="0000FF"/>
          <w:sz w:val="28"/>
          <w:szCs w:val="24"/>
        </w:rPr>
        <w:t>Kurum Dışından Tedarik Edilen Hizmetlerin Kalitesi</w:t>
      </w:r>
      <w:r w:rsidR="00842930" w:rsidRPr="00054003">
        <w:rPr>
          <w:rFonts w:ascii="Times New Roman" w:hAnsi="Times New Roman" w:cs="Times New Roman"/>
          <w:b/>
          <w:color w:val="0000FF"/>
          <w:sz w:val="28"/>
          <w:szCs w:val="24"/>
        </w:rPr>
        <w:t xml:space="preserve"> </w:t>
      </w:r>
    </w:p>
    <w:p w:rsidR="00054003" w:rsidRPr="00054003" w:rsidRDefault="00054003" w:rsidP="00054003">
      <w:pPr>
        <w:pStyle w:val="KonuBal"/>
        <w:spacing w:line="360" w:lineRule="auto"/>
        <w:ind w:left="142"/>
        <w:jc w:val="both"/>
        <w:rPr>
          <w:rFonts w:ascii="Times New Roman" w:hAnsi="Times New Roman" w:cs="Times New Roman"/>
          <w:sz w:val="24"/>
          <w:szCs w:val="24"/>
        </w:rPr>
      </w:pPr>
      <w:r w:rsidRPr="00054003">
        <w:rPr>
          <w:rFonts w:ascii="Times New Roman" w:hAnsi="Times New Roman" w:cs="Times New Roman"/>
          <w:sz w:val="24"/>
          <w:szCs w:val="24"/>
        </w:rPr>
        <w:t>Birim dışından alınacak idari veya destek hizmetler, Rektörlük tarafından belirlenen usul ve esaslara göre yapılmaktadır. İhtiyaç duyulan hizmetlerin tedarikinde sıkıntı yaşanmamaktadır. Üniversite dışından alınacak hizmetler ise yine Rektörlük aracılığıyla ilgili yasa, yönetmelik ve mevzuat dikkate alınarak yapılmaktadır.</w:t>
      </w:r>
      <w:r>
        <w:rPr>
          <w:rFonts w:ascii="Times New Roman" w:hAnsi="Times New Roman" w:cs="Times New Roman"/>
          <w:sz w:val="24"/>
          <w:szCs w:val="24"/>
        </w:rPr>
        <w:t xml:space="preserve"> </w:t>
      </w:r>
      <w:r w:rsidRPr="00054003">
        <w:rPr>
          <w:rFonts w:ascii="Times New Roman" w:eastAsia="Calibri" w:hAnsi="Times New Roman" w:cs="Times New Roman"/>
          <w:sz w:val="24"/>
          <w:szCs w:val="24"/>
        </w:rPr>
        <w:t>Devlet üniversitesine bağlı bir birim olmamız nedeniyle birim dışından alınan bu hizmetlerin uygunluğu, kalitesi ve sürekliliği, Rektörlük ve ilgili yasal düzenlemelerle güvence altına alınmıştır. Kalitesi ve uygunluğu ise birim yöneticileri tarafından yapılan denetimler ve oluşturulan raporlar doğrultusunda oluşturulan değerlendirmeler ile yürütülmektedir.</w:t>
      </w:r>
      <w:r w:rsidRPr="00054003">
        <w:rPr>
          <w:rFonts w:ascii="Times New Roman" w:hAnsi="Times New Roman" w:cs="Times New Roman"/>
          <w:sz w:val="24"/>
          <w:szCs w:val="24"/>
        </w:rPr>
        <w:t xml:space="preserve"> </w:t>
      </w:r>
    </w:p>
    <w:p w:rsidR="00054003" w:rsidRPr="00054003" w:rsidRDefault="00054003" w:rsidP="00054003">
      <w:pPr>
        <w:pStyle w:val="KonuBal"/>
        <w:spacing w:line="360" w:lineRule="auto"/>
        <w:ind w:left="142"/>
        <w:jc w:val="both"/>
        <w:rPr>
          <w:rFonts w:ascii="Times New Roman" w:hAnsi="Times New Roman" w:cs="Times New Roman"/>
          <w:sz w:val="24"/>
          <w:szCs w:val="24"/>
        </w:rPr>
      </w:pPr>
    </w:p>
    <w:p w:rsidR="00842930" w:rsidRDefault="001B4225" w:rsidP="001A3F56">
      <w:pPr>
        <w:pStyle w:val="KonuBal"/>
        <w:spacing w:line="360" w:lineRule="auto"/>
        <w:ind w:left="709" w:hanging="567"/>
        <w:jc w:val="both"/>
        <w:rPr>
          <w:rFonts w:ascii="Times New Roman" w:hAnsi="Times New Roman" w:cs="Times New Roman"/>
          <w:b/>
          <w:i/>
          <w:sz w:val="24"/>
          <w:szCs w:val="24"/>
        </w:rPr>
      </w:pPr>
      <w:r w:rsidRPr="001A3F56">
        <w:rPr>
          <w:rFonts w:ascii="Times New Roman" w:hAnsi="Times New Roman" w:cs="Times New Roman"/>
          <w:b/>
          <w:sz w:val="24"/>
          <w:szCs w:val="24"/>
        </w:rPr>
        <w:t xml:space="preserve">D.5 </w:t>
      </w:r>
      <w:r w:rsidR="00CE45A1" w:rsidRPr="001A3F56">
        <w:rPr>
          <w:rFonts w:ascii="Times New Roman" w:hAnsi="Times New Roman" w:cs="Times New Roman"/>
          <w:b/>
          <w:sz w:val="24"/>
          <w:szCs w:val="24"/>
        </w:rPr>
        <w:t>Kamuoyunu Bilgilendirme</w:t>
      </w:r>
      <w:r w:rsidR="00842930" w:rsidRPr="001A3F56">
        <w:rPr>
          <w:rFonts w:ascii="Times New Roman" w:hAnsi="Times New Roman" w:cs="Times New Roman"/>
          <w:b/>
          <w:sz w:val="24"/>
          <w:szCs w:val="24"/>
        </w:rPr>
        <w:t xml:space="preserve"> </w:t>
      </w:r>
    </w:p>
    <w:p w:rsidR="00F9023B" w:rsidRPr="00F9023B" w:rsidRDefault="00F9023B" w:rsidP="00F9023B"/>
    <w:p w:rsidR="00054003" w:rsidRDefault="00054003" w:rsidP="00054003">
      <w:pPr>
        <w:autoSpaceDE w:val="0"/>
        <w:autoSpaceDN w:val="0"/>
        <w:adjustRightInd w:val="0"/>
        <w:spacing w:after="0" w:line="360" w:lineRule="auto"/>
        <w:jc w:val="both"/>
        <w:rPr>
          <w:rFonts w:ascii="Times New Roman" w:hAnsi="Times New Roman" w:cs="Times New Roman"/>
          <w:color w:val="000000"/>
          <w:sz w:val="24"/>
          <w:szCs w:val="24"/>
        </w:rPr>
      </w:pPr>
      <w:r w:rsidRPr="00CC471D">
        <w:rPr>
          <w:rFonts w:ascii="Times New Roman" w:hAnsi="Times New Roman" w:cs="Times New Roman"/>
          <w:color w:val="000000"/>
          <w:sz w:val="24"/>
          <w:szCs w:val="24"/>
        </w:rPr>
        <w:t xml:space="preserve">Birimimiz bünyesinde gerçekleştirilen kongre, </w:t>
      </w:r>
      <w:proofErr w:type="gramStart"/>
      <w:r w:rsidRPr="00CC471D">
        <w:rPr>
          <w:rFonts w:ascii="Times New Roman" w:hAnsi="Times New Roman" w:cs="Times New Roman"/>
          <w:color w:val="000000"/>
          <w:sz w:val="24"/>
          <w:szCs w:val="24"/>
        </w:rPr>
        <w:t>sempozyum</w:t>
      </w:r>
      <w:proofErr w:type="gramEnd"/>
      <w:r w:rsidRPr="00CC471D">
        <w:rPr>
          <w:rFonts w:ascii="Times New Roman" w:hAnsi="Times New Roman" w:cs="Times New Roman"/>
          <w:color w:val="000000"/>
          <w:sz w:val="24"/>
          <w:szCs w:val="24"/>
        </w:rPr>
        <w:t>, kurs vb</w:t>
      </w:r>
      <w:r>
        <w:rPr>
          <w:rFonts w:ascii="Times New Roman" w:hAnsi="Times New Roman" w:cs="Times New Roman"/>
          <w:color w:val="000000"/>
          <w:sz w:val="24"/>
          <w:szCs w:val="24"/>
        </w:rPr>
        <w:t>.</w:t>
      </w:r>
      <w:r w:rsidRPr="00CC471D">
        <w:rPr>
          <w:rFonts w:ascii="Times New Roman" w:hAnsi="Times New Roman" w:cs="Times New Roman"/>
          <w:color w:val="000000"/>
          <w:sz w:val="24"/>
          <w:szCs w:val="24"/>
        </w:rPr>
        <w:t xml:space="preserve"> etkinlikler güncel olarak ilan edilerek kamuoyuyla paylaşılmaktadır. Eğitim-öğretim süreci içerisinde birimimizin web sayfası üzerinden akademik takvim, ders programları, önemli tarihler, etkinler </w:t>
      </w:r>
      <w:proofErr w:type="spellStart"/>
      <w:r w:rsidRPr="00CC471D">
        <w:rPr>
          <w:rFonts w:ascii="Times New Roman" w:hAnsi="Times New Roman" w:cs="Times New Roman"/>
          <w:color w:val="000000"/>
          <w:sz w:val="24"/>
          <w:szCs w:val="24"/>
        </w:rPr>
        <w:t>vb</w:t>
      </w:r>
      <w:proofErr w:type="spellEnd"/>
      <w:r w:rsidRPr="00CC471D">
        <w:rPr>
          <w:rFonts w:ascii="Times New Roman" w:hAnsi="Times New Roman" w:cs="Times New Roman"/>
          <w:color w:val="000000"/>
          <w:sz w:val="24"/>
          <w:szCs w:val="24"/>
        </w:rPr>
        <w:t xml:space="preserve"> paylaşılmaktadır (</w:t>
      </w:r>
      <w:hyperlink r:id="rId36" w:history="1">
        <w:r w:rsidRPr="00054003">
          <w:rPr>
            <w:rStyle w:val="Kpr"/>
            <w:rFonts w:ascii="Times New Roman" w:hAnsi="Times New Roman" w:cs="Times New Roman"/>
            <w:sz w:val="24"/>
            <w:szCs w:val="24"/>
          </w:rPr>
          <w:t>http://fen.erciyes.edu.tr/</w:t>
        </w:r>
      </w:hyperlink>
      <w:r w:rsidRPr="00CC471D">
        <w:rPr>
          <w:rFonts w:ascii="Times New Roman" w:hAnsi="Times New Roman" w:cs="Times New Roman"/>
          <w:color w:val="000000"/>
          <w:sz w:val="24"/>
          <w:szCs w:val="24"/>
        </w:rPr>
        <w:t>).</w:t>
      </w:r>
    </w:p>
    <w:p w:rsidR="00054003" w:rsidRDefault="00054003" w:rsidP="00054003">
      <w:pPr>
        <w:autoSpaceDE w:val="0"/>
        <w:autoSpaceDN w:val="0"/>
        <w:adjustRightInd w:val="0"/>
        <w:spacing w:after="0" w:line="360" w:lineRule="auto"/>
        <w:jc w:val="both"/>
        <w:rPr>
          <w:rFonts w:ascii="Times New Roman" w:hAnsi="Times New Roman" w:cs="Times New Roman"/>
          <w:color w:val="000000"/>
          <w:sz w:val="24"/>
          <w:szCs w:val="24"/>
        </w:rPr>
      </w:pPr>
    </w:p>
    <w:p w:rsidR="00F9023B" w:rsidRDefault="001B4225" w:rsidP="00F9023B">
      <w:pPr>
        <w:pStyle w:val="KonuBal"/>
        <w:spacing w:line="360" w:lineRule="auto"/>
        <w:ind w:left="709" w:hanging="567"/>
        <w:jc w:val="both"/>
        <w:rPr>
          <w:rFonts w:ascii="Times New Roman" w:hAnsi="Times New Roman" w:cs="Times New Roman"/>
          <w:b/>
          <w:sz w:val="24"/>
          <w:szCs w:val="24"/>
        </w:rPr>
      </w:pPr>
      <w:r w:rsidRPr="001A3F56">
        <w:rPr>
          <w:rFonts w:ascii="Times New Roman" w:hAnsi="Times New Roman" w:cs="Times New Roman"/>
          <w:b/>
          <w:sz w:val="24"/>
          <w:szCs w:val="24"/>
        </w:rPr>
        <w:t xml:space="preserve">D.6 </w:t>
      </w:r>
      <w:r w:rsidR="00CE45A1" w:rsidRPr="001A3F56">
        <w:rPr>
          <w:rFonts w:ascii="Times New Roman" w:hAnsi="Times New Roman" w:cs="Times New Roman"/>
          <w:b/>
          <w:sz w:val="24"/>
          <w:szCs w:val="24"/>
        </w:rPr>
        <w:t>Yönetimin Etkinliği ve Hesap Verebilirliği</w:t>
      </w:r>
      <w:r w:rsidR="00842930" w:rsidRPr="001A3F56">
        <w:rPr>
          <w:rFonts w:ascii="Times New Roman" w:hAnsi="Times New Roman" w:cs="Times New Roman"/>
          <w:b/>
          <w:sz w:val="24"/>
          <w:szCs w:val="24"/>
        </w:rPr>
        <w:t xml:space="preserve"> </w:t>
      </w:r>
    </w:p>
    <w:p w:rsidR="00F9023B" w:rsidRDefault="00F9023B" w:rsidP="00F9023B">
      <w:pPr>
        <w:pStyle w:val="KonuBal"/>
        <w:spacing w:line="360" w:lineRule="auto"/>
        <w:ind w:left="709" w:hanging="567"/>
        <w:jc w:val="both"/>
        <w:rPr>
          <w:rFonts w:ascii="Times New Roman" w:hAnsi="Times New Roman" w:cs="Times New Roman"/>
          <w:b/>
          <w:sz w:val="24"/>
          <w:szCs w:val="24"/>
        </w:rPr>
      </w:pPr>
    </w:p>
    <w:p w:rsidR="002D58F5" w:rsidRDefault="002D58F5" w:rsidP="002D58F5">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Dekan fakülte içerisindeki profesörlerden kıdem ve hizmet yılı dikkate alınarak Rektör tarafından atanmaktadır. Bölüm Başkanlarının atanması ise bölümün ABD başkanlarının görüşleri alınarak Dekan tarafından yapılmaktadır. </w:t>
      </w:r>
    </w:p>
    <w:p w:rsidR="002D58F5" w:rsidRDefault="002D58F5" w:rsidP="002D58F5">
      <w:pPr>
        <w:autoSpaceDE w:val="0"/>
        <w:autoSpaceDN w:val="0"/>
        <w:adjustRightInd w:val="0"/>
        <w:spacing w:after="0" w:line="360" w:lineRule="auto"/>
        <w:jc w:val="both"/>
        <w:rPr>
          <w:rFonts w:ascii="Times New Roman" w:hAnsi="Times New Roman" w:cs="Times New Roman"/>
          <w:color w:val="000000"/>
          <w:sz w:val="24"/>
          <w:szCs w:val="24"/>
        </w:rPr>
      </w:pPr>
      <w:r w:rsidRPr="00697693">
        <w:rPr>
          <w:rFonts w:ascii="Times New Roman" w:hAnsi="Times New Roman" w:cs="Times New Roman"/>
          <w:color w:val="000000"/>
          <w:sz w:val="24"/>
          <w:szCs w:val="24"/>
        </w:rPr>
        <w:t>Birimimizde, yöneticilerin liderlik özellikleri ve verimlilikleri</w:t>
      </w:r>
      <w:r>
        <w:rPr>
          <w:rFonts w:ascii="Times New Roman" w:hAnsi="Times New Roman" w:cs="Times New Roman"/>
          <w:color w:val="000000"/>
          <w:sz w:val="24"/>
          <w:szCs w:val="24"/>
        </w:rPr>
        <w:t xml:space="preserve"> ERÜ Rektörlüğü ve Strateji Geliştirme Daire Başkanlığının yıllık olarak topladığı “Faaliyet Raporları” ve “İç Kontrol Uyum Eylem Planı” ile izlenmektedir. </w:t>
      </w:r>
      <w:r w:rsidRPr="002D58F5">
        <w:rPr>
          <w:rFonts w:ascii="Times New Roman" w:hAnsi="Times New Roman" w:cs="Times New Roman"/>
          <w:color w:val="000000"/>
          <w:sz w:val="24"/>
          <w:szCs w:val="24"/>
        </w:rPr>
        <w:t>Devlet üniversitesine bağlı bir birim olmamız nedeniyle yöneticiler ve idare 2547 sayılı YÖK Kanunu’na bağlı olarak her zaman kurum çalışanlarına ve kamuoyuna hesap verebilir durumdadır.</w:t>
      </w:r>
    </w:p>
    <w:p w:rsidR="002D58F5" w:rsidRDefault="002D58F5" w:rsidP="002D58F5">
      <w:pPr>
        <w:autoSpaceDE w:val="0"/>
        <w:autoSpaceDN w:val="0"/>
        <w:adjustRightInd w:val="0"/>
        <w:spacing w:after="0" w:line="360" w:lineRule="auto"/>
        <w:jc w:val="both"/>
        <w:rPr>
          <w:rFonts w:ascii="Times New Roman" w:hAnsi="Times New Roman" w:cs="Times New Roman"/>
          <w:color w:val="000000"/>
          <w:sz w:val="24"/>
          <w:szCs w:val="24"/>
        </w:rPr>
      </w:pPr>
    </w:p>
    <w:p w:rsidR="00842930" w:rsidRPr="00B4686E" w:rsidRDefault="00CE45A1" w:rsidP="001A3F56">
      <w:pPr>
        <w:pStyle w:val="KonuBal"/>
        <w:spacing w:line="360" w:lineRule="auto"/>
        <w:ind w:left="709" w:hanging="567"/>
        <w:jc w:val="both"/>
        <w:rPr>
          <w:rFonts w:ascii="Times New Roman" w:hAnsi="Times New Roman" w:cs="Times New Roman"/>
          <w:b/>
          <w:i/>
          <w:color w:val="0000FF"/>
          <w:sz w:val="28"/>
          <w:szCs w:val="24"/>
        </w:rPr>
      </w:pPr>
      <w:r w:rsidRPr="00B4686E">
        <w:rPr>
          <w:rFonts w:ascii="Times New Roman" w:hAnsi="Times New Roman" w:cs="Times New Roman"/>
          <w:b/>
          <w:color w:val="0000FF"/>
          <w:sz w:val="28"/>
          <w:szCs w:val="24"/>
        </w:rPr>
        <w:lastRenderedPageBreak/>
        <w:t>E. Sonuç ve Değerlendirme</w:t>
      </w:r>
      <w:r w:rsidR="00842930" w:rsidRPr="00B4686E">
        <w:rPr>
          <w:rFonts w:ascii="Times New Roman" w:hAnsi="Times New Roman" w:cs="Times New Roman"/>
          <w:b/>
          <w:color w:val="0000FF"/>
          <w:sz w:val="28"/>
          <w:szCs w:val="24"/>
        </w:rPr>
        <w:t xml:space="preserve"> </w:t>
      </w:r>
    </w:p>
    <w:p w:rsidR="00F9023B" w:rsidRPr="00F9023B" w:rsidRDefault="00F9023B" w:rsidP="00F9023B"/>
    <w:p w:rsidR="002D58F5" w:rsidRDefault="002D58F5" w:rsidP="002D58F5">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Kalite Güvencesi;</w:t>
      </w:r>
    </w:p>
    <w:p w:rsidR="002D58F5" w:rsidRPr="002D58F5" w:rsidRDefault="002D58F5" w:rsidP="002D58F5">
      <w:pPr>
        <w:pStyle w:val="ListeParagraf"/>
        <w:numPr>
          <w:ilvl w:val="0"/>
          <w:numId w:val="44"/>
        </w:numPr>
        <w:autoSpaceDE w:val="0"/>
        <w:autoSpaceDN w:val="0"/>
        <w:adjustRightInd w:val="0"/>
        <w:spacing w:after="0" w:line="360" w:lineRule="auto"/>
        <w:jc w:val="both"/>
        <w:rPr>
          <w:rFonts w:ascii="TimesNewRomanPSMT" w:hAnsi="TimesNewRomanPSMT" w:cs="TimesNewRomanPSMT"/>
          <w:sz w:val="24"/>
          <w:szCs w:val="24"/>
        </w:rPr>
      </w:pPr>
      <w:r w:rsidRPr="002D58F5">
        <w:rPr>
          <w:rFonts w:ascii="Times New Roman" w:hAnsi="Times New Roman" w:cs="Times New Roman"/>
          <w:color w:val="000000" w:themeColor="text1"/>
          <w:sz w:val="24"/>
          <w:szCs w:val="24"/>
        </w:rPr>
        <w:t xml:space="preserve">Fakültemizin </w:t>
      </w:r>
      <w:proofErr w:type="gramStart"/>
      <w:r w:rsidRPr="002D58F5">
        <w:rPr>
          <w:rFonts w:ascii="Times New Roman" w:hAnsi="Times New Roman" w:cs="Times New Roman"/>
          <w:iCs/>
          <w:color w:val="000000"/>
          <w:sz w:val="24"/>
          <w:szCs w:val="24"/>
        </w:rPr>
        <w:t>misyon</w:t>
      </w:r>
      <w:proofErr w:type="gramEnd"/>
      <w:r w:rsidRPr="002D58F5">
        <w:rPr>
          <w:rFonts w:ascii="Times New Roman" w:hAnsi="Times New Roman" w:cs="Times New Roman"/>
          <w:iCs/>
          <w:color w:val="000000"/>
          <w:sz w:val="24"/>
          <w:szCs w:val="24"/>
        </w:rPr>
        <w:t>, vizyon ve hedeflerine ulaşabilmek için;</w:t>
      </w:r>
      <w:r w:rsidRPr="002D58F5">
        <w:rPr>
          <w:rFonts w:ascii="Times New Roman" w:hAnsi="Times New Roman" w:cs="Times New Roman"/>
          <w:i/>
          <w:iCs/>
          <w:color w:val="000000"/>
          <w:sz w:val="24"/>
          <w:szCs w:val="24"/>
        </w:rPr>
        <w:t xml:space="preserve"> </w:t>
      </w:r>
      <w:r w:rsidRPr="002D58F5">
        <w:rPr>
          <w:rFonts w:ascii="Times New Roman" w:hAnsi="Times New Roman" w:cs="Times New Roman"/>
          <w:color w:val="000000" w:themeColor="text1"/>
          <w:sz w:val="24"/>
          <w:szCs w:val="24"/>
        </w:rPr>
        <w:t xml:space="preserve">ders bilgi paketlerinde yer alan her bir dersin öğrenim çıktıları ve dersin program yeterliliklerine katkı seviyeleri belirlenmiştir. </w:t>
      </w:r>
      <w:r w:rsidRPr="002D58F5">
        <w:rPr>
          <w:rFonts w:ascii="Times New Roman" w:hAnsi="Times New Roman"/>
          <w:sz w:val="24"/>
          <w:szCs w:val="24"/>
        </w:rPr>
        <w:t xml:space="preserve">Üniversite rektörlüğünce her yıl üniversitenin ve birimlerin faaliyet raporları hazırlanmaktadır. </w:t>
      </w:r>
      <w:proofErr w:type="spellStart"/>
      <w:r w:rsidRPr="002D58F5">
        <w:rPr>
          <w:rFonts w:ascii="Times New Roman" w:hAnsi="Times New Roman"/>
          <w:sz w:val="24"/>
          <w:szCs w:val="24"/>
        </w:rPr>
        <w:t>ERÜ’nün</w:t>
      </w:r>
      <w:proofErr w:type="spellEnd"/>
      <w:r w:rsidRPr="002D58F5">
        <w:rPr>
          <w:rFonts w:ascii="Times New Roman" w:hAnsi="Times New Roman"/>
          <w:sz w:val="24"/>
          <w:szCs w:val="24"/>
        </w:rPr>
        <w:t xml:space="preserve"> öğretim elemanları için hazırladığı “Akademik Veri Yönetim Sistemi” web tabanı üzerinden performans analizlerini otomatik olarak yapabilmektedir. </w:t>
      </w:r>
      <w:r>
        <w:rPr>
          <w:rFonts w:ascii="Times New Roman" w:hAnsi="Times New Roman"/>
          <w:sz w:val="24"/>
          <w:szCs w:val="24"/>
        </w:rPr>
        <w:t>Dolayısıyla öğretim elemanlarının performansları her an değerlendirilebilir durumdadır. Birimimiz k</w:t>
      </w:r>
      <w:r w:rsidRPr="002D58F5">
        <w:rPr>
          <w:rFonts w:ascii="Times New Roman" w:hAnsi="Times New Roman" w:cs="Times New Roman"/>
          <w:color w:val="000000"/>
          <w:sz w:val="24"/>
          <w:szCs w:val="24"/>
        </w:rPr>
        <w:t xml:space="preserve">omisyon üyeleri kalite güvencesi sistemi kapsamında ilk birim </w:t>
      </w:r>
      <w:proofErr w:type="gramStart"/>
      <w:r>
        <w:rPr>
          <w:rFonts w:ascii="Times New Roman" w:hAnsi="Times New Roman" w:cs="Times New Roman"/>
          <w:color w:val="000000"/>
          <w:sz w:val="24"/>
          <w:szCs w:val="24"/>
        </w:rPr>
        <w:t xml:space="preserve">iç </w:t>
      </w:r>
      <w:r w:rsidRPr="002D58F5">
        <w:rPr>
          <w:rFonts w:ascii="Times New Roman" w:hAnsi="Times New Roman" w:cs="Times New Roman"/>
          <w:color w:val="000000"/>
          <w:sz w:val="24"/>
          <w:szCs w:val="24"/>
        </w:rPr>
        <w:t xml:space="preserve"> değerlendirme</w:t>
      </w:r>
      <w:proofErr w:type="gramEnd"/>
      <w:r w:rsidRPr="002D58F5">
        <w:rPr>
          <w:rFonts w:ascii="Times New Roman" w:hAnsi="Times New Roman" w:cs="Times New Roman"/>
          <w:color w:val="000000"/>
          <w:sz w:val="24"/>
          <w:szCs w:val="24"/>
        </w:rPr>
        <w:t xml:space="preserve"> raporunu hazırlamıştır.</w:t>
      </w:r>
    </w:p>
    <w:p w:rsidR="002D58F5" w:rsidRDefault="002D58F5" w:rsidP="002D58F5">
      <w:pPr>
        <w:autoSpaceDE w:val="0"/>
        <w:autoSpaceDN w:val="0"/>
        <w:adjustRightInd w:val="0"/>
        <w:spacing w:after="0" w:line="360" w:lineRule="auto"/>
        <w:jc w:val="both"/>
        <w:rPr>
          <w:rFonts w:ascii="Times New Roman" w:hAnsi="Times New Roman" w:cs="Times New Roman"/>
          <w:b/>
          <w:bCs/>
          <w:color w:val="000000"/>
          <w:sz w:val="24"/>
          <w:szCs w:val="24"/>
        </w:rPr>
      </w:pPr>
      <w:r w:rsidRPr="00BC4ED5">
        <w:rPr>
          <w:rFonts w:ascii="Times New Roman" w:hAnsi="Times New Roman" w:cs="Times New Roman"/>
          <w:b/>
          <w:bCs/>
          <w:color w:val="000000"/>
          <w:sz w:val="24"/>
          <w:szCs w:val="24"/>
        </w:rPr>
        <w:t>Eğitim</w:t>
      </w:r>
      <w:r>
        <w:rPr>
          <w:rFonts w:ascii="Times New Roman" w:hAnsi="Times New Roman" w:cs="Times New Roman"/>
          <w:b/>
          <w:bCs/>
          <w:color w:val="000000"/>
          <w:sz w:val="24"/>
          <w:szCs w:val="24"/>
        </w:rPr>
        <w:t xml:space="preserve"> Öğretim;</w:t>
      </w:r>
    </w:p>
    <w:p w:rsidR="002D58F5" w:rsidRPr="0015146A" w:rsidRDefault="002D58F5" w:rsidP="002D58F5">
      <w:pPr>
        <w:pStyle w:val="ListeParagraf"/>
        <w:numPr>
          <w:ilvl w:val="0"/>
          <w:numId w:val="43"/>
        </w:numPr>
        <w:spacing w:after="0" w:line="360" w:lineRule="auto"/>
        <w:jc w:val="both"/>
        <w:rPr>
          <w:rFonts w:ascii="Times New Roman" w:hAnsi="Times New Roman"/>
          <w:color w:val="000000"/>
          <w:sz w:val="24"/>
          <w:szCs w:val="24"/>
        </w:rPr>
      </w:pPr>
      <w:r w:rsidRPr="0015146A">
        <w:rPr>
          <w:rFonts w:ascii="Times New Roman" w:hAnsi="Times New Roman"/>
          <w:color w:val="000000"/>
          <w:sz w:val="24"/>
          <w:szCs w:val="24"/>
        </w:rPr>
        <w:t xml:space="preserve">Erciyes Üniversitesi </w:t>
      </w:r>
      <w:r>
        <w:rPr>
          <w:rFonts w:ascii="Times New Roman" w:hAnsi="Times New Roman"/>
          <w:color w:val="000000"/>
          <w:sz w:val="24"/>
          <w:szCs w:val="24"/>
        </w:rPr>
        <w:t xml:space="preserve">Fen </w:t>
      </w:r>
      <w:r w:rsidRPr="0015146A">
        <w:rPr>
          <w:rFonts w:ascii="Times New Roman" w:hAnsi="Times New Roman"/>
          <w:color w:val="000000"/>
          <w:sz w:val="24"/>
          <w:szCs w:val="24"/>
        </w:rPr>
        <w:t>Fakültesi Bölümlerinin öğrenme çıktıları, eğitim öğretim planı</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ve </w:t>
      </w:r>
      <w:r w:rsidRPr="0015146A">
        <w:rPr>
          <w:rFonts w:ascii="Times New Roman" w:hAnsi="Times New Roman"/>
          <w:color w:val="000000"/>
          <w:sz w:val="24"/>
          <w:szCs w:val="24"/>
        </w:rPr>
        <w:t xml:space="preserve"> müfredatları</w:t>
      </w:r>
      <w:proofErr w:type="gramEnd"/>
      <w:r w:rsidRPr="0015146A">
        <w:rPr>
          <w:rFonts w:ascii="Times New Roman" w:hAnsi="Times New Roman"/>
          <w:color w:val="000000"/>
          <w:sz w:val="24"/>
          <w:szCs w:val="24"/>
        </w:rPr>
        <w:t xml:space="preserve"> iç paydaşlar</w:t>
      </w:r>
      <w:r>
        <w:rPr>
          <w:rFonts w:ascii="Times New Roman" w:hAnsi="Times New Roman"/>
          <w:color w:val="000000"/>
          <w:sz w:val="24"/>
          <w:szCs w:val="24"/>
        </w:rPr>
        <w:t xml:space="preserve">la görüşülerek </w:t>
      </w:r>
      <w:r w:rsidRPr="0015146A">
        <w:rPr>
          <w:rFonts w:ascii="Times New Roman" w:hAnsi="Times New Roman"/>
          <w:color w:val="000000"/>
          <w:sz w:val="24"/>
          <w:szCs w:val="24"/>
        </w:rPr>
        <w:t xml:space="preserve"> gözden geçirilip, gerekli </w:t>
      </w:r>
      <w:r>
        <w:rPr>
          <w:rFonts w:ascii="Times New Roman" w:hAnsi="Times New Roman"/>
          <w:color w:val="000000"/>
          <w:sz w:val="24"/>
          <w:szCs w:val="24"/>
        </w:rPr>
        <w:t>güncellemeler yapılmaktadır.</w:t>
      </w:r>
      <w:r w:rsidRPr="0015146A">
        <w:rPr>
          <w:rFonts w:ascii="Times New Roman" w:hAnsi="Times New Roman"/>
          <w:color w:val="000000"/>
          <w:sz w:val="24"/>
          <w:szCs w:val="24"/>
        </w:rPr>
        <w:t xml:space="preserve"> </w:t>
      </w:r>
    </w:p>
    <w:p w:rsidR="002D58F5" w:rsidRPr="0015146A" w:rsidRDefault="00FF33A4" w:rsidP="002D58F5">
      <w:pPr>
        <w:pStyle w:val="ListeParagraf"/>
        <w:numPr>
          <w:ilvl w:val="0"/>
          <w:numId w:val="43"/>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M</w:t>
      </w:r>
      <w:r w:rsidR="002D58F5" w:rsidRPr="0015146A">
        <w:rPr>
          <w:rFonts w:ascii="Times New Roman" w:hAnsi="Times New Roman"/>
          <w:color w:val="000000"/>
          <w:sz w:val="24"/>
          <w:szCs w:val="24"/>
        </w:rPr>
        <w:t xml:space="preserve">ezunlarla iletişimin devamlılığının sağlanması </w:t>
      </w:r>
      <w:r>
        <w:rPr>
          <w:rFonts w:ascii="Times New Roman" w:hAnsi="Times New Roman"/>
          <w:color w:val="000000"/>
          <w:sz w:val="24"/>
          <w:szCs w:val="24"/>
        </w:rPr>
        <w:t xml:space="preserve">için mezuniyet anketleri ve mezunlara ait özgeçmiş bilgilerinin birimimiz internet sitesinde yer almasına yönelik çalışmalar başlatılmıştır. </w:t>
      </w:r>
      <w:r w:rsidR="002D58F5" w:rsidRPr="0015146A">
        <w:rPr>
          <w:rFonts w:ascii="Times New Roman" w:hAnsi="Times New Roman"/>
          <w:color w:val="000000"/>
          <w:sz w:val="24"/>
          <w:szCs w:val="24"/>
        </w:rPr>
        <w:t xml:space="preserve"> </w:t>
      </w:r>
      <w:r>
        <w:rPr>
          <w:rFonts w:ascii="Times New Roman" w:hAnsi="Times New Roman"/>
          <w:color w:val="000000"/>
          <w:sz w:val="24"/>
          <w:szCs w:val="24"/>
        </w:rPr>
        <w:t xml:space="preserve">Böylece </w:t>
      </w:r>
      <w:r w:rsidRPr="0015146A">
        <w:rPr>
          <w:rFonts w:ascii="Times New Roman" w:hAnsi="Times New Roman"/>
          <w:color w:val="000000"/>
          <w:sz w:val="24"/>
          <w:szCs w:val="24"/>
        </w:rPr>
        <w:t>mezunların</w:t>
      </w:r>
      <w:r w:rsidR="002D58F5" w:rsidRPr="0015146A">
        <w:rPr>
          <w:rFonts w:ascii="Times New Roman" w:hAnsi="Times New Roman"/>
          <w:color w:val="000000"/>
          <w:sz w:val="24"/>
          <w:szCs w:val="24"/>
        </w:rPr>
        <w:t xml:space="preserve"> ve işverenlerin geri bildirimlerinin alınması ve eğitim programına yansıtılması hedeflenmektedir.</w:t>
      </w:r>
    </w:p>
    <w:p w:rsidR="00FF33A4" w:rsidRPr="00FF33A4" w:rsidRDefault="002D58F5" w:rsidP="00FF33A4">
      <w:pPr>
        <w:pStyle w:val="ListeParagraf"/>
        <w:numPr>
          <w:ilvl w:val="0"/>
          <w:numId w:val="43"/>
        </w:numPr>
        <w:spacing w:after="0" w:line="360" w:lineRule="auto"/>
        <w:jc w:val="both"/>
        <w:rPr>
          <w:rFonts w:ascii="Times New Roman" w:hAnsi="Times New Roman"/>
          <w:sz w:val="24"/>
          <w:szCs w:val="24"/>
        </w:rPr>
      </w:pPr>
      <w:r w:rsidRPr="0015146A">
        <w:rPr>
          <w:rFonts w:ascii="Times New Roman" w:hAnsi="Times New Roman"/>
          <w:sz w:val="24"/>
          <w:szCs w:val="24"/>
        </w:rPr>
        <w:t>Fakültenin Anabilim Dallarında alanında yetişmiş uzman öğretim kadrosu bulunmakta</w:t>
      </w:r>
      <w:r w:rsidR="00FF33A4">
        <w:rPr>
          <w:rFonts w:ascii="Times New Roman" w:hAnsi="Times New Roman"/>
          <w:sz w:val="24"/>
          <w:szCs w:val="24"/>
        </w:rPr>
        <w:t xml:space="preserve"> ve eğitim öğretim faaliyeti </w:t>
      </w:r>
      <w:r w:rsidRPr="0015146A">
        <w:rPr>
          <w:rFonts w:ascii="Times New Roman" w:hAnsi="Times New Roman"/>
          <w:sz w:val="24"/>
          <w:szCs w:val="24"/>
        </w:rPr>
        <w:t>alanında eğitim görmüş öğretim üyesi tarafından yönetilmektedir.</w:t>
      </w:r>
      <w:r w:rsidR="00FF33A4">
        <w:rPr>
          <w:rFonts w:ascii="Times New Roman" w:hAnsi="Times New Roman"/>
          <w:sz w:val="24"/>
          <w:szCs w:val="24"/>
        </w:rPr>
        <w:t xml:space="preserve"> Hatta bu bakımdan öğrenci başına düşen öğretim elemanı oranı oldukça yüksektir.  </w:t>
      </w:r>
    </w:p>
    <w:p w:rsidR="002D58F5" w:rsidRPr="00616499" w:rsidRDefault="002D58F5" w:rsidP="002D58F5">
      <w:pPr>
        <w:pStyle w:val="ListeParagraf"/>
        <w:numPr>
          <w:ilvl w:val="0"/>
          <w:numId w:val="43"/>
        </w:numPr>
        <w:autoSpaceDE w:val="0"/>
        <w:autoSpaceDN w:val="0"/>
        <w:adjustRightInd w:val="0"/>
        <w:spacing w:after="0" w:line="360" w:lineRule="auto"/>
        <w:jc w:val="both"/>
        <w:rPr>
          <w:rFonts w:ascii="Times New Roman" w:hAnsi="Times New Roman" w:cs="Times New Roman"/>
          <w:b/>
          <w:bCs/>
          <w:color w:val="000000"/>
          <w:sz w:val="24"/>
          <w:szCs w:val="24"/>
        </w:rPr>
      </w:pPr>
      <w:r w:rsidRPr="00A426FD">
        <w:rPr>
          <w:rFonts w:ascii="Times New Roman" w:hAnsi="Times New Roman"/>
          <w:sz w:val="24"/>
          <w:szCs w:val="24"/>
        </w:rPr>
        <w:t>Fakültenin fiziki alt yapısı mevcut koşulları karşılayabilecek niteliktedir</w:t>
      </w:r>
      <w:r w:rsidR="00FF33A4">
        <w:rPr>
          <w:rFonts w:ascii="Times New Roman" w:hAnsi="Times New Roman"/>
          <w:sz w:val="24"/>
          <w:szCs w:val="24"/>
        </w:rPr>
        <w:t xml:space="preserve"> ancak iyileştirilmesi için ilave kaynak ve planlamalara ihtiyaç vardır. </w:t>
      </w:r>
      <w:r w:rsidRPr="00A426FD">
        <w:rPr>
          <w:rFonts w:ascii="Times New Roman" w:hAnsi="Times New Roman"/>
          <w:sz w:val="24"/>
          <w:szCs w:val="24"/>
        </w:rPr>
        <w:t xml:space="preserve"> </w:t>
      </w:r>
    </w:p>
    <w:p w:rsidR="002D58F5" w:rsidRDefault="002D58F5" w:rsidP="002D58F5">
      <w:pPr>
        <w:autoSpaceDE w:val="0"/>
        <w:autoSpaceDN w:val="0"/>
        <w:adjustRightInd w:val="0"/>
        <w:spacing w:after="0" w:line="360" w:lineRule="auto"/>
        <w:jc w:val="both"/>
        <w:rPr>
          <w:rFonts w:ascii="Times New Roman" w:hAnsi="Times New Roman" w:cs="Times New Roman"/>
          <w:b/>
          <w:bCs/>
          <w:color w:val="000000"/>
          <w:sz w:val="24"/>
          <w:szCs w:val="24"/>
        </w:rPr>
      </w:pPr>
      <w:r w:rsidRPr="00FE427B">
        <w:rPr>
          <w:rFonts w:ascii="Times New Roman" w:hAnsi="Times New Roman" w:cs="Times New Roman"/>
          <w:b/>
          <w:bCs/>
          <w:color w:val="000000"/>
          <w:sz w:val="24"/>
          <w:szCs w:val="24"/>
        </w:rPr>
        <w:t>Araştırma-Geliştirme</w:t>
      </w:r>
      <w:r>
        <w:rPr>
          <w:rFonts w:ascii="Times New Roman" w:hAnsi="Times New Roman" w:cs="Times New Roman"/>
          <w:b/>
          <w:bCs/>
          <w:color w:val="000000"/>
          <w:sz w:val="24"/>
          <w:szCs w:val="24"/>
        </w:rPr>
        <w:t>;</w:t>
      </w:r>
    </w:p>
    <w:p w:rsidR="002D58F5" w:rsidRPr="00FE427B" w:rsidRDefault="002D58F5" w:rsidP="002D58F5">
      <w:pPr>
        <w:pStyle w:val="ListeParagraf"/>
        <w:numPr>
          <w:ilvl w:val="0"/>
          <w:numId w:val="43"/>
        </w:numPr>
        <w:spacing w:after="0" w:line="360" w:lineRule="auto"/>
        <w:jc w:val="both"/>
        <w:rPr>
          <w:rFonts w:ascii="Times New Roman" w:hAnsi="Times New Roman" w:cs="Times New Roman"/>
          <w:b/>
          <w:bCs/>
          <w:color w:val="000000"/>
          <w:sz w:val="24"/>
          <w:szCs w:val="24"/>
        </w:rPr>
      </w:pPr>
      <w:r w:rsidRPr="00FE427B">
        <w:rPr>
          <w:rFonts w:ascii="Times New Roman" w:eastAsia="Calibri" w:hAnsi="Times New Roman" w:cs="Times New Roman"/>
          <w:color w:val="000000"/>
          <w:sz w:val="24"/>
          <w:szCs w:val="24"/>
        </w:rPr>
        <w:t xml:space="preserve">Birimimizde yürütülmekte olan araştırmalar, farklı anabilim dalları veya kurum içi/kurum dışı farklı disiplinler ile işbirliği içinde çok boyutlu olarak ele alınmaktadır. Ayrıca, kurumumuzun mevcut UYGAR merkezleri (BAP, DEKAM, GENKÖK gibi) ve TÜBİTAK ile işbirliği içerisinde araştırma faaliyetleri yürütülmektedir. </w:t>
      </w:r>
    </w:p>
    <w:p w:rsidR="002D58F5" w:rsidRDefault="007222CB" w:rsidP="002D58F5">
      <w:pPr>
        <w:pStyle w:val="ListeParagraf"/>
        <w:numPr>
          <w:ilvl w:val="0"/>
          <w:numId w:val="4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Birimimizde </w:t>
      </w:r>
      <w:proofErr w:type="gramStart"/>
      <w:r>
        <w:rPr>
          <w:rFonts w:ascii="Times New Roman" w:eastAsia="Calibri" w:hAnsi="Times New Roman" w:cs="Times New Roman"/>
          <w:sz w:val="24"/>
          <w:szCs w:val="24"/>
        </w:rPr>
        <w:t>Türkçe  Yüksek</w:t>
      </w:r>
      <w:proofErr w:type="gramEnd"/>
      <w:r>
        <w:rPr>
          <w:rFonts w:ascii="Times New Roman" w:eastAsia="Calibri" w:hAnsi="Times New Roman" w:cs="Times New Roman"/>
          <w:sz w:val="24"/>
          <w:szCs w:val="24"/>
        </w:rPr>
        <w:t xml:space="preserve"> lisans ve doktora programlarına ilaveten İngilizce lisansüstü programlar mevcuttur ve etkin bir biçimde yürütülmektedir. </w:t>
      </w:r>
      <w:r w:rsidR="002D58F5" w:rsidRPr="00FE427B">
        <w:rPr>
          <w:rFonts w:ascii="Times New Roman" w:eastAsia="Calibri" w:hAnsi="Times New Roman" w:cs="Times New Roman"/>
          <w:sz w:val="24"/>
          <w:szCs w:val="24"/>
        </w:rPr>
        <w:t xml:space="preserve"> </w:t>
      </w:r>
    </w:p>
    <w:p w:rsidR="002D58F5" w:rsidRPr="00FE427B" w:rsidRDefault="002D58F5" w:rsidP="002D58F5">
      <w:pPr>
        <w:pStyle w:val="ListeParagraf"/>
        <w:numPr>
          <w:ilvl w:val="0"/>
          <w:numId w:val="43"/>
        </w:numPr>
        <w:spacing w:after="0" w:line="360" w:lineRule="auto"/>
        <w:jc w:val="both"/>
        <w:rPr>
          <w:rFonts w:ascii="Times New Roman" w:eastAsia="Calibri" w:hAnsi="Times New Roman" w:cs="Times New Roman"/>
          <w:sz w:val="24"/>
          <w:szCs w:val="24"/>
        </w:rPr>
      </w:pPr>
      <w:r w:rsidRPr="00FE427B">
        <w:rPr>
          <w:rFonts w:ascii="Times New Roman" w:eastAsia="Calibri" w:hAnsi="Times New Roman" w:cs="Times New Roman"/>
          <w:sz w:val="24"/>
          <w:szCs w:val="24"/>
        </w:rPr>
        <w:lastRenderedPageBreak/>
        <w:t>Birimimiz, araştırma öncelikleri kapsamındaki faaliyetleri gerçekleştirmek uygun f</w:t>
      </w:r>
      <w:r w:rsidR="007222CB">
        <w:rPr>
          <w:rFonts w:ascii="Times New Roman" w:eastAsia="Calibri" w:hAnsi="Times New Roman" w:cs="Times New Roman"/>
          <w:sz w:val="24"/>
          <w:szCs w:val="24"/>
        </w:rPr>
        <w:t xml:space="preserve">iziki/teknik altyapıya sahiptir fakat değişen ve gelişen koşullara uygun </w:t>
      </w:r>
      <w:r w:rsidR="00AC2AF9">
        <w:rPr>
          <w:rFonts w:ascii="Times New Roman" w:eastAsia="Calibri" w:hAnsi="Times New Roman" w:cs="Times New Roman"/>
          <w:sz w:val="24"/>
          <w:szCs w:val="24"/>
        </w:rPr>
        <w:t>olarak bu</w:t>
      </w:r>
      <w:r w:rsidR="007222CB">
        <w:rPr>
          <w:rFonts w:ascii="Times New Roman" w:eastAsia="Calibri" w:hAnsi="Times New Roman" w:cs="Times New Roman"/>
          <w:sz w:val="24"/>
          <w:szCs w:val="24"/>
        </w:rPr>
        <w:t xml:space="preserve"> </w:t>
      </w:r>
      <w:r w:rsidR="00AC2AF9">
        <w:rPr>
          <w:rFonts w:ascii="Times New Roman" w:eastAsia="Calibri" w:hAnsi="Times New Roman" w:cs="Times New Roman"/>
          <w:sz w:val="24"/>
          <w:szCs w:val="24"/>
        </w:rPr>
        <w:t>imkânların</w:t>
      </w:r>
      <w:r w:rsidR="007222CB">
        <w:rPr>
          <w:rFonts w:ascii="Times New Roman" w:eastAsia="Calibri" w:hAnsi="Times New Roman" w:cs="Times New Roman"/>
          <w:sz w:val="24"/>
          <w:szCs w:val="24"/>
        </w:rPr>
        <w:t xml:space="preserve"> güçlendirilmesi gerekmektedir. </w:t>
      </w:r>
    </w:p>
    <w:p w:rsidR="002D58F5" w:rsidRPr="00FE427B" w:rsidRDefault="002D58F5" w:rsidP="002D58F5">
      <w:pPr>
        <w:pStyle w:val="ListeParagraf"/>
        <w:numPr>
          <w:ilvl w:val="0"/>
          <w:numId w:val="43"/>
        </w:numPr>
        <w:spacing w:after="0" w:line="360" w:lineRule="auto"/>
        <w:jc w:val="both"/>
        <w:rPr>
          <w:rFonts w:ascii="Times New Roman" w:eastAsia="Calibri" w:hAnsi="Times New Roman" w:cs="Times New Roman"/>
          <w:sz w:val="24"/>
          <w:szCs w:val="24"/>
        </w:rPr>
      </w:pPr>
      <w:r w:rsidRPr="00FE427B">
        <w:rPr>
          <w:rFonts w:ascii="Times New Roman" w:eastAsia="Calibri" w:hAnsi="Times New Roman" w:cs="Times New Roman"/>
          <w:sz w:val="24"/>
          <w:szCs w:val="24"/>
        </w:rPr>
        <w:t>Birimimizde yürütülmekte olan araştırmalar, birimimiz öğretim üyeleri ve elemanları tarafından yapılmakta</w:t>
      </w:r>
      <w:r w:rsidR="007222CB">
        <w:rPr>
          <w:rFonts w:ascii="Times New Roman" w:eastAsia="Calibri" w:hAnsi="Times New Roman" w:cs="Times New Roman"/>
          <w:sz w:val="24"/>
          <w:szCs w:val="24"/>
        </w:rPr>
        <w:t>dır.</w:t>
      </w:r>
    </w:p>
    <w:p w:rsidR="002D58F5" w:rsidRPr="00BE383E" w:rsidRDefault="002D58F5" w:rsidP="002D58F5">
      <w:pPr>
        <w:pStyle w:val="ListeParagraf"/>
        <w:numPr>
          <w:ilvl w:val="0"/>
          <w:numId w:val="43"/>
        </w:numPr>
        <w:spacing w:after="0" w:line="360" w:lineRule="auto"/>
        <w:jc w:val="both"/>
        <w:rPr>
          <w:rFonts w:ascii="Times New Roman" w:eastAsia="Calibri" w:hAnsi="Times New Roman" w:cs="Times New Roman"/>
          <w:sz w:val="24"/>
          <w:szCs w:val="24"/>
        </w:rPr>
      </w:pPr>
      <w:r w:rsidRPr="00BE383E">
        <w:rPr>
          <w:rFonts w:ascii="Times New Roman" w:hAnsi="Times New Roman" w:cs="Times New Roman"/>
          <w:sz w:val="24"/>
          <w:szCs w:val="24"/>
        </w:rPr>
        <w:t xml:space="preserve">Birimimiz araştırma performansını değerlendirme ve izlemeye yönelik yürütülen uygulamalar </w:t>
      </w:r>
      <w:r w:rsidR="007222CB">
        <w:rPr>
          <w:rFonts w:ascii="Times New Roman" w:hAnsi="Times New Roman" w:cs="Times New Roman"/>
          <w:sz w:val="24"/>
          <w:szCs w:val="24"/>
        </w:rPr>
        <w:t xml:space="preserve">daha çok </w:t>
      </w:r>
      <w:r w:rsidRPr="00BE383E">
        <w:rPr>
          <w:rFonts w:ascii="Times New Roman" w:hAnsi="Times New Roman" w:cs="Times New Roman"/>
          <w:sz w:val="24"/>
          <w:szCs w:val="24"/>
        </w:rPr>
        <w:t>nicel ölçüm</w:t>
      </w:r>
      <w:r w:rsidR="007222CB">
        <w:rPr>
          <w:rFonts w:ascii="Times New Roman" w:hAnsi="Times New Roman" w:cs="Times New Roman"/>
          <w:sz w:val="24"/>
          <w:szCs w:val="24"/>
        </w:rPr>
        <w:t>lere dayanmakta</w:t>
      </w:r>
      <w:r w:rsidRPr="00BE383E">
        <w:rPr>
          <w:rFonts w:ascii="Times New Roman" w:hAnsi="Times New Roman" w:cs="Times New Roman"/>
          <w:sz w:val="24"/>
          <w:szCs w:val="24"/>
        </w:rPr>
        <w:t xml:space="preserve">, nitel ölçüm yapılamamaktadır. </w:t>
      </w:r>
    </w:p>
    <w:p w:rsidR="002D58F5" w:rsidRDefault="002D58F5" w:rsidP="002D58F5">
      <w:pPr>
        <w:autoSpaceDE w:val="0"/>
        <w:autoSpaceDN w:val="0"/>
        <w:adjustRightInd w:val="0"/>
        <w:spacing w:after="0" w:line="360" w:lineRule="auto"/>
        <w:jc w:val="both"/>
        <w:rPr>
          <w:rFonts w:ascii="Times New Roman" w:hAnsi="Times New Roman" w:cs="Times New Roman"/>
          <w:b/>
          <w:bCs/>
          <w:color w:val="000000"/>
          <w:sz w:val="24"/>
          <w:szCs w:val="24"/>
        </w:rPr>
      </w:pPr>
      <w:r w:rsidRPr="00BC4ED5">
        <w:rPr>
          <w:rFonts w:ascii="Times New Roman" w:hAnsi="Times New Roman" w:cs="Times New Roman"/>
          <w:b/>
          <w:bCs/>
          <w:color w:val="000000"/>
          <w:sz w:val="24"/>
          <w:szCs w:val="24"/>
        </w:rPr>
        <w:t>Yönetim Sistemi</w:t>
      </w:r>
      <w:r>
        <w:rPr>
          <w:rFonts w:ascii="Times New Roman" w:hAnsi="Times New Roman" w:cs="Times New Roman"/>
          <w:b/>
          <w:bCs/>
          <w:color w:val="000000"/>
          <w:sz w:val="24"/>
          <w:szCs w:val="24"/>
        </w:rPr>
        <w:t>;</w:t>
      </w:r>
    </w:p>
    <w:p w:rsidR="002D58F5" w:rsidRDefault="007222CB" w:rsidP="002D58F5">
      <w:pPr>
        <w:pStyle w:val="ListeParagraf"/>
        <w:numPr>
          <w:ilvl w:val="0"/>
          <w:numId w:val="45"/>
        </w:num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Birimimizde 5 bölümde toplam 26 Anabilim dalı bulunmaktadır.  </w:t>
      </w:r>
      <w:r w:rsidR="002D58F5" w:rsidRPr="001E10ED">
        <w:rPr>
          <w:rFonts w:ascii="Times New Roman" w:hAnsi="Times New Roman" w:cs="Times New Roman"/>
          <w:bCs/>
          <w:color w:val="000000"/>
          <w:sz w:val="24"/>
          <w:szCs w:val="24"/>
        </w:rPr>
        <w:t xml:space="preserve"> Anabilim dalları, Bölüm Başkanlığı’na, Bölüm Başkanlığı </w:t>
      </w:r>
      <w:r w:rsidR="00AC2AF9">
        <w:rPr>
          <w:rFonts w:ascii="Times New Roman" w:hAnsi="Times New Roman" w:cs="Times New Roman"/>
          <w:bCs/>
          <w:color w:val="000000"/>
          <w:sz w:val="24"/>
          <w:szCs w:val="24"/>
        </w:rPr>
        <w:t xml:space="preserve">Fen </w:t>
      </w:r>
      <w:r w:rsidR="00AC2AF9" w:rsidRPr="001E10ED">
        <w:rPr>
          <w:rFonts w:ascii="Times New Roman" w:hAnsi="Times New Roman" w:cs="Times New Roman"/>
          <w:bCs/>
          <w:color w:val="000000"/>
          <w:sz w:val="24"/>
          <w:szCs w:val="24"/>
        </w:rPr>
        <w:t>Fakültesi</w:t>
      </w:r>
      <w:r w:rsidR="002D58F5" w:rsidRPr="001E10ED">
        <w:rPr>
          <w:rFonts w:ascii="Times New Roman" w:hAnsi="Times New Roman" w:cs="Times New Roman"/>
          <w:bCs/>
          <w:color w:val="000000"/>
          <w:sz w:val="24"/>
          <w:szCs w:val="24"/>
        </w:rPr>
        <w:t xml:space="preserve"> </w:t>
      </w:r>
      <w:proofErr w:type="spellStart"/>
      <w:r w:rsidR="002D58F5" w:rsidRPr="001E10ED">
        <w:rPr>
          <w:rFonts w:ascii="Times New Roman" w:hAnsi="Times New Roman" w:cs="Times New Roman"/>
          <w:bCs/>
          <w:color w:val="000000"/>
          <w:sz w:val="24"/>
          <w:szCs w:val="24"/>
        </w:rPr>
        <w:t>Dekanlığı’na</w:t>
      </w:r>
      <w:proofErr w:type="spellEnd"/>
      <w:r w:rsidR="002D58F5" w:rsidRPr="001E10ED">
        <w:rPr>
          <w:rFonts w:ascii="Times New Roman" w:hAnsi="Times New Roman" w:cs="Times New Roman"/>
          <w:bCs/>
          <w:color w:val="000000"/>
          <w:sz w:val="24"/>
          <w:szCs w:val="24"/>
        </w:rPr>
        <w:t>, Dekanlık ise Erciyes Üniversitesi Rektörlüğü’ne bağlıdır.</w:t>
      </w:r>
    </w:p>
    <w:p w:rsidR="002D58F5" w:rsidRPr="00FB79BA" w:rsidRDefault="002D58F5" w:rsidP="002D58F5">
      <w:pPr>
        <w:pStyle w:val="ListeParagraf"/>
        <w:numPr>
          <w:ilvl w:val="0"/>
          <w:numId w:val="45"/>
        </w:numPr>
        <w:autoSpaceDE w:val="0"/>
        <w:autoSpaceDN w:val="0"/>
        <w:adjustRightInd w:val="0"/>
        <w:spacing w:after="0" w:line="360" w:lineRule="auto"/>
        <w:jc w:val="both"/>
        <w:rPr>
          <w:rFonts w:ascii="Times New Roman" w:hAnsi="Times New Roman" w:cs="Times New Roman"/>
          <w:bCs/>
          <w:color w:val="000000"/>
          <w:sz w:val="24"/>
          <w:szCs w:val="24"/>
        </w:rPr>
      </w:pPr>
      <w:r w:rsidRPr="00EB7DC7">
        <w:rPr>
          <w:rFonts w:ascii="Times New Roman" w:hAnsi="Times New Roman" w:cs="Times New Roman"/>
          <w:bCs/>
          <w:color w:val="000000"/>
          <w:sz w:val="24"/>
          <w:szCs w:val="24"/>
        </w:rPr>
        <w:t>Fakülte’nin Bölümlerine</w:t>
      </w:r>
      <w:r>
        <w:rPr>
          <w:rFonts w:ascii="Times New Roman" w:hAnsi="Times New Roman" w:cs="Times New Roman"/>
          <w:bCs/>
          <w:color w:val="000000"/>
          <w:sz w:val="24"/>
          <w:szCs w:val="24"/>
        </w:rPr>
        <w:t xml:space="preserve"> ilişkin kadro talepleri, personelin </w:t>
      </w:r>
      <w:r w:rsidRPr="00FB79BA">
        <w:rPr>
          <w:rFonts w:ascii="Times New Roman" w:hAnsi="Times New Roman" w:cs="Times New Roman"/>
          <w:bCs/>
          <w:color w:val="000000"/>
          <w:sz w:val="24"/>
          <w:szCs w:val="24"/>
        </w:rPr>
        <w:t xml:space="preserve">atama ve yükseltme işlemleri </w:t>
      </w:r>
      <w:r>
        <w:rPr>
          <w:rFonts w:ascii="Times New Roman" w:hAnsi="Times New Roman" w:cs="Times New Roman"/>
          <w:bCs/>
          <w:color w:val="000000"/>
          <w:sz w:val="24"/>
          <w:szCs w:val="24"/>
        </w:rPr>
        <w:t>ilgili yasa ve yönetmeliklere göre yapılmaktadır.</w:t>
      </w:r>
    </w:p>
    <w:p w:rsidR="002D58F5" w:rsidRDefault="002D58F5" w:rsidP="002D58F5">
      <w:pPr>
        <w:pStyle w:val="ListeParagraf"/>
        <w:numPr>
          <w:ilvl w:val="0"/>
          <w:numId w:val="45"/>
        </w:numPr>
        <w:autoSpaceDE w:val="0"/>
        <w:autoSpaceDN w:val="0"/>
        <w:adjustRightInd w:val="0"/>
        <w:spacing w:after="0" w:line="360" w:lineRule="auto"/>
        <w:jc w:val="both"/>
        <w:rPr>
          <w:rFonts w:ascii="Times New Roman" w:hAnsi="Times New Roman" w:cs="Times New Roman"/>
          <w:bCs/>
          <w:color w:val="000000"/>
          <w:sz w:val="24"/>
          <w:szCs w:val="24"/>
        </w:rPr>
      </w:pPr>
      <w:r w:rsidRPr="00ED471E">
        <w:rPr>
          <w:rFonts w:ascii="Times New Roman" w:hAnsi="Times New Roman" w:cs="Times New Roman"/>
          <w:bCs/>
          <w:color w:val="000000"/>
          <w:sz w:val="24"/>
          <w:szCs w:val="24"/>
        </w:rPr>
        <w:t>Devlet üniversitesine bağlı bir fakülte olmamız nedeniyle bütçemiz, ilgili yasal düzenlemelere göre oluşturulmaktadır.</w:t>
      </w:r>
    </w:p>
    <w:p w:rsidR="002D58F5" w:rsidRPr="008A4767" w:rsidRDefault="002D58F5" w:rsidP="002D58F5">
      <w:pPr>
        <w:pStyle w:val="ListeParagraf"/>
        <w:numPr>
          <w:ilvl w:val="0"/>
          <w:numId w:val="45"/>
        </w:numPr>
        <w:autoSpaceDE w:val="0"/>
        <w:autoSpaceDN w:val="0"/>
        <w:adjustRightInd w:val="0"/>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Öğrenci</w:t>
      </w:r>
      <w:r w:rsidR="007222C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akademik ve idari personel ilgili bilgiler </w:t>
      </w:r>
      <w:r w:rsidR="007222CB">
        <w:rPr>
          <w:rFonts w:ascii="Times New Roman" w:hAnsi="Times New Roman" w:cs="Times New Roman"/>
          <w:bCs/>
          <w:color w:val="000000"/>
          <w:sz w:val="24"/>
          <w:szCs w:val="24"/>
        </w:rPr>
        <w:t xml:space="preserve">veri </w:t>
      </w:r>
      <w:r w:rsidR="00AC2AF9">
        <w:rPr>
          <w:rFonts w:ascii="Times New Roman" w:hAnsi="Times New Roman" w:cs="Times New Roman"/>
          <w:bCs/>
          <w:color w:val="000000"/>
          <w:sz w:val="24"/>
          <w:szCs w:val="24"/>
        </w:rPr>
        <w:t>sistemleriyle kayıt</w:t>
      </w:r>
      <w:r w:rsidRPr="008A4767">
        <w:rPr>
          <w:rFonts w:ascii="Times New Roman" w:hAnsi="Times New Roman" w:cs="Times New Roman"/>
          <w:bCs/>
          <w:color w:val="000000"/>
          <w:sz w:val="24"/>
          <w:szCs w:val="24"/>
        </w:rPr>
        <w:t xml:space="preserve"> altına alınmaktadır</w:t>
      </w:r>
    </w:p>
    <w:p w:rsidR="002D58F5" w:rsidRDefault="002D58F5" w:rsidP="002D58F5">
      <w:pPr>
        <w:pStyle w:val="ListeParagraf"/>
        <w:numPr>
          <w:ilvl w:val="0"/>
          <w:numId w:val="4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Eğitim-öğretim ile ilgili bilgiler fakültemizin </w:t>
      </w:r>
      <w:r w:rsidRPr="003E6F36">
        <w:rPr>
          <w:rFonts w:ascii="Times New Roman" w:hAnsi="Times New Roman" w:cs="Times New Roman"/>
          <w:color w:val="000000"/>
          <w:sz w:val="24"/>
          <w:szCs w:val="24"/>
        </w:rPr>
        <w:t xml:space="preserve">web sayfası üzerinden paylaşılmaktadır </w:t>
      </w:r>
    </w:p>
    <w:p w:rsidR="002D58F5" w:rsidRDefault="002D58F5" w:rsidP="002D58F5">
      <w:pPr>
        <w:autoSpaceDE w:val="0"/>
        <w:autoSpaceDN w:val="0"/>
        <w:adjustRightInd w:val="0"/>
        <w:spacing w:after="0" w:line="360" w:lineRule="auto"/>
        <w:jc w:val="both"/>
        <w:rPr>
          <w:rFonts w:ascii="Times New Roman" w:hAnsi="Times New Roman" w:cs="Times New Roman"/>
          <w:color w:val="000000"/>
          <w:sz w:val="24"/>
          <w:szCs w:val="24"/>
        </w:rPr>
      </w:pPr>
    </w:p>
    <w:p w:rsidR="002D58F5" w:rsidRDefault="002D58F5" w:rsidP="002D58F5">
      <w:pPr>
        <w:autoSpaceDE w:val="0"/>
        <w:autoSpaceDN w:val="0"/>
        <w:adjustRightInd w:val="0"/>
        <w:spacing w:after="0" w:line="360" w:lineRule="auto"/>
        <w:jc w:val="both"/>
        <w:rPr>
          <w:rFonts w:ascii="Times New Roman" w:hAnsi="Times New Roman" w:cs="Times New Roman"/>
          <w:sz w:val="24"/>
          <w:szCs w:val="24"/>
        </w:rPr>
      </w:pPr>
      <w:r w:rsidRPr="001A3F56">
        <w:rPr>
          <w:rFonts w:ascii="Times New Roman" w:hAnsi="Times New Roman" w:cs="Times New Roman"/>
          <w:sz w:val="24"/>
          <w:szCs w:val="24"/>
        </w:rPr>
        <w:t xml:space="preserve">Birimimiz daha önce herhangi bir </w:t>
      </w:r>
      <w:r>
        <w:rPr>
          <w:rFonts w:ascii="Times New Roman" w:hAnsi="Times New Roman" w:cs="Times New Roman"/>
          <w:sz w:val="24"/>
          <w:szCs w:val="24"/>
        </w:rPr>
        <w:t xml:space="preserve">iç ve dış </w:t>
      </w:r>
      <w:r w:rsidRPr="001A3F56">
        <w:rPr>
          <w:rFonts w:ascii="Times New Roman" w:hAnsi="Times New Roman" w:cs="Times New Roman"/>
          <w:sz w:val="24"/>
          <w:szCs w:val="24"/>
        </w:rPr>
        <w:t>dış değerlendirme</w:t>
      </w:r>
      <w:r>
        <w:rPr>
          <w:rFonts w:ascii="Times New Roman" w:hAnsi="Times New Roman" w:cs="Times New Roman"/>
          <w:sz w:val="24"/>
          <w:szCs w:val="24"/>
        </w:rPr>
        <w:t xml:space="preserve"> sürecinden </w:t>
      </w:r>
      <w:r w:rsidRPr="001A3F56">
        <w:rPr>
          <w:rFonts w:ascii="Times New Roman" w:hAnsi="Times New Roman" w:cs="Times New Roman"/>
          <w:sz w:val="24"/>
          <w:szCs w:val="24"/>
        </w:rPr>
        <w:t xml:space="preserve">geçmemiştir. </w:t>
      </w:r>
    </w:p>
    <w:p w:rsidR="002D58F5" w:rsidRDefault="002D58F5" w:rsidP="002D58F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A3F56">
        <w:rPr>
          <w:rFonts w:ascii="Times New Roman" w:hAnsi="Times New Roman" w:cs="Times New Roman"/>
          <w:sz w:val="24"/>
          <w:szCs w:val="24"/>
        </w:rPr>
        <w:t xml:space="preserve">Bu iç değerlendirme raporu birimimiz için ilk defa hazırlanmıştır. Hali hazırda birimimizde mevcut olan eğitim öğretim, araştırma ve geliştirme, birimin tanıtımı ve mevcut imkânları detaylı bir şekilde verilmeye çalışılmıştır. Bununla birlikte komisyonumuzun hazırlamış olduğu bu veriler dışında gözden kaçan veya başka bir göz tarafından incelenmeye açık durumlar olabilir. Bundan sonraki süreçlerde birimimiz iç değerlendirme komisyonu tarafından dünyanın en gelişmiş üniversitelerindeki örnekler detaylı bir biçimde incelenerek birimimizin her türlü denetime açık ve dünya ölçeğinde rekabet gücüne sahip bir düzeye ulaşması </w:t>
      </w:r>
      <w:r w:rsidR="007222CB">
        <w:rPr>
          <w:rFonts w:ascii="Times New Roman" w:hAnsi="Times New Roman" w:cs="Times New Roman"/>
          <w:sz w:val="24"/>
          <w:szCs w:val="24"/>
        </w:rPr>
        <w:t xml:space="preserve">amaçlanmaktadır. </w:t>
      </w:r>
      <w:r w:rsidRPr="001A3F56">
        <w:rPr>
          <w:rFonts w:ascii="Times New Roman" w:hAnsi="Times New Roman" w:cs="Times New Roman"/>
          <w:sz w:val="24"/>
          <w:szCs w:val="24"/>
        </w:rPr>
        <w:t xml:space="preserve"> </w:t>
      </w:r>
    </w:p>
    <w:p w:rsidR="002D58F5" w:rsidRPr="002D58F5" w:rsidRDefault="002D58F5" w:rsidP="002D58F5">
      <w:pPr>
        <w:autoSpaceDE w:val="0"/>
        <w:autoSpaceDN w:val="0"/>
        <w:adjustRightInd w:val="0"/>
        <w:spacing w:after="0" w:line="360" w:lineRule="auto"/>
        <w:jc w:val="both"/>
        <w:rPr>
          <w:rFonts w:ascii="Times New Roman" w:hAnsi="Times New Roman" w:cs="Times New Roman"/>
          <w:color w:val="000000"/>
          <w:sz w:val="24"/>
          <w:szCs w:val="24"/>
        </w:rPr>
      </w:pPr>
    </w:p>
    <w:p w:rsidR="001B4225" w:rsidRPr="001A3F56" w:rsidRDefault="001B4225" w:rsidP="003A63C0">
      <w:pPr>
        <w:autoSpaceDE w:val="0"/>
        <w:autoSpaceDN w:val="0"/>
        <w:adjustRightInd w:val="0"/>
        <w:spacing w:after="0" w:line="360" w:lineRule="auto"/>
        <w:ind w:left="567"/>
        <w:jc w:val="both"/>
        <w:rPr>
          <w:rFonts w:ascii="Times New Roman" w:hAnsi="Times New Roman" w:cs="Times New Roman"/>
          <w:sz w:val="24"/>
          <w:szCs w:val="24"/>
        </w:rPr>
      </w:pPr>
    </w:p>
    <w:tbl>
      <w:tblPr>
        <w:tblStyle w:val="TabloKlavuzu"/>
        <w:tblW w:w="9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4"/>
      </w:tblGrid>
      <w:tr w:rsidR="001B4225" w:rsidRPr="001A3F56" w:rsidTr="003A63C0">
        <w:trPr>
          <w:trHeight w:val="3311"/>
          <w:jc w:val="center"/>
        </w:trPr>
        <w:tc>
          <w:tcPr>
            <w:tcW w:w="9624" w:type="dxa"/>
          </w:tcPr>
          <w:p w:rsidR="001B4225" w:rsidRPr="001A3F56" w:rsidRDefault="001B4225" w:rsidP="00AC2AF9">
            <w:pPr>
              <w:spacing w:line="360" w:lineRule="auto"/>
              <w:ind w:left="26" w:hanging="26"/>
              <w:jc w:val="both"/>
              <w:rPr>
                <w:rFonts w:ascii="Times New Roman" w:hAnsi="Times New Roman" w:cs="Times New Roman"/>
                <w:sz w:val="24"/>
                <w:szCs w:val="24"/>
                <w:lang w:eastAsia="tr-TR"/>
              </w:rPr>
            </w:pPr>
          </w:p>
          <w:p w:rsidR="001B4225" w:rsidRPr="001A3F56" w:rsidRDefault="003220B3" w:rsidP="00AC2AF9">
            <w:pPr>
              <w:spacing w:line="360" w:lineRule="auto"/>
              <w:ind w:left="26" w:hanging="26"/>
              <w:jc w:val="both"/>
              <w:rPr>
                <w:rFonts w:ascii="Times New Roman" w:hAnsi="Times New Roman" w:cs="Times New Roman"/>
                <w:sz w:val="24"/>
                <w:szCs w:val="24"/>
                <w:lang w:eastAsia="tr-TR"/>
              </w:rPr>
            </w:pPr>
            <w:r w:rsidRPr="001A3F56">
              <w:rPr>
                <w:rFonts w:ascii="Times New Roman" w:hAnsi="Times New Roman" w:cs="Times New Roman"/>
                <w:sz w:val="24"/>
                <w:szCs w:val="24"/>
                <w:lang w:eastAsia="tr-TR"/>
              </w:rPr>
              <w:t xml:space="preserve">Fen Fakültesi </w:t>
            </w:r>
            <w:r w:rsidR="001B4225" w:rsidRPr="001A3F56">
              <w:rPr>
                <w:rFonts w:ascii="Times New Roman" w:hAnsi="Times New Roman" w:cs="Times New Roman"/>
                <w:sz w:val="24"/>
                <w:szCs w:val="24"/>
                <w:lang w:eastAsia="tr-TR"/>
              </w:rPr>
              <w:t>Dekanı olarak yetkim dâhilinde; Birim Kalite Güvence Komisyonu Üyeleri tarafından hazırlanan bu raporda yer alan bilgilerin güvenilir, tam ve doğru olduğunu beyan ederim.</w:t>
            </w:r>
            <w:bookmarkStart w:id="0" w:name="_GoBack"/>
            <w:bookmarkEnd w:id="0"/>
          </w:p>
          <w:p w:rsidR="008F6065" w:rsidRDefault="008F6065" w:rsidP="003A63C0">
            <w:pPr>
              <w:spacing w:line="360" w:lineRule="auto"/>
              <w:ind w:left="709" w:hanging="567"/>
              <w:jc w:val="right"/>
              <w:rPr>
                <w:rFonts w:ascii="Times New Roman" w:hAnsi="Times New Roman" w:cs="Times New Roman"/>
                <w:sz w:val="24"/>
                <w:szCs w:val="24"/>
                <w:lang w:eastAsia="tr-TR"/>
              </w:rPr>
            </w:pPr>
          </w:p>
          <w:p w:rsidR="008F6065" w:rsidRDefault="008F6065" w:rsidP="003A63C0">
            <w:pPr>
              <w:spacing w:line="360" w:lineRule="auto"/>
              <w:ind w:left="709" w:hanging="567"/>
              <w:jc w:val="right"/>
              <w:rPr>
                <w:rFonts w:ascii="Times New Roman" w:hAnsi="Times New Roman" w:cs="Times New Roman"/>
                <w:sz w:val="24"/>
                <w:szCs w:val="24"/>
                <w:lang w:eastAsia="tr-TR"/>
              </w:rPr>
            </w:pPr>
          </w:p>
          <w:p w:rsidR="00B15B40" w:rsidRPr="001A3F56" w:rsidRDefault="003220B3" w:rsidP="003A63C0">
            <w:pPr>
              <w:spacing w:line="360" w:lineRule="auto"/>
              <w:ind w:left="709" w:hanging="567"/>
              <w:jc w:val="right"/>
              <w:rPr>
                <w:rFonts w:ascii="Times New Roman" w:hAnsi="Times New Roman" w:cs="Times New Roman"/>
                <w:sz w:val="24"/>
                <w:szCs w:val="24"/>
                <w:lang w:eastAsia="tr-TR"/>
              </w:rPr>
            </w:pPr>
            <w:r w:rsidRPr="001A3F56">
              <w:rPr>
                <w:rFonts w:ascii="Times New Roman" w:hAnsi="Times New Roman" w:cs="Times New Roman"/>
                <w:sz w:val="24"/>
                <w:szCs w:val="24"/>
                <w:lang w:eastAsia="tr-TR"/>
              </w:rPr>
              <w:t xml:space="preserve">Prof. Dr. İlhan ÖZTÜRK </w:t>
            </w:r>
          </w:p>
          <w:p w:rsidR="00B47F7F" w:rsidRPr="001A3F56" w:rsidRDefault="00B15B40" w:rsidP="003A63C0">
            <w:pPr>
              <w:spacing w:line="360" w:lineRule="auto"/>
              <w:ind w:left="709" w:hanging="567"/>
              <w:jc w:val="right"/>
              <w:rPr>
                <w:rFonts w:ascii="Times New Roman" w:hAnsi="Times New Roman" w:cs="Times New Roman"/>
                <w:sz w:val="24"/>
                <w:szCs w:val="24"/>
                <w:lang w:eastAsia="tr-TR"/>
              </w:rPr>
            </w:pPr>
            <w:r w:rsidRPr="001A3F56">
              <w:rPr>
                <w:rFonts w:ascii="Times New Roman" w:hAnsi="Times New Roman" w:cs="Times New Roman"/>
                <w:sz w:val="24"/>
                <w:szCs w:val="24"/>
                <w:lang w:eastAsia="tr-TR"/>
              </w:rPr>
              <w:t>Dekan</w:t>
            </w:r>
          </w:p>
          <w:p w:rsidR="00B47F7F" w:rsidRPr="001A3F56" w:rsidRDefault="00B47F7F" w:rsidP="003A63C0">
            <w:pPr>
              <w:spacing w:line="360" w:lineRule="auto"/>
              <w:ind w:left="709" w:hanging="567"/>
              <w:jc w:val="right"/>
              <w:rPr>
                <w:rFonts w:ascii="Times New Roman" w:hAnsi="Times New Roman" w:cs="Times New Roman"/>
                <w:sz w:val="24"/>
                <w:szCs w:val="24"/>
                <w:lang w:eastAsia="tr-TR"/>
              </w:rPr>
            </w:pPr>
          </w:p>
          <w:p w:rsidR="001B4225" w:rsidRPr="001A3F56" w:rsidRDefault="001B4225" w:rsidP="003A63C0">
            <w:pPr>
              <w:spacing w:line="360" w:lineRule="auto"/>
              <w:ind w:left="709" w:hanging="567"/>
              <w:jc w:val="center"/>
              <w:rPr>
                <w:rFonts w:ascii="Times New Roman" w:hAnsi="Times New Roman" w:cs="Times New Roman"/>
                <w:sz w:val="24"/>
                <w:szCs w:val="24"/>
                <w:lang w:eastAsia="tr-TR"/>
              </w:rPr>
            </w:pPr>
            <w:r w:rsidRPr="001A3F56">
              <w:rPr>
                <w:rFonts w:ascii="Times New Roman" w:hAnsi="Times New Roman" w:cs="Times New Roman"/>
                <w:sz w:val="24"/>
                <w:szCs w:val="24"/>
                <w:lang w:eastAsia="tr-TR"/>
              </w:rPr>
              <w:t>Birim Kalite Güvence Komisyonu Üyeleri</w:t>
            </w:r>
          </w:p>
          <w:p w:rsidR="003220B3" w:rsidRPr="001A3F56" w:rsidRDefault="003220B3" w:rsidP="003A63C0">
            <w:pPr>
              <w:spacing w:line="360" w:lineRule="auto"/>
              <w:ind w:left="709" w:hanging="567"/>
              <w:jc w:val="center"/>
              <w:rPr>
                <w:rFonts w:ascii="Times New Roman" w:hAnsi="Times New Roman" w:cs="Times New Roman"/>
                <w:sz w:val="24"/>
                <w:szCs w:val="24"/>
                <w:lang w:eastAsia="tr-TR"/>
              </w:rPr>
            </w:pPr>
            <w:r w:rsidRPr="001A3F56">
              <w:rPr>
                <w:rFonts w:ascii="Times New Roman" w:hAnsi="Times New Roman" w:cs="Times New Roman"/>
                <w:sz w:val="24"/>
                <w:szCs w:val="24"/>
                <w:lang w:eastAsia="tr-TR"/>
              </w:rPr>
              <w:t xml:space="preserve">Prof. Dr. İlhan ÖZTÜRK </w:t>
            </w:r>
          </w:p>
          <w:p w:rsidR="00B47F7F" w:rsidRPr="001A3F56" w:rsidRDefault="00B47F7F" w:rsidP="003A63C0">
            <w:pPr>
              <w:spacing w:line="360" w:lineRule="auto"/>
              <w:ind w:left="709" w:hanging="567"/>
              <w:jc w:val="center"/>
              <w:rPr>
                <w:rFonts w:ascii="Times New Roman" w:hAnsi="Times New Roman" w:cs="Times New Roman"/>
                <w:sz w:val="24"/>
                <w:szCs w:val="24"/>
                <w:lang w:eastAsia="tr-TR"/>
              </w:rPr>
            </w:pPr>
            <w:r w:rsidRPr="001A3F56">
              <w:rPr>
                <w:rFonts w:ascii="Times New Roman" w:hAnsi="Times New Roman" w:cs="Times New Roman"/>
                <w:sz w:val="24"/>
                <w:szCs w:val="24"/>
                <w:lang w:eastAsia="tr-TR"/>
              </w:rPr>
              <w:t xml:space="preserve">Başkan   </w:t>
            </w:r>
          </w:p>
          <w:p w:rsidR="001B4225" w:rsidRPr="001A3F56" w:rsidRDefault="001B4225" w:rsidP="003A63C0">
            <w:pPr>
              <w:spacing w:line="360" w:lineRule="auto"/>
              <w:ind w:left="709" w:hanging="567"/>
              <w:jc w:val="center"/>
              <w:rPr>
                <w:rFonts w:ascii="Times New Roman" w:hAnsi="Times New Roman" w:cs="Times New Roman"/>
                <w:sz w:val="24"/>
                <w:szCs w:val="24"/>
                <w:lang w:eastAsia="tr-TR"/>
              </w:rPr>
            </w:pPr>
          </w:p>
          <w:p w:rsidR="003220B3" w:rsidRPr="001A3F56" w:rsidRDefault="003220B3" w:rsidP="003A63C0">
            <w:pPr>
              <w:spacing w:line="360" w:lineRule="auto"/>
              <w:ind w:left="709" w:hanging="567"/>
              <w:rPr>
                <w:rFonts w:ascii="Times New Roman" w:hAnsi="Times New Roman" w:cs="Times New Roman"/>
                <w:sz w:val="24"/>
                <w:szCs w:val="24"/>
                <w:lang w:eastAsia="tr-TR"/>
              </w:rPr>
            </w:pPr>
            <w:r w:rsidRPr="001A3F56">
              <w:rPr>
                <w:rFonts w:ascii="Times New Roman" w:hAnsi="Times New Roman" w:cs="Times New Roman"/>
                <w:sz w:val="24"/>
                <w:szCs w:val="24"/>
                <w:lang w:eastAsia="tr-TR"/>
              </w:rPr>
              <w:t>Prof. Dr. Abdurrahman AYVAZ                                  Prof. Dr. İlhan Özer İLHAN</w:t>
            </w:r>
          </w:p>
          <w:p w:rsidR="00B47F7F" w:rsidRPr="001A3F56" w:rsidRDefault="00B47F7F" w:rsidP="003A63C0">
            <w:pPr>
              <w:spacing w:line="360" w:lineRule="auto"/>
              <w:ind w:left="709" w:hanging="567"/>
              <w:jc w:val="center"/>
              <w:rPr>
                <w:rFonts w:ascii="Times New Roman" w:hAnsi="Times New Roman" w:cs="Times New Roman"/>
                <w:sz w:val="24"/>
                <w:szCs w:val="24"/>
                <w:lang w:eastAsia="tr-TR"/>
              </w:rPr>
            </w:pPr>
            <w:r w:rsidRPr="001A3F56">
              <w:rPr>
                <w:rFonts w:ascii="Times New Roman" w:hAnsi="Times New Roman" w:cs="Times New Roman"/>
                <w:sz w:val="24"/>
                <w:szCs w:val="24"/>
                <w:lang w:eastAsia="tr-TR"/>
              </w:rPr>
              <w:t xml:space="preserve">Üye                                                  </w:t>
            </w:r>
            <w:proofErr w:type="spellStart"/>
            <w:r w:rsidRPr="001A3F56">
              <w:rPr>
                <w:rFonts w:ascii="Times New Roman" w:hAnsi="Times New Roman" w:cs="Times New Roman"/>
                <w:sz w:val="24"/>
                <w:szCs w:val="24"/>
                <w:lang w:eastAsia="tr-TR"/>
              </w:rPr>
              <w:t>Üye</w:t>
            </w:r>
            <w:proofErr w:type="spellEnd"/>
          </w:p>
          <w:p w:rsidR="003220B3" w:rsidRPr="001A3F56" w:rsidRDefault="003220B3" w:rsidP="003A63C0">
            <w:pPr>
              <w:spacing w:line="360" w:lineRule="auto"/>
              <w:ind w:left="709" w:hanging="567"/>
              <w:jc w:val="center"/>
              <w:rPr>
                <w:rFonts w:ascii="Times New Roman" w:hAnsi="Times New Roman" w:cs="Times New Roman"/>
                <w:sz w:val="24"/>
                <w:szCs w:val="24"/>
                <w:lang w:eastAsia="tr-TR"/>
              </w:rPr>
            </w:pPr>
          </w:p>
          <w:p w:rsidR="00B15B40" w:rsidRPr="001A3F56" w:rsidRDefault="00B15B40" w:rsidP="003A63C0">
            <w:pPr>
              <w:spacing w:line="360" w:lineRule="auto"/>
              <w:ind w:left="709" w:hanging="567"/>
              <w:jc w:val="center"/>
              <w:rPr>
                <w:rFonts w:ascii="Times New Roman" w:hAnsi="Times New Roman" w:cs="Times New Roman"/>
                <w:sz w:val="24"/>
                <w:szCs w:val="24"/>
                <w:lang w:eastAsia="tr-TR"/>
              </w:rPr>
            </w:pPr>
          </w:p>
          <w:p w:rsidR="003220B3" w:rsidRPr="001A3F56" w:rsidRDefault="003220B3" w:rsidP="003A63C0">
            <w:pPr>
              <w:spacing w:line="360" w:lineRule="auto"/>
              <w:ind w:left="709" w:hanging="567"/>
              <w:rPr>
                <w:rFonts w:ascii="Times New Roman" w:hAnsi="Times New Roman" w:cs="Times New Roman"/>
                <w:sz w:val="24"/>
                <w:szCs w:val="24"/>
                <w:lang w:eastAsia="tr-TR"/>
              </w:rPr>
            </w:pPr>
            <w:r w:rsidRPr="001A3F56">
              <w:rPr>
                <w:rFonts w:ascii="Times New Roman" w:hAnsi="Times New Roman" w:cs="Times New Roman"/>
                <w:sz w:val="24"/>
                <w:szCs w:val="24"/>
                <w:lang w:eastAsia="tr-TR"/>
              </w:rPr>
              <w:t>Doç. Dr. Mikail AKBULUT                                        Doç. Dr. Gökhan KOÇAK</w:t>
            </w:r>
          </w:p>
          <w:p w:rsidR="00B15B40" w:rsidRPr="001A3F56" w:rsidRDefault="003220B3" w:rsidP="003A63C0">
            <w:pPr>
              <w:spacing w:line="360" w:lineRule="auto"/>
              <w:ind w:left="709" w:hanging="567"/>
              <w:jc w:val="center"/>
              <w:rPr>
                <w:rFonts w:ascii="Times New Roman" w:hAnsi="Times New Roman" w:cs="Times New Roman"/>
                <w:sz w:val="24"/>
                <w:szCs w:val="24"/>
                <w:lang w:eastAsia="tr-TR"/>
              </w:rPr>
            </w:pPr>
            <w:r w:rsidRPr="001A3F56">
              <w:rPr>
                <w:rFonts w:ascii="Times New Roman" w:hAnsi="Times New Roman" w:cs="Times New Roman"/>
                <w:sz w:val="24"/>
                <w:szCs w:val="24"/>
                <w:lang w:eastAsia="tr-TR"/>
              </w:rPr>
              <w:t xml:space="preserve">Üye                                                  </w:t>
            </w:r>
            <w:proofErr w:type="spellStart"/>
            <w:r w:rsidRPr="001A3F56">
              <w:rPr>
                <w:rFonts w:ascii="Times New Roman" w:hAnsi="Times New Roman" w:cs="Times New Roman"/>
                <w:sz w:val="24"/>
                <w:szCs w:val="24"/>
                <w:lang w:eastAsia="tr-TR"/>
              </w:rPr>
              <w:t>Üye</w:t>
            </w:r>
            <w:proofErr w:type="spellEnd"/>
          </w:p>
          <w:p w:rsidR="003220B3" w:rsidRPr="001A3F56" w:rsidRDefault="003220B3" w:rsidP="003A63C0">
            <w:pPr>
              <w:spacing w:line="360" w:lineRule="auto"/>
              <w:ind w:left="709" w:hanging="567"/>
              <w:rPr>
                <w:rFonts w:ascii="Times New Roman" w:hAnsi="Times New Roman" w:cs="Times New Roman"/>
                <w:sz w:val="24"/>
                <w:szCs w:val="24"/>
                <w:lang w:eastAsia="tr-TR"/>
              </w:rPr>
            </w:pPr>
          </w:p>
          <w:p w:rsidR="00B15B40" w:rsidRPr="001A3F56" w:rsidRDefault="00B15B40" w:rsidP="003A63C0">
            <w:pPr>
              <w:spacing w:line="360" w:lineRule="auto"/>
              <w:ind w:left="709" w:hanging="567"/>
              <w:rPr>
                <w:rFonts w:ascii="Times New Roman" w:hAnsi="Times New Roman" w:cs="Times New Roman"/>
                <w:sz w:val="24"/>
                <w:szCs w:val="24"/>
                <w:lang w:eastAsia="tr-TR"/>
              </w:rPr>
            </w:pPr>
            <w:r w:rsidRPr="001A3F56">
              <w:rPr>
                <w:rFonts w:ascii="Times New Roman" w:hAnsi="Times New Roman" w:cs="Times New Roman"/>
                <w:sz w:val="24"/>
                <w:szCs w:val="24"/>
                <w:lang w:eastAsia="tr-TR"/>
              </w:rPr>
              <w:t>Doç. Dr. Muammer KULA                               Yrd. Doç. Dr. İnci AKKAYA ORALHAN</w:t>
            </w:r>
          </w:p>
          <w:p w:rsidR="00B15B40" w:rsidRPr="001A3F56" w:rsidRDefault="00B15B40" w:rsidP="003A63C0">
            <w:pPr>
              <w:spacing w:line="360" w:lineRule="auto"/>
              <w:ind w:left="709" w:hanging="567"/>
              <w:rPr>
                <w:rFonts w:ascii="Times New Roman" w:hAnsi="Times New Roman" w:cs="Times New Roman"/>
                <w:sz w:val="24"/>
                <w:szCs w:val="24"/>
                <w:lang w:eastAsia="tr-TR"/>
              </w:rPr>
            </w:pPr>
          </w:p>
          <w:p w:rsidR="003220B3" w:rsidRPr="001A3F56" w:rsidRDefault="003220B3" w:rsidP="003A63C0">
            <w:pPr>
              <w:spacing w:line="360" w:lineRule="auto"/>
              <w:ind w:left="709" w:hanging="567"/>
              <w:jc w:val="center"/>
              <w:rPr>
                <w:rFonts w:ascii="Times New Roman" w:hAnsi="Times New Roman" w:cs="Times New Roman"/>
                <w:sz w:val="24"/>
                <w:szCs w:val="24"/>
                <w:lang w:eastAsia="tr-TR"/>
              </w:rPr>
            </w:pPr>
            <w:r w:rsidRPr="001A3F56">
              <w:rPr>
                <w:rFonts w:ascii="Times New Roman" w:hAnsi="Times New Roman" w:cs="Times New Roman"/>
                <w:sz w:val="24"/>
                <w:szCs w:val="24"/>
                <w:lang w:eastAsia="tr-TR"/>
              </w:rPr>
              <w:t xml:space="preserve">Üye                                                  </w:t>
            </w:r>
            <w:proofErr w:type="spellStart"/>
            <w:r w:rsidRPr="001A3F56">
              <w:rPr>
                <w:rFonts w:ascii="Times New Roman" w:hAnsi="Times New Roman" w:cs="Times New Roman"/>
                <w:sz w:val="24"/>
                <w:szCs w:val="24"/>
                <w:lang w:eastAsia="tr-TR"/>
              </w:rPr>
              <w:t>Üye</w:t>
            </w:r>
            <w:proofErr w:type="spellEnd"/>
          </w:p>
          <w:p w:rsidR="003220B3" w:rsidRPr="001A3F56" w:rsidRDefault="003220B3" w:rsidP="008F6065">
            <w:pPr>
              <w:spacing w:line="360" w:lineRule="auto"/>
              <w:rPr>
                <w:rFonts w:ascii="Times New Roman" w:hAnsi="Times New Roman" w:cs="Times New Roman"/>
                <w:sz w:val="24"/>
                <w:szCs w:val="24"/>
                <w:lang w:eastAsia="tr-TR"/>
              </w:rPr>
            </w:pPr>
          </w:p>
          <w:p w:rsidR="001B4225" w:rsidRPr="001A3F56" w:rsidRDefault="001B4225" w:rsidP="003A63C0">
            <w:pPr>
              <w:spacing w:line="360" w:lineRule="auto"/>
              <w:ind w:left="709" w:hanging="567"/>
              <w:rPr>
                <w:rFonts w:ascii="Times New Roman" w:hAnsi="Times New Roman" w:cs="Times New Roman"/>
                <w:sz w:val="24"/>
                <w:szCs w:val="24"/>
              </w:rPr>
            </w:pPr>
          </w:p>
        </w:tc>
      </w:tr>
    </w:tbl>
    <w:p w:rsidR="001269ED" w:rsidRPr="001A3F56" w:rsidRDefault="001269ED" w:rsidP="001A3F56">
      <w:pPr>
        <w:pStyle w:val="Default"/>
        <w:spacing w:line="360" w:lineRule="auto"/>
        <w:ind w:left="709" w:hanging="567"/>
        <w:rPr>
          <w:rFonts w:ascii="Times New Roman" w:hAnsi="Times New Roman" w:cs="Times New Roman"/>
          <w:color w:val="auto"/>
        </w:rPr>
      </w:pPr>
    </w:p>
    <w:sectPr w:rsidR="001269ED" w:rsidRPr="001A3F56">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CFC" w:rsidRDefault="00B75CFC" w:rsidP="003C1BCE">
      <w:pPr>
        <w:spacing w:after="0" w:line="240" w:lineRule="auto"/>
      </w:pPr>
      <w:r>
        <w:separator/>
      </w:r>
    </w:p>
  </w:endnote>
  <w:endnote w:type="continuationSeparator" w:id="0">
    <w:p w:rsidR="00B75CFC" w:rsidRDefault="00B75CFC"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imesNewRomanPSMT">
    <w:altName w:val="Times New Roman"/>
    <w:panose1 w:val="00000000000000000000"/>
    <w:charset w:val="A2"/>
    <w:family w:val="auto"/>
    <w:notTrueType/>
    <w:pitch w:val="default"/>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CFC" w:rsidRPr="00E86F47" w:rsidRDefault="00B75CFC" w:rsidP="00E86F47">
    <w:pPr>
      <w:pStyle w:val="Altbilgi"/>
      <w:jc w:val="right"/>
      <w:rPr>
        <w:color w:val="0000FF"/>
      </w:rPr>
    </w:pPr>
    <w:r w:rsidRPr="00E86F47">
      <w:rPr>
        <w:b/>
        <w:color w:val="0000FF"/>
      </w:rPr>
      <w:t xml:space="preserve">Erciyes Üniversitesi, </w:t>
    </w:r>
    <w:r>
      <w:rPr>
        <w:b/>
        <w:color w:val="0000FF"/>
      </w:rPr>
      <w:t>Fen Fakültesi</w:t>
    </w:r>
    <w:r w:rsidRPr="00E86F47">
      <w:rPr>
        <w:b/>
        <w:color w:val="0000FF"/>
      </w:rPr>
      <w:t>, Birim İç Değerlendirme Raporu (01.06.2016)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CFC" w:rsidRDefault="00B75CFC" w:rsidP="003C1BCE">
      <w:pPr>
        <w:spacing w:after="0" w:line="240" w:lineRule="auto"/>
      </w:pPr>
      <w:r>
        <w:separator/>
      </w:r>
    </w:p>
  </w:footnote>
  <w:footnote w:type="continuationSeparator" w:id="0">
    <w:p w:rsidR="00B75CFC" w:rsidRDefault="00B75CFC" w:rsidP="003C1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446692"/>
      <w:docPartObj>
        <w:docPartGallery w:val="Page Numbers (Top of Page)"/>
        <w:docPartUnique/>
      </w:docPartObj>
    </w:sdtPr>
    <w:sdtContent>
      <w:p w:rsidR="00B75CFC" w:rsidRDefault="00B75CFC">
        <w:pPr>
          <w:pStyle w:val="stbilgi"/>
          <w:jc w:val="center"/>
        </w:pPr>
        <w:r>
          <w:fldChar w:fldCharType="begin"/>
        </w:r>
        <w:r>
          <w:instrText>PAGE   \* MERGEFORMAT</w:instrText>
        </w:r>
        <w:r>
          <w:fldChar w:fldCharType="separate"/>
        </w:r>
        <w:r w:rsidR="00AC2AF9">
          <w:rPr>
            <w:noProof/>
          </w:rPr>
          <w:t>33</w:t>
        </w:r>
        <w:r>
          <w:fldChar w:fldCharType="end"/>
        </w:r>
      </w:p>
    </w:sdtContent>
  </w:sdt>
  <w:p w:rsidR="00B75CFC" w:rsidRDefault="00B75CF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515E37"/>
    <w:multiLevelType w:val="hybridMultilevel"/>
    <w:tmpl w:val="58006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243BFB"/>
    <w:multiLevelType w:val="hybridMultilevel"/>
    <w:tmpl w:val="9A6A74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172F72"/>
    <w:multiLevelType w:val="hybridMultilevel"/>
    <w:tmpl w:val="BD2A99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B05F16"/>
    <w:multiLevelType w:val="hybridMultilevel"/>
    <w:tmpl w:val="18E0B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E060B9"/>
    <w:multiLevelType w:val="hybridMultilevel"/>
    <w:tmpl w:val="0D0869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E404EE"/>
    <w:multiLevelType w:val="hybridMultilevel"/>
    <w:tmpl w:val="A9D26F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2B0D1B"/>
    <w:multiLevelType w:val="hybridMultilevel"/>
    <w:tmpl w:val="C8D644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2E7C94"/>
    <w:multiLevelType w:val="hybridMultilevel"/>
    <w:tmpl w:val="5E6859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153C3E"/>
    <w:multiLevelType w:val="hybridMultilevel"/>
    <w:tmpl w:val="920C5E0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1F0B2DF4"/>
    <w:multiLevelType w:val="hybridMultilevel"/>
    <w:tmpl w:val="7C0AF5FC"/>
    <w:lvl w:ilvl="0" w:tplc="995491D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AE555D1"/>
    <w:multiLevelType w:val="hybridMultilevel"/>
    <w:tmpl w:val="0BD2CD0E"/>
    <w:lvl w:ilvl="0" w:tplc="04090019">
      <w:start w:val="1"/>
      <w:numFmt w:val="lowerLetter"/>
      <w:lvlText w:val="%1."/>
      <w:lvlJc w:val="left"/>
      <w:pPr>
        <w:tabs>
          <w:tab w:val="num" w:pos="1800"/>
        </w:tabs>
        <w:ind w:left="1800" w:hanging="360"/>
      </w:pPr>
      <w:rPr>
        <w:rFonts w:hint="default"/>
      </w:rPr>
    </w:lvl>
    <w:lvl w:ilvl="1" w:tplc="041F0019" w:tentative="1">
      <w:start w:val="1"/>
      <w:numFmt w:val="bullet"/>
      <w:lvlText w:val="o"/>
      <w:lvlJc w:val="left"/>
      <w:pPr>
        <w:tabs>
          <w:tab w:val="num" w:pos="2520"/>
        </w:tabs>
        <w:ind w:left="2520" w:hanging="360"/>
      </w:pPr>
      <w:rPr>
        <w:rFonts w:ascii="Courier New" w:hAnsi="Courier New" w:cs="Courier New" w:hint="default"/>
      </w:rPr>
    </w:lvl>
    <w:lvl w:ilvl="2" w:tplc="041F001B" w:tentative="1">
      <w:start w:val="1"/>
      <w:numFmt w:val="bullet"/>
      <w:lvlText w:val=""/>
      <w:lvlJc w:val="left"/>
      <w:pPr>
        <w:tabs>
          <w:tab w:val="num" w:pos="3240"/>
        </w:tabs>
        <w:ind w:left="3240" w:hanging="360"/>
      </w:pPr>
      <w:rPr>
        <w:rFonts w:ascii="Wingdings" w:hAnsi="Wingdings" w:hint="default"/>
      </w:rPr>
    </w:lvl>
    <w:lvl w:ilvl="3" w:tplc="041F000F" w:tentative="1">
      <w:start w:val="1"/>
      <w:numFmt w:val="bullet"/>
      <w:lvlText w:val=""/>
      <w:lvlJc w:val="left"/>
      <w:pPr>
        <w:tabs>
          <w:tab w:val="num" w:pos="3960"/>
        </w:tabs>
        <w:ind w:left="3960" w:hanging="360"/>
      </w:pPr>
      <w:rPr>
        <w:rFonts w:ascii="Symbol" w:hAnsi="Symbol" w:hint="default"/>
      </w:rPr>
    </w:lvl>
    <w:lvl w:ilvl="4" w:tplc="041F0019" w:tentative="1">
      <w:start w:val="1"/>
      <w:numFmt w:val="bullet"/>
      <w:lvlText w:val="o"/>
      <w:lvlJc w:val="left"/>
      <w:pPr>
        <w:tabs>
          <w:tab w:val="num" w:pos="4680"/>
        </w:tabs>
        <w:ind w:left="4680" w:hanging="360"/>
      </w:pPr>
      <w:rPr>
        <w:rFonts w:ascii="Courier New" w:hAnsi="Courier New" w:cs="Courier New" w:hint="default"/>
      </w:rPr>
    </w:lvl>
    <w:lvl w:ilvl="5" w:tplc="041F001B" w:tentative="1">
      <w:start w:val="1"/>
      <w:numFmt w:val="bullet"/>
      <w:lvlText w:val=""/>
      <w:lvlJc w:val="left"/>
      <w:pPr>
        <w:tabs>
          <w:tab w:val="num" w:pos="5400"/>
        </w:tabs>
        <w:ind w:left="5400" w:hanging="360"/>
      </w:pPr>
      <w:rPr>
        <w:rFonts w:ascii="Wingdings" w:hAnsi="Wingdings" w:hint="default"/>
      </w:rPr>
    </w:lvl>
    <w:lvl w:ilvl="6" w:tplc="041F000F" w:tentative="1">
      <w:start w:val="1"/>
      <w:numFmt w:val="bullet"/>
      <w:lvlText w:val=""/>
      <w:lvlJc w:val="left"/>
      <w:pPr>
        <w:tabs>
          <w:tab w:val="num" w:pos="6120"/>
        </w:tabs>
        <w:ind w:left="6120" w:hanging="360"/>
      </w:pPr>
      <w:rPr>
        <w:rFonts w:ascii="Symbol" w:hAnsi="Symbol" w:hint="default"/>
      </w:rPr>
    </w:lvl>
    <w:lvl w:ilvl="7" w:tplc="041F0019" w:tentative="1">
      <w:start w:val="1"/>
      <w:numFmt w:val="bullet"/>
      <w:lvlText w:val="o"/>
      <w:lvlJc w:val="left"/>
      <w:pPr>
        <w:tabs>
          <w:tab w:val="num" w:pos="6840"/>
        </w:tabs>
        <w:ind w:left="6840" w:hanging="360"/>
      </w:pPr>
      <w:rPr>
        <w:rFonts w:ascii="Courier New" w:hAnsi="Courier New" w:cs="Courier New" w:hint="default"/>
      </w:rPr>
    </w:lvl>
    <w:lvl w:ilvl="8" w:tplc="041F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BA227D4"/>
    <w:multiLevelType w:val="hybridMultilevel"/>
    <w:tmpl w:val="5198BF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F40D48"/>
    <w:multiLevelType w:val="hybridMultilevel"/>
    <w:tmpl w:val="6D2E168A"/>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384560AC"/>
    <w:multiLevelType w:val="hybridMultilevel"/>
    <w:tmpl w:val="E4F2B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B894279"/>
    <w:multiLevelType w:val="hybridMultilevel"/>
    <w:tmpl w:val="9190E5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C7C12EA"/>
    <w:multiLevelType w:val="hybridMultilevel"/>
    <w:tmpl w:val="9ACC1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EB72057"/>
    <w:multiLevelType w:val="hybridMultilevel"/>
    <w:tmpl w:val="DDE07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266C80"/>
    <w:multiLevelType w:val="hybridMultilevel"/>
    <w:tmpl w:val="B490A2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8D56AD"/>
    <w:multiLevelType w:val="hybridMultilevel"/>
    <w:tmpl w:val="E7821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4930C52"/>
    <w:multiLevelType w:val="hybridMultilevel"/>
    <w:tmpl w:val="93DA9BFA"/>
    <w:lvl w:ilvl="0" w:tplc="995491D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D7D6DB0"/>
    <w:multiLevelType w:val="hybridMultilevel"/>
    <w:tmpl w:val="77B842A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52973528"/>
    <w:multiLevelType w:val="hybridMultilevel"/>
    <w:tmpl w:val="076AE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42010A1"/>
    <w:multiLevelType w:val="hybridMultilevel"/>
    <w:tmpl w:val="ADF417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C294AA5"/>
    <w:multiLevelType w:val="hybridMultilevel"/>
    <w:tmpl w:val="DA2AF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2D95F84"/>
    <w:multiLevelType w:val="hybridMultilevel"/>
    <w:tmpl w:val="4C023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40E3B27"/>
    <w:multiLevelType w:val="hybridMultilevel"/>
    <w:tmpl w:val="07220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9" w15:restartNumberingAfterBreak="0">
    <w:nsid w:val="64D50417"/>
    <w:multiLevelType w:val="hybridMultilevel"/>
    <w:tmpl w:val="0678644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0" w15:restartNumberingAfterBreak="0">
    <w:nsid w:val="6AC715F7"/>
    <w:multiLevelType w:val="hybridMultilevel"/>
    <w:tmpl w:val="30209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907017"/>
    <w:multiLevelType w:val="hybridMultilevel"/>
    <w:tmpl w:val="8B1AD41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3" w15:restartNumberingAfterBreak="0">
    <w:nsid w:val="6EDD5B67"/>
    <w:multiLevelType w:val="hybridMultilevel"/>
    <w:tmpl w:val="BF6871C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4" w15:restartNumberingAfterBreak="0">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15:restartNumberingAfterBreak="0">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D43547"/>
    <w:multiLevelType w:val="hybridMultilevel"/>
    <w:tmpl w:val="6B785D0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28"/>
  </w:num>
  <w:num w:numId="2">
    <w:abstractNumId w:val="12"/>
  </w:num>
  <w:num w:numId="3">
    <w:abstractNumId w:val="29"/>
  </w:num>
  <w:num w:numId="4">
    <w:abstractNumId w:val="3"/>
  </w:num>
  <w:num w:numId="5">
    <w:abstractNumId w:val="5"/>
  </w:num>
  <w:num w:numId="6">
    <w:abstractNumId w:val="39"/>
  </w:num>
  <w:num w:numId="7">
    <w:abstractNumId w:val="42"/>
  </w:num>
  <w:num w:numId="8">
    <w:abstractNumId w:val="32"/>
  </w:num>
  <w:num w:numId="9">
    <w:abstractNumId w:val="20"/>
  </w:num>
  <w:num w:numId="10">
    <w:abstractNumId w:val="30"/>
  </w:num>
  <w:num w:numId="11">
    <w:abstractNumId w:val="41"/>
  </w:num>
  <w:num w:numId="12">
    <w:abstractNumId w:val="19"/>
  </w:num>
  <w:num w:numId="13">
    <w:abstractNumId w:val="6"/>
  </w:num>
  <w:num w:numId="14">
    <w:abstractNumId w:val="35"/>
  </w:num>
  <w:num w:numId="15">
    <w:abstractNumId w:val="34"/>
  </w:num>
  <w:num w:numId="16">
    <w:abstractNumId w:val="38"/>
  </w:num>
  <w:num w:numId="17">
    <w:abstractNumId w:val="15"/>
  </w:num>
  <w:num w:numId="18">
    <w:abstractNumId w:val="31"/>
  </w:num>
  <w:num w:numId="19">
    <w:abstractNumId w:val="0"/>
  </w:num>
  <w:num w:numId="20">
    <w:abstractNumId w:val="44"/>
  </w:num>
  <w:num w:numId="21">
    <w:abstractNumId w:val="16"/>
  </w:num>
  <w:num w:numId="22">
    <w:abstractNumId w:val="9"/>
  </w:num>
  <w:num w:numId="23">
    <w:abstractNumId w:val="45"/>
  </w:num>
  <w:num w:numId="24">
    <w:abstractNumId w:val="8"/>
  </w:num>
  <w:num w:numId="25">
    <w:abstractNumId w:val="4"/>
  </w:num>
  <w:num w:numId="26">
    <w:abstractNumId w:val="33"/>
  </w:num>
  <w:num w:numId="27">
    <w:abstractNumId w:val="24"/>
  </w:num>
  <w:num w:numId="28">
    <w:abstractNumId w:val="27"/>
  </w:num>
  <w:num w:numId="29">
    <w:abstractNumId w:val="1"/>
  </w:num>
  <w:num w:numId="30">
    <w:abstractNumId w:val="40"/>
  </w:num>
  <w:num w:numId="31">
    <w:abstractNumId w:val="43"/>
  </w:num>
  <w:num w:numId="32">
    <w:abstractNumId w:val="26"/>
  </w:num>
  <w:num w:numId="33">
    <w:abstractNumId w:val="21"/>
  </w:num>
  <w:num w:numId="34">
    <w:abstractNumId w:val="22"/>
  </w:num>
  <w:num w:numId="35">
    <w:abstractNumId w:val="37"/>
  </w:num>
  <w:num w:numId="36">
    <w:abstractNumId w:val="10"/>
  </w:num>
  <w:num w:numId="37">
    <w:abstractNumId w:val="18"/>
  </w:num>
  <w:num w:numId="38">
    <w:abstractNumId w:val="7"/>
  </w:num>
  <w:num w:numId="39">
    <w:abstractNumId w:val="36"/>
  </w:num>
  <w:num w:numId="40">
    <w:abstractNumId w:val="17"/>
  </w:num>
  <w:num w:numId="41">
    <w:abstractNumId w:val="13"/>
  </w:num>
  <w:num w:numId="42">
    <w:abstractNumId w:val="46"/>
  </w:num>
  <w:num w:numId="43">
    <w:abstractNumId w:val="11"/>
  </w:num>
  <w:num w:numId="44">
    <w:abstractNumId w:val="25"/>
  </w:num>
  <w:num w:numId="45">
    <w:abstractNumId w:val="14"/>
  </w:num>
  <w:num w:numId="46">
    <w:abstractNumId w:val="23"/>
  </w:num>
  <w:num w:numId="4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3A"/>
    <w:rsid w:val="000157C7"/>
    <w:rsid w:val="00026B88"/>
    <w:rsid w:val="00027CD9"/>
    <w:rsid w:val="00030EAF"/>
    <w:rsid w:val="000430B6"/>
    <w:rsid w:val="00054003"/>
    <w:rsid w:val="000572AC"/>
    <w:rsid w:val="000572BC"/>
    <w:rsid w:val="000762D1"/>
    <w:rsid w:val="000811DF"/>
    <w:rsid w:val="000843DC"/>
    <w:rsid w:val="000A0D4E"/>
    <w:rsid w:val="000B410C"/>
    <w:rsid w:val="000B69B4"/>
    <w:rsid w:val="000C3D72"/>
    <w:rsid w:val="000D78D4"/>
    <w:rsid w:val="001059F6"/>
    <w:rsid w:val="00115534"/>
    <w:rsid w:val="001172C6"/>
    <w:rsid w:val="00117DF3"/>
    <w:rsid w:val="00122EA5"/>
    <w:rsid w:val="0012473D"/>
    <w:rsid w:val="001269ED"/>
    <w:rsid w:val="00126D16"/>
    <w:rsid w:val="001302F6"/>
    <w:rsid w:val="0013178B"/>
    <w:rsid w:val="001351F6"/>
    <w:rsid w:val="00135C1C"/>
    <w:rsid w:val="001575BA"/>
    <w:rsid w:val="00160632"/>
    <w:rsid w:val="00165F89"/>
    <w:rsid w:val="00167C56"/>
    <w:rsid w:val="0017084B"/>
    <w:rsid w:val="00174641"/>
    <w:rsid w:val="00174BEE"/>
    <w:rsid w:val="00175159"/>
    <w:rsid w:val="00182F09"/>
    <w:rsid w:val="0018708F"/>
    <w:rsid w:val="001A3F56"/>
    <w:rsid w:val="001A4C6C"/>
    <w:rsid w:val="001A6444"/>
    <w:rsid w:val="001B2483"/>
    <w:rsid w:val="001B4225"/>
    <w:rsid w:val="001D196C"/>
    <w:rsid w:val="001D320C"/>
    <w:rsid w:val="001E0181"/>
    <w:rsid w:val="001E26C2"/>
    <w:rsid w:val="001E4596"/>
    <w:rsid w:val="00217859"/>
    <w:rsid w:val="00217A19"/>
    <w:rsid w:val="00222076"/>
    <w:rsid w:val="00224CD1"/>
    <w:rsid w:val="002379F7"/>
    <w:rsid w:val="00257B74"/>
    <w:rsid w:val="00264125"/>
    <w:rsid w:val="00266607"/>
    <w:rsid w:val="00271A1C"/>
    <w:rsid w:val="00275841"/>
    <w:rsid w:val="0027689E"/>
    <w:rsid w:val="002800F3"/>
    <w:rsid w:val="0028491D"/>
    <w:rsid w:val="00286F2D"/>
    <w:rsid w:val="00292DC3"/>
    <w:rsid w:val="0029428A"/>
    <w:rsid w:val="002A23C2"/>
    <w:rsid w:val="002A3D0C"/>
    <w:rsid w:val="002A6122"/>
    <w:rsid w:val="002A74B6"/>
    <w:rsid w:val="002C0E20"/>
    <w:rsid w:val="002D0DA7"/>
    <w:rsid w:val="002D21F5"/>
    <w:rsid w:val="002D2536"/>
    <w:rsid w:val="002D58F5"/>
    <w:rsid w:val="0030152D"/>
    <w:rsid w:val="00312163"/>
    <w:rsid w:val="00312928"/>
    <w:rsid w:val="003220B3"/>
    <w:rsid w:val="003448D0"/>
    <w:rsid w:val="00351EB6"/>
    <w:rsid w:val="003553A7"/>
    <w:rsid w:val="0037042B"/>
    <w:rsid w:val="00383E8D"/>
    <w:rsid w:val="00385B5E"/>
    <w:rsid w:val="003919A7"/>
    <w:rsid w:val="003A63C0"/>
    <w:rsid w:val="003A72AC"/>
    <w:rsid w:val="003B0171"/>
    <w:rsid w:val="003B1529"/>
    <w:rsid w:val="003C1A82"/>
    <w:rsid w:val="003C1BCE"/>
    <w:rsid w:val="003D17FA"/>
    <w:rsid w:val="003F07C5"/>
    <w:rsid w:val="004025F2"/>
    <w:rsid w:val="00417DA6"/>
    <w:rsid w:val="0043187F"/>
    <w:rsid w:val="004475CB"/>
    <w:rsid w:val="00460D4F"/>
    <w:rsid w:val="00460F1A"/>
    <w:rsid w:val="0047437B"/>
    <w:rsid w:val="00474F4B"/>
    <w:rsid w:val="0047610D"/>
    <w:rsid w:val="0048246F"/>
    <w:rsid w:val="004851A3"/>
    <w:rsid w:val="00487AB1"/>
    <w:rsid w:val="00495AA8"/>
    <w:rsid w:val="004A3AE7"/>
    <w:rsid w:val="004A3D31"/>
    <w:rsid w:val="004B2504"/>
    <w:rsid w:val="004B5342"/>
    <w:rsid w:val="004C2482"/>
    <w:rsid w:val="004C5ED2"/>
    <w:rsid w:val="004E7185"/>
    <w:rsid w:val="004F24A9"/>
    <w:rsid w:val="00506F63"/>
    <w:rsid w:val="00530E3F"/>
    <w:rsid w:val="005369DC"/>
    <w:rsid w:val="0054457F"/>
    <w:rsid w:val="00546313"/>
    <w:rsid w:val="005656C8"/>
    <w:rsid w:val="005666DC"/>
    <w:rsid w:val="00567CA9"/>
    <w:rsid w:val="00573D7A"/>
    <w:rsid w:val="005B7697"/>
    <w:rsid w:val="005D5433"/>
    <w:rsid w:val="005E456F"/>
    <w:rsid w:val="005E659E"/>
    <w:rsid w:val="005E70CC"/>
    <w:rsid w:val="006070AE"/>
    <w:rsid w:val="006112E6"/>
    <w:rsid w:val="006168E1"/>
    <w:rsid w:val="00616B88"/>
    <w:rsid w:val="00621565"/>
    <w:rsid w:val="0062700E"/>
    <w:rsid w:val="00641CD5"/>
    <w:rsid w:val="00647E4F"/>
    <w:rsid w:val="006500CB"/>
    <w:rsid w:val="006507F2"/>
    <w:rsid w:val="00671857"/>
    <w:rsid w:val="00677AD6"/>
    <w:rsid w:val="006872CA"/>
    <w:rsid w:val="006A5ED2"/>
    <w:rsid w:val="006B7A52"/>
    <w:rsid w:val="006C3692"/>
    <w:rsid w:val="006D2B73"/>
    <w:rsid w:val="006D3982"/>
    <w:rsid w:val="006E4414"/>
    <w:rsid w:val="006E4DBD"/>
    <w:rsid w:val="006E61BD"/>
    <w:rsid w:val="006F5BC6"/>
    <w:rsid w:val="006F6171"/>
    <w:rsid w:val="00700B62"/>
    <w:rsid w:val="00701C84"/>
    <w:rsid w:val="00714DED"/>
    <w:rsid w:val="007222CB"/>
    <w:rsid w:val="00752ADC"/>
    <w:rsid w:val="00764C2D"/>
    <w:rsid w:val="00771FC8"/>
    <w:rsid w:val="00775112"/>
    <w:rsid w:val="007776E5"/>
    <w:rsid w:val="0078003D"/>
    <w:rsid w:val="00781293"/>
    <w:rsid w:val="00783C63"/>
    <w:rsid w:val="007B50F5"/>
    <w:rsid w:val="007C073F"/>
    <w:rsid w:val="007C285A"/>
    <w:rsid w:val="007C6C5B"/>
    <w:rsid w:val="007D6918"/>
    <w:rsid w:val="007D7C0A"/>
    <w:rsid w:val="007E1AB7"/>
    <w:rsid w:val="007E4F89"/>
    <w:rsid w:val="007E59F1"/>
    <w:rsid w:val="00801CCE"/>
    <w:rsid w:val="0080613A"/>
    <w:rsid w:val="00835ACF"/>
    <w:rsid w:val="00837A36"/>
    <w:rsid w:val="00841E66"/>
    <w:rsid w:val="00842930"/>
    <w:rsid w:val="008451C4"/>
    <w:rsid w:val="00845E11"/>
    <w:rsid w:val="00861822"/>
    <w:rsid w:val="008722D1"/>
    <w:rsid w:val="008725E6"/>
    <w:rsid w:val="0087333A"/>
    <w:rsid w:val="00876162"/>
    <w:rsid w:val="0087689A"/>
    <w:rsid w:val="00880A4F"/>
    <w:rsid w:val="00880EF5"/>
    <w:rsid w:val="0088202C"/>
    <w:rsid w:val="008A546A"/>
    <w:rsid w:val="008B384B"/>
    <w:rsid w:val="008B3D5B"/>
    <w:rsid w:val="008B74D8"/>
    <w:rsid w:val="008D160D"/>
    <w:rsid w:val="008D270D"/>
    <w:rsid w:val="008D667B"/>
    <w:rsid w:val="008D66F9"/>
    <w:rsid w:val="008E3AB4"/>
    <w:rsid w:val="008F2586"/>
    <w:rsid w:val="008F5D66"/>
    <w:rsid w:val="008F6065"/>
    <w:rsid w:val="00916F64"/>
    <w:rsid w:val="009305F9"/>
    <w:rsid w:val="00931C02"/>
    <w:rsid w:val="0094331A"/>
    <w:rsid w:val="00944F9E"/>
    <w:rsid w:val="00960CB4"/>
    <w:rsid w:val="0097593E"/>
    <w:rsid w:val="0098036B"/>
    <w:rsid w:val="009847B5"/>
    <w:rsid w:val="00985803"/>
    <w:rsid w:val="009A0681"/>
    <w:rsid w:val="009B56B7"/>
    <w:rsid w:val="009C01ED"/>
    <w:rsid w:val="009C04F6"/>
    <w:rsid w:val="009C53DA"/>
    <w:rsid w:val="009E19FB"/>
    <w:rsid w:val="009E2805"/>
    <w:rsid w:val="009E4838"/>
    <w:rsid w:val="009F15E0"/>
    <w:rsid w:val="009F6DCC"/>
    <w:rsid w:val="00A006F6"/>
    <w:rsid w:val="00A03A0E"/>
    <w:rsid w:val="00A0574A"/>
    <w:rsid w:val="00A07863"/>
    <w:rsid w:val="00A103CD"/>
    <w:rsid w:val="00A126E7"/>
    <w:rsid w:val="00A238A9"/>
    <w:rsid w:val="00A33E7F"/>
    <w:rsid w:val="00A37D43"/>
    <w:rsid w:val="00A445BC"/>
    <w:rsid w:val="00A626C2"/>
    <w:rsid w:val="00A67551"/>
    <w:rsid w:val="00A95DFD"/>
    <w:rsid w:val="00A97B29"/>
    <w:rsid w:val="00AA0B2F"/>
    <w:rsid w:val="00AA7D0C"/>
    <w:rsid w:val="00AB131F"/>
    <w:rsid w:val="00AB6016"/>
    <w:rsid w:val="00AC1801"/>
    <w:rsid w:val="00AC2AF9"/>
    <w:rsid w:val="00AC48A6"/>
    <w:rsid w:val="00AD6B8D"/>
    <w:rsid w:val="00AE0AEF"/>
    <w:rsid w:val="00AF0EFC"/>
    <w:rsid w:val="00AF2476"/>
    <w:rsid w:val="00B02DFB"/>
    <w:rsid w:val="00B0688E"/>
    <w:rsid w:val="00B0789C"/>
    <w:rsid w:val="00B116C5"/>
    <w:rsid w:val="00B15B40"/>
    <w:rsid w:val="00B41164"/>
    <w:rsid w:val="00B4686E"/>
    <w:rsid w:val="00B47F7F"/>
    <w:rsid w:val="00B67496"/>
    <w:rsid w:val="00B75CFC"/>
    <w:rsid w:val="00B8570C"/>
    <w:rsid w:val="00B87EA3"/>
    <w:rsid w:val="00B90C69"/>
    <w:rsid w:val="00B90F4D"/>
    <w:rsid w:val="00B92B7D"/>
    <w:rsid w:val="00B93B55"/>
    <w:rsid w:val="00BA2E28"/>
    <w:rsid w:val="00BA3DD4"/>
    <w:rsid w:val="00BA753E"/>
    <w:rsid w:val="00BC4ED5"/>
    <w:rsid w:val="00BC7674"/>
    <w:rsid w:val="00BD543D"/>
    <w:rsid w:val="00BE0B57"/>
    <w:rsid w:val="00BF01F4"/>
    <w:rsid w:val="00C0019D"/>
    <w:rsid w:val="00C13C3B"/>
    <w:rsid w:val="00C1686A"/>
    <w:rsid w:val="00C519FC"/>
    <w:rsid w:val="00C52723"/>
    <w:rsid w:val="00C556CF"/>
    <w:rsid w:val="00CA4552"/>
    <w:rsid w:val="00CC09F7"/>
    <w:rsid w:val="00CC311A"/>
    <w:rsid w:val="00CC5AD0"/>
    <w:rsid w:val="00CC6A72"/>
    <w:rsid w:val="00CE45A1"/>
    <w:rsid w:val="00D44C87"/>
    <w:rsid w:val="00D5468C"/>
    <w:rsid w:val="00D762DD"/>
    <w:rsid w:val="00D8404F"/>
    <w:rsid w:val="00D84447"/>
    <w:rsid w:val="00D93E74"/>
    <w:rsid w:val="00DA5835"/>
    <w:rsid w:val="00DA6F2C"/>
    <w:rsid w:val="00DB0B06"/>
    <w:rsid w:val="00DB360F"/>
    <w:rsid w:val="00DC592D"/>
    <w:rsid w:val="00DD3A2A"/>
    <w:rsid w:val="00DD4CCF"/>
    <w:rsid w:val="00DE1BDF"/>
    <w:rsid w:val="00DE6521"/>
    <w:rsid w:val="00E05C7C"/>
    <w:rsid w:val="00E106B7"/>
    <w:rsid w:val="00E10F0E"/>
    <w:rsid w:val="00E13A44"/>
    <w:rsid w:val="00E25A6A"/>
    <w:rsid w:val="00E54B99"/>
    <w:rsid w:val="00E55A19"/>
    <w:rsid w:val="00E566B0"/>
    <w:rsid w:val="00E60601"/>
    <w:rsid w:val="00E62C22"/>
    <w:rsid w:val="00E6458C"/>
    <w:rsid w:val="00E6644D"/>
    <w:rsid w:val="00E863AE"/>
    <w:rsid w:val="00E86F47"/>
    <w:rsid w:val="00EC0916"/>
    <w:rsid w:val="00EC488E"/>
    <w:rsid w:val="00ED3F2B"/>
    <w:rsid w:val="00EE2DB3"/>
    <w:rsid w:val="00EE35B2"/>
    <w:rsid w:val="00EE38B9"/>
    <w:rsid w:val="00EF1032"/>
    <w:rsid w:val="00EF2540"/>
    <w:rsid w:val="00F03DD2"/>
    <w:rsid w:val="00F04BAB"/>
    <w:rsid w:val="00F262B1"/>
    <w:rsid w:val="00F6460E"/>
    <w:rsid w:val="00F9023B"/>
    <w:rsid w:val="00FA0144"/>
    <w:rsid w:val="00FA4365"/>
    <w:rsid w:val="00FB45E1"/>
    <w:rsid w:val="00FB519B"/>
    <w:rsid w:val="00FB57DE"/>
    <w:rsid w:val="00FB763F"/>
    <w:rsid w:val="00FE6B35"/>
    <w:rsid w:val="00FE6C16"/>
    <w:rsid w:val="00FF02E2"/>
    <w:rsid w:val="00FF33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BBB62-A516-43E0-BCEA-98FBFC70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E4414"/>
    <w:pPr>
      <w:keepNext/>
      <w:spacing w:after="0" w:line="240" w:lineRule="auto"/>
      <w:outlineLvl w:val="0"/>
    </w:pPr>
    <w:rPr>
      <w:rFonts w:ascii="Times New Roman" w:eastAsia="Times New Roman" w:hAnsi="Times New Roman" w:cs="Times New Roman"/>
      <w:b/>
      <w:sz w:val="24"/>
      <w:szCs w:val="24"/>
      <w:u w:val="single"/>
      <w:lang w:val="x-none" w:eastAsia="tr-TR"/>
    </w:rPr>
  </w:style>
  <w:style w:type="paragraph" w:styleId="Balk2">
    <w:name w:val="heading 2"/>
    <w:basedOn w:val="Normal"/>
    <w:next w:val="Normal"/>
    <w:link w:val="Balk2Char"/>
    <w:uiPriority w:val="9"/>
    <w:unhideWhenUsed/>
    <w:qFormat/>
    <w:rsid w:val="006E44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lang w:val="x-none"/>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39"/>
    <w:rsid w:val="003C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val="x-none"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lang w:val="x-none" w:eastAsia="x-none"/>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lang w:val="x-none"/>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lang w:val="x-none" w:eastAsia="x-none"/>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val="x-none"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val="x-none"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lang w:val="x-none" w:eastAsia="x-none"/>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lang w:val="x-none" w:eastAsia="x-none"/>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lang w:val="x-none"/>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lang w:val="x-none"/>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lang w:val="x-none"/>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lang w:val="x-none"/>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 w:type="character" w:styleId="zlenenKpr">
    <w:name w:val="FollowedHyperlink"/>
    <w:basedOn w:val="VarsaylanParagrafYazTipi"/>
    <w:uiPriority w:val="99"/>
    <w:semiHidden/>
    <w:unhideWhenUsed/>
    <w:rsid w:val="007776E5"/>
    <w:rPr>
      <w:color w:val="954F72" w:themeColor="followedHyperlink"/>
      <w:u w:val="single"/>
    </w:rPr>
  </w:style>
  <w:style w:type="table" w:styleId="AkKlavuz">
    <w:name w:val="Light Grid"/>
    <w:basedOn w:val="NormalTablo"/>
    <w:uiPriority w:val="62"/>
    <w:rsid w:val="004318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1">
    <w:name w:val="Açık Kılavuz1"/>
    <w:basedOn w:val="NormalTablo"/>
    <w:next w:val="AkKlavuz"/>
    <w:uiPriority w:val="62"/>
    <w:rsid w:val="004318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
    <w:name w:val="Light Shading"/>
    <w:basedOn w:val="NormalTablo"/>
    <w:uiPriority w:val="60"/>
    <w:rsid w:val="00174B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3">
    <w:name w:val="Tablo Kılavuzu3"/>
    <w:basedOn w:val="NormalTablo"/>
    <w:next w:val="TabloKlavuzu"/>
    <w:uiPriority w:val="39"/>
    <w:rsid w:val="0017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e1">
    <w:name w:val="Medium List 1"/>
    <w:basedOn w:val="NormalTablo"/>
    <w:uiPriority w:val="65"/>
    <w:rsid w:val="00174BE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kListe-Vurgu6">
    <w:name w:val="Light List Accent 6"/>
    <w:basedOn w:val="NormalTablo"/>
    <w:uiPriority w:val="61"/>
    <w:rsid w:val="00030EA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rtaListe1-Vurgu3">
    <w:name w:val="Medium List 1 Accent 3"/>
    <w:basedOn w:val="NormalTablo"/>
    <w:uiPriority w:val="65"/>
    <w:rsid w:val="007C6C5B"/>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OrtaListe1-Vurgu5">
    <w:name w:val="Medium List 1 Accent 5"/>
    <w:basedOn w:val="NormalTablo"/>
    <w:uiPriority w:val="65"/>
    <w:rsid w:val="007C6C5B"/>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2624">
      <w:bodyDiv w:val="1"/>
      <w:marLeft w:val="0"/>
      <w:marRight w:val="0"/>
      <w:marTop w:val="0"/>
      <w:marBottom w:val="0"/>
      <w:divBdr>
        <w:top w:val="none" w:sz="0" w:space="0" w:color="auto"/>
        <w:left w:val="none" w:sz="0" w:space="0" w:color="auto"/>
        <w:bottom w:val="none" w:sz="0" w:space="0" w:color="auto"/>
        <w:right w:val="none" w:sz="0" w:space="0" w:color="auto"/>
      </w:divBdr>
    </w:div>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248806024">
      <w:bodyDiv w:val="1"/>
      <w:marLeft w:val="0"/>
      <w:marRight w:val="0"/>
      <w:marTop w:val="0"/>
      <w:marBottom w:val="0"/>
      <w:divBdr>
        <w:top w:val="none" w:sz="0" w:space="0" w:color="auto"/>
        <w:left w:val="none" w:sz="0" w:space="0" w:color="auto"/>
        <w:bottom w:val="none" w:sz="0" w:space="0" w:color="auto"/>
        <w:right w:val="none" w:sz="0" w:space="0" w:color="auto"/>
      </w:divBdr>
    </w:div>
    <w:div w:id="15608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Desktop\B&#304;R&#304;M%20&#304;&#199;%20DE&#286;ERLEND&#304;RME%202017\M&#220;FREDAT\ASTRONOM&#304;%20VE%20UZAY%20B&#304;L&#304;MLER&#304;%20M&#220;FREDAT.docx" TargetMode="External"/><Relationship Id="rId18" Type="http://schemas.openxmlformats.org/officeDocument/2006/relationships/image" Target="media/image3.png"/><Relationship Id="rId26" Type="http://schemas.openxmlformats.org/officeDocument/2006/relationships/hyperlink" Target="http://dbp.erciyes.edu.tr/Default.asp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ersonel.yok.gov.tr/AtanmaKriter/?sayfa=akademikyukselme&amp;paged=2" TargetMode="External"/><Relationship Id="rId34" Type="http://schemas.openxmlformats.org/officeDocument/2006/relationships/hyperlink" Target="https://yoksis.yok.gov.tr/" TargetMode="External"/><Relationship Id="rId7" Type="http://schemas.openxmlformats.org/officeDocument/2006/relationships/endnotes" Target="endnotes.xml"/><Relationship Id="rId12" Type="http://schemas.openxmlformats.org/officeDocument/2006/relationships/hyperlink" Target="http://dbp.erciyes.edu.tr/" TargetMode="External"/><Relationship Id="rId17" Type="http://schemas.openxmlformats.org/officeDocument/2006/relationships/hyperlink" Target="file:///C:\Users\User\Desktop\B&#304;R&#304;M%20&#304;&#199;%20DE&#286;ERLEND&#304;RME%202017\M&#220;FREDAT\MATEMAT&#304;K%20M&#220;FREDAT.docx" TargetMode="External"/><Relationship Id="rId25" Type="http://schemas.openxmlformats.org/officeDocument/2006/relationships/hyperlink" Target="http://intoffice.erciyes.edu.tr/default.asp" TargetMode="External"/><Relationship Id="rId33" Type="http://schemas.openxmlformats.org/officeDocument/2006/relationships/hyperlink" Target="http://aves.erciyes.edu.tr/PerformansAnalizleri1.asp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User\Desktop\B&#304;R&#304;M%20&#304;&#199;%20DE&#286;ERLEND&#304;RME%202017\M&#220;FREDAT\K&#304;MYA%20M&#220;FREDAT.docx" TargetMode="External"/><Relationship Id="rId20" Type="http://schemas.openxmlformats.org/officeDocument/2006/relationships/hyperlink" Target="http://www.erciyes.edu.tr/kategori/Uluslararasi-Ogrenci-Kabulu/19/196"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n.erciyes.edu.tr/biyoloji/default.aspx" TargetMode="External"/><Relationship Id="rId24" Type="http://schemas.openxmlformats.org/officeDocument/2006/relationships/hyperlink" Target="http://engelsiz.erciyes.edu.tr/index.asp" TargetMode="External"/><Relationship Id="rId32" Type="http://schemas.openxmlformats.org/officeDocument/2006/relationships/hyperlink" Target="http://obisis.erciyes.edu.t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esktop\B&#304;R&#304;M%20&#304;&#199;%20DE&#286;ERLEND&#304;RME%202017\M&#220;FREDAT\F&#304;Z&#304;K%20M&#220;FREDAT.docx" TargetMode="External"/><Relationship Id="rId23" Type="http://schemas.openxmlformats.org/officeDocument/2006/relationships/hyperlink" Target="http://sksd.erciyes.edu.tr/" TargetMode="External"/><Relationship Id="rId28" Type="http://schemas.openxmlformats.org/officeDocument/2006/relationships/hyperlink" Target="http://personel.yok.gov.tr/AtanmaKriter/?sayfa=akademikyukselme&amp;paged=2" TargetMode="External"/><Relationship Id="rId36" Type="http://schemas.openxmlformats.org/officeDocument/2006/relationships/hyperlink" Target="http://fen.erciyes.edu.tr/" TargetMode="External"/><Relationship Id="rId10" Type="http://schemas.openxmlformats.org/officeDocument/2006/relationships/hyperlink" Target="mailto:fen@erciyes.edu.tr" TargetMode="External"/><Relationship Id="rId19" Type="http://schemas.openxmlformats.org/officeDocument/2006/relationships/hyperlink" Target="http://obisis.erciyes.edu.tr/Default.aspx?tabInd=0&amp;tabNo=0" TargetMode="External"/><Relationship Id="rId31" Type="http://schemas.openxmlformats.org/officeDocument/2006/relationships/hyperlink" Target="http://www.erciyes.edu.tr/kategori/ERU-E-BELGE/Yonetmelikler/131/13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User\Desktop\B&#304;R&#304;M%20&#304;&#199;%20DE&#286;ERLEND&#304;RME%202017\M&#220;FREDAT\B&#304;YOLOJ&#304;%20M&#220;FREDAT.docx" TargetMode="External"/><Relationship Id="rId22" Type="http://schemas.openxmlformats.org/officeDocument/2006/relationships/hyperlink" Target="http://errem.erciyes.edu.tr/Hakkimizda/Erciyes-Universitesi-Psikolojik-Danisma-ve-Rehberlik-Uygulama-ve-Arastirma-Merkezi" TargetMode="External"/><Relationship Id="rId27" Type="http://schemas.openxmlformats.org/officeDocument/2006/relationships/hyperlink" Target="http://bts.erciyes.edu.tr/" TargetMode="External"/><Relationship Id="rId30" Type="http://schemas.openxmlformats.org/officeDocument/2006/relationships/hyperlink" Target="http://www.erciyes.edu.tr/kategori/ERU-E-BELGE/Yonetmelikler/131/136" TargetMode="External"/><Relationship Id="rId35" Type="http://schemas.openxmlformats.org/officeDocument/2006/relationships/hyperlink" Target="https://peyosis.erciyes.edu.tr/Default.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FCBE-8261-4F8E-8569-63B3D9E7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9535</Words>
  <Characters>54354</Characters>
  <Application>Microsoft Office Word</Application>
  <DocSecurity>0</DocSecurity>
  <Lines>452</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dekan</cp:lastModifiedBy>
  <cp:revision>3</cp:revision>
  <cp:lastPrinted>2016-06-01T16:32:00Z</cp:lastPrinted>
  <dcterms:created xsi:type="dcterms:W3CDTF">2017-01-04T11:53:00Z</dcterms:created>
  <dcterms:modified xsi:type="dcterms:W3CDTF">2017-01-04T12:49:00Z</dcterms:modified>
</cp:coreProperties>
</file>